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-Bold" w:hAnsi="DejaVuSerif-Bold" w:cs="DejaVuSerif-Bold"/>
          <w:b/>
          <w:bCs/>
          <w:sz w:val="18"/>
          <w:szCs w:val="18"/>
        </w:rPr>
        <w:t>ENS236 Globalizace a globální problémy</w:t>
      </w:r>
      <w:r>
        <w:rPr>
          <w:rFonts w:ascii="DejaVuSerif" w:hAnsi="DejaVuSerif" w:cs="DejaVuSerif"/>
          <w:sz w:val="18"/>
          <w:szCs w:val="18"/>
        </w:rPr>
        <w:t>, Fakulta sociálních studií, jaro 2012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Byla vybrána tato omezení: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všichni aktivní studenti zapsaní do zvolených předmětů [ ENS236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 xml:space="preserve">Hodnocení                       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Výsl.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 xml:space="preserve">testu </w:t>
      </w:r>
      <w:r>
        <w:rPr>
          <w:rFonts w:ascii="DejaVuSerif" w:hAnsi="DejaVuSerif" w:cs="DejaVuSerif"/>
          <w:sz w:val="18"/>
          <w:szCs w:val="18"/>
        </w:rPr>
        <w:tab/>
        <w:t xml:space="preserve">- </w:t>
      </w:r>
      <w:r>
        <w:rPr>
          <w:rFonts w:ascii="DejaVuSerif" w:hAnsi="DejaVuSerif" w:cs="DejaVuSerif"/>
          <w:sz w:val="18"/>
          <w:szCs w:val="18"/>
        </w:rPr>
        <w:tab/>
        <w:t>písem.práce     hodnoce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ní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</w:p>
    <w:p w:rsidR="00775E5C" w:rsidRPr="00931F02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-Bold" w:hAnsi="DejaVuSerif-Bold" w:cs="DejaVuSerif-Bold"/>
          <w:b/>
          <w:bCs/>
          <w:sz w:val="18"/>
          <w:szCs w:val="18"/>
        </w:rPr>
        <w:t>Poř. Učo Jméno studenta Uk. Studium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1. 379411 Benčová, Nikola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 xml:space="preserve">B-HE EN [sem 4], MV [sem 4]     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  <w:t xml:space="preserve">       </w:t>
      </w:r>
      <w:r>
        <w:rPr>
          <w:rFonts w:ascii="DejaVuSerif" w:hAnsi="DejaVuSerif" w:cs="DejaVuSerif"/>
          <w:sz w:val="18"/>
          <w:szCs w:val="18"/>
        </w:rPr>
        <w:tab/>
        <w:t>a 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2. 349268 Brdečková, Monika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ESF </w:t>
      </w:r>
      <w:r>
        <w:rPr>
          <w:rFonts w:ascii="DejaVuSerif" w:hAnsi="DejaVuSerif" w:cs="DejaVuSerif"/>
          <w:sz w:val="18"/>
          <w:szCs w:val="18"/>
        </w:rPr>
        <w:t>B-HPS RRCR [sem 6]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      =</w:t>
      </w:r>
      <w:r>
        <w:rPr>
          <w:rFonts w:ascii="DejaVuSerif" w:hAnsi="DejaVuSerif" w:cs="DejaVuSerif"/>
          <w:sz w:val="18"/>
          <w:szCs w:val="18"/>
        </w:rPr>
        <w:tab/>
        <w:t>d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3. 385910 Březovská, Romana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4], MV [sem 4]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4. 397842 Buchtová, Agnieszka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MV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5. 392072 Burýšek, Josef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FF </w:t>
      </w:r>
      <w:r>
        <w:rPr>
          <w:rFonts w:ascii="DejaVuSerif" w:hAnsi="DejaVuSerif" w:cs="DejaVuSerif"/>
          <w:sz w:val="18"/>
          <w:szCs w:val="18"/>
        </w:rPr>
        <w:t>B-FI CJ [sem 2, cyk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             -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6. 397714 Černá, Markéta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[sem 2], EN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7. 215585 Demelová, Veronika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N-HE EN [sem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8. 392285 Hadlačová, Radmila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PL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9. 400463 Halouzková, Iveta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FF </w:t>
      </w:r>
      <w:r>
        <w:rPr>
          <w:rFonts w:ascii="DejaVuSerif" w:hAnsi="DejaVuSerif" w:cs="DejaVuSerif"/>
          <w:sz w:val="18"/>
          <w:szCs w:val="18"/>
        </w:rPr>
        <w:t>B-FI AREA [sem 2, cyk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                           -             -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10. 323608 Hroch, Martin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PřF </w:t>
      </w:r>
      <w:r>
        <w:rPr>
          <w:rFonts w:ascii="DejaVuSerif" w:hAnsi="DejaVuSerif" w:cs="DejaVuSerif"/>
          <w:sz w:val="18"/>
          <w:szCs w:val="18"/>
        </w:rPr>
        <w:t>N-BI BIMAT [sem 2, roč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11. 385998 Hronová, Jana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4], SA [sem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    =</w:t>
      </w:r>
      <w:r>
        <w:rPr>
          <w:rFonts w:ascii="DejaVuSerif" w:hAnsi="DejaVuSerif" w:cs="DejaVuSerif"/>
          <w:sz w:val="18"/>
          <w:szCs w:val="18"/>
        </w:rPr>
        <w:tab/>
        <w:t>e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12. 386007 Hurníková, Vendula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B-SO SO1 [sem 4]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13. 397802 Kára, Tomáš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B-HS FF:PH [sem 2, cyk 1], ZU [sem 2]</w:t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14. 350501 Kašpar, Pavel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PřF </w:t>
      </w:r>
      <w:r>
        <w:rPr>
          <w:rFonts w:ascii="DejaVuSerif" w:hAnsi="DejaVuSerif" w:cs="DejaVuSerif"/>
          <w:sz w:val="18"/>
          <w:szCs w:val="18"/>
        </w:rPr>
        <w:t>B-GK GEOG (HG) [sem 6, roč 3]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 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15. 397784 Kašperová, Michaela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[sem 2], EN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16. 397481 Kepertová, Marie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SO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17. 386059 Kičmerová, Michaela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B-MS EVS1 [sem 4]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=</w:t>
      </w:r>
      <w:r>
        <w:rPr>
          <w:rFonts w:ascii="DejaVuSerif" w:hAnsi="DejaVuSerif" w:cs="DejaVuSerif"/>
          <w:sz w:val="18"/>
          <w:szCs w:val="18"/>
        </w:rPr>
        <w:tab/>
        <w:t>f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18. 397705 Kouška, Miroslav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[sem 2], EN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  <w:t>-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19. 380076 Kubizna, Róbert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PřF </w:t>
      </w:r>
      <w:r>
        <w:rPr>
          <w:rFonts w:ascii="DejaVuSerif" w:hAnsi="DejaVuSerif" w:cs="DejaVuSerif"/>
          <w:sz w:val="18"/>
          <w:szCs w:val="18"/>
        </w:rPr>
        <w:t>B-GE GE [sem 2, roč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 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20. 394127 Makeš, Jan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VPLZ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 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21. 402454 Márkusová, Mária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FF </w:t>
      </w:r>
      <w:r>
        <w:rPr>
          <w:rFonts w:ascii="DejaVuSerif" w:hAnsi="DejaVuSerif" w:cs="DejaVuSerif"/>
          <w:sz w:val="18"/>
          <w:szCs w:val="18"/>
        </w:rPr>
        <w:t>B-MS KSC [sem 2, cyk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             -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22. 364118 Matusevich, Irina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FF </w:t>
      </w:r>
      <w:r>
        <w:rPr>
          <w:rFonts w:ascii="DejaVuSerif" w:hAnsi="DejaVuSerif" w:cs="DejaVuSerif"/>
          <w:sz w:val="18"/>
          <w:szCs w:val="18"/>
        </w:rPr>
        <w:t>B-FI AJ [sem 4, cyk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23. 78040 Mejzlík, Jakub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SA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  <w:t>-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24. 401323 Michalovský, Ondřej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ESF </w:t>
      </w:r>
      <w:r>
        <w:rPr>
          <w:rFonts w:ascii="DejaVuSerif" w:hAnsi="DejaVuSerif" w:cs="DejaVuSerif"/>
          <w:sz w:val="18"/>
          <w:szCs w:val="18"/>
        </w:rPr>
        <w:t>N-FU FIN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 xml:space="preserve">c    =      </w:t>
      </w:r>
      <w:r>
        <w:rPr>
          <w:rFonts w:ascii="DejaVuSerif" w:hAnsi="DejaVuSerif" w:cs="DejaVuSerif"/>
          <w:sz w:val="18"/>
          <w:szCs w:val="18"/>
        </w:rPr>
        <w:tab/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25. 341848 Novák, Vojtěch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FF </w:t>
      </w:r>
      <w:r>
        <w:rPr>
          <w:rFonts w:ascii="DejaVuSerif" w:hAnsi="DejaVuSerif" w:cs="DejaVuSerif"/>
          <w:sz w:val="18"/>
          <w:szCs w:val="18"/>
        </w:rPr>
        <w:t>B-FI PJ [sem 2, cyk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    =      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26. 364302 Ostrenko, Yuliya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MV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</w:t>
      </w:r>
      <w:r>
        <w:rPr>
          <w:rFonts w:ascii="DejaVuSerif" w:hAnsi="DejaVuSerif" w:cs="DejaVuSerif"/>
          <w:sz w:val="18"/>
          <w:szCs w:val="18"/>
        </w:rPr>
        <w:tab/>
        <w:t>-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27. 363752 Páral, Martin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B-HS FF:RL [sem 6, cyk 1], SA [sem 6]</w:t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28. 258612 Plačková, Hana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LF </w:t>
      </w:r>
      <w:r>
        <w:rPr>
          <w:rFonts w:ascii="DejaVuSerif" w:hAnsi="DejaVuSerif" w:cs="DejaVuSerif"/>
          <w:sz w:val="18"/>
          <w:szCs w:val="18"/>
        </w:rPr>
        <w:t>M-VL VL [sem 6, roč 3] (skupina 17)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29. 402876 Presová, Karolína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ZUC celoživ. [sem 2], ENC celoživ. [sem  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  =</w:t>
      </w:r>
      <w:r>
        <w:rPr>
          <w:rFonts w:ascii="DejaVuSerif" w:hAnsi="DejaVuSerif" w:cs="DejaVuSerif"/>
          <w:sz w:val="18"/>
          <w:szCs w:val="18"/>
        </w:rPr>
        <w:tab/>
        <w:t xml:space="preserve">c 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2] (skupina CP)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30. 375802 Prchalová, Sára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FF </w:t>
      </w:r>
      <w:r>
        <w:rPr>
          <w:rFonts w:ascii="DejaVuSerif" w:hAnsi="DejaVuSerif" w:cs="DejaVuSerif"/>
          <w:sz w:val="18"/>
          <w:szCs w:val="18"/>
        </w:rPr>
        <w:t>B-FI NLK [sem 2, cyk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31. 348862 Rejchrt, Pavel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4], ESF:HOSP [sem 6]</w:t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32. 388574 Repa, Michal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MV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33. 394604 Sedláková, Blanka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[sem 2], BSS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34. 386155 Sládečková, Andrea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SPR [sem 2]</w:t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 xml:space="preserve">a   =       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35. 402653 Slámová, Marie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PLC celoživ. [sem 2], ENC celoživ. [sem   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2] (skupina CP)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36. 386092 Stašová, Simona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4], MV [sem 4]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37. 359079 Ščurek, Martin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LF </w:t>
      </w:r>
      <w:r>
        <w:rPr>
          <w:rFonts w:ascii="DejaVuSerif" w:hAnsi="DejaVuSerif" w:cs="DejaVuSerif"/>
          <w:sz w:val="18"/>
          <w:szCs w:val="18"/>
        </w:rPr>
        <w:t>M-VL VL [sem 6, roč 3] (skupina 17)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 xml:space="preserve">b    =      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38. 358808 Šťastná, Nela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LF </w:t>
      </w:r>
      <w:r>
        <w:rPr>
          <w:rFonts w:ascii="DejaVuSerif" w:hAnsi="DejaVuSerif" w:cs="DejaVuSerif"/>
          <w:sz w:val="18"/>
          <w:szCs w:val="18"/>
        </w:rPr>
        <w:t>M-VL VL [sem 6, roč 3] (skupina 17)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     =</w:t>
      </w:r>
      <w:r>
        <w:rPr>
          <w:rFonts w:ascii="DejaVuSerif" w:hAnsi="DejaVuSerif" w:cs="DejaVuSerif"/>
          <w:sz w:val="18"/>
          <w:szCs w:val="18"/>
        </w:rPr>
        <w:tab/>
        <w:t>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39. 397865 Valentová, Šárka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B-HE EN [sem 2], VPLZ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40. 397911 Valešová, Barbora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[sem 2], EN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41. 397998 Vrbka, Vít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[sem 2], EN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 =</w:t>
      </w:r>
      <w:r>
        <w:rPr>
          <w:rFonts w:ascii="DejaVuSerif" w:hAnsi="DejaVuSerif" w:cs="DejaVuSerif"/>
          <w:sz w:val="18"/>
          <w:szCs w:val="18"/>
        </w:rPr>
        <w:tab/>
        <w:t>a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42. 400190 Zezulka, Martin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FF </w:t>
      </w:r>
      <w:r>
        <w:rPr>
          <w:rFonts w:ascii="DejaVuSerif" w:hAnsi="DejaVuSerif" w:cs="DejaVuSerif"/>
          <w:sz w:val="18"/>
          <w:szCs w:val="18"/>
        </w:rPr>
        <w:t>B-HI HI [sem 2, cyk 1]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d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a  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43. 333221 Zimolová, Adéla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(MED) [sem 8], GS [sem 8]</w:t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b     =</w:t>
      </w:r>
      <w:r>
        <w:rPr>
          <w:rFonts w:ascii="DejaVuSerif" w:hAnsi="DejaVuSerif" w:cs="DejaVuSerif"/>
          <w:sz w:val="18"/>
          <w:szCs w:val="18"/>
        </w:rPr>
        <w:tab/>
        <w:t>b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 xml:space="preserve">44. 397817 Životská, Vendula zk </w:t>
      </w:r>
      <w:r>
        <w:rPr>
          <w:rFonts w:ascii="DejaVuSerif-Bold" w:hAnsi="DejaVuSerif-Bold" w:cs="DejaVuSerif-Bold"/>
          <w:b/>
          <w:bCs/>
          <w:sz w:val="18"/>
          <w:szCs w:val="18"/>
        </w:rPr>
        <w:t xml:space="preserve">FSS </w:t>
      </w:r>
      <w:r>
        <w:rPr>
          <w:rFonts w:ascii="DejaVuSerif" w:hAnsi="DejaVuSerif" w:cs="DejaVuSerif"/>
          <w:sz w:val="18"/>
          <w:szCs w:val="18"/>
        </w:rPr>
        <w:t>B-KS ZU [sem 2], EN [sem 2]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    =       c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46.              Šichnárková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c</w:t>
      </w:r>
      <w:r>
        <w:rPr>
          <w:rFonts w:ascii="DejaVuSerif" w:hAnsi="DejaVuSerif" w:cs="DejaVuSerif"/>
          <w:sz w:val="18"/>
          <w:szCs w:val="18"/>
        </w:rPr>
        <w:tab/>
      </w:r>
      <w:r>
        <w:rPr>
          <w:rFonts w:ascii="DejaVuSerif" w:hAnsi="DejaVuSerif" w:cs="DejaVuSerif"/>
          <w:sz w:val="18"/>
          <w:szCs w:val="18"/>
        </w:rPr>
        <w:tab/>
        <w:t>-     =</w:t>
      </w:r>
      <w:r>
        <w:rPr>
          <w:rFonts w:ascii="DejaVuSerif" w:hAnsi="DejaVuSerif" w:cs="DejaVuSerif"/>
          <w:sz w:val="18"/>
          <w:szCs w:val="18"/>
        </w:rPr>
        <w:tab/>
        <w:t>e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Celkem studií: 44, osob: 44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Muži: 16. Ženy: 28.</w:t>
      </w:r>
    </w:p>
    <w:p w:rsidR="00775E5C" w:rsidRDefault="00775E5C" w:rsidP="00931F02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18"/>
          <w:szCs w:val="18"/>
        </w:rPr>
      </w:pPr>
      <w:r>
        <w:rPr>
          <w:rFonts w:ascii="DejaVuSerif" w:hAnsi="DejaVuSerif" w:cs="DejaVuSerif"/>
          <w:sz w:val="18"/>
          <w:szCs w:val="18"/>
        </w:rPr>
        <w:t>Stav k 9. 5. 2012 11:11</w:t>
      </w:r>
    </w:p>
    <w:p w:rsidR="00775E5C" w:rsidRDefault="00775E5C" w:rsidP="00931F02">
      <w:pPr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46.</w:t>
      </w:r>
    </w:p>
    <w:p w:rsidR="00775E5C" w:rsidRDefault="00775E5C" w:rsidP="00931F02"/>
    <w:sectPr w:rsidR="00775E5C" w:rsidSect="007B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F02"/>
    <w:rsid w:val="00162029"/>
    <w:rsid w:val="00187A62"/>
    <w:rsid w:val="001B78C0"/>
    <w:rsid w:val="00267096"/>
    <w:rsid w:val="0036037B"/>
    <w:rsid w:val="003D1A70"/>
    <w:rsid w:val="003E7DDE"/>
    <w:rsid w:val="00476D42"/>
    <w:rsid w:val="00606D6F"/>
    <w:rsid w:val="0067086F"/>
    <w:rsid w:val="006B6FC7"/>
    <w:rsid w:val="00775E5C"/>
    <w:rsid w:val="007A1699"/>
    <w:rsid w:val="007B4F91"/>
    <w:rsid w:val="007D3472"/>
    <w:rsid w:val="00820547"/>
    <w:rsid w:val="008540E1"/>
    <w:rsid w:val="00875DE7"/>
    <w:rsid w:val="008A1D3A"/>
    <w:rsid w:val="008F6B9E"/>
    <w:rsid w:val="00931F02"/>
    <w:rsid w:val="00997486"/>
    <w:rsid w:val="00BA0E77"/>
    <w:rsid w:val="00BD54FB"/>
    <w:rsid w:val="00DA20DF"/>
    <w:rsid w:val="00F1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70"/>
    <w:pPr>
      <w:spacing w:after="200" w:line="276" w:lineRule="auto"/>
    </w:pPr>
    <w:rPr>
      <w:rFonts w:cs="Calibri"/>
      <w:sz w:val="48"/>
      <w:szCs w:val="4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1A7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A70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3D1A70"/>
    <w:rPr>
      <w:rFonts w:cs="Calibri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560</Words>
  <Characters>3307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ENS236 Globalizace a globální problémy, Fakulta sociálních studií, jaro 2012</dc:title>
  <dc:subject/>
  <dc:creator>Václav Mezřický</dc:creator>
  <cp:keywords/>
  <dc:description/>
  <cp:lastModifiedBy>pantuckova</cp:lastModifiedBy>
  <cp:revision>2</cp:revision>
  <dcterms:created xsi:type="dcterms:W3CDTF">2012-05-29T08:31:00Z</dcterms:created>
  <dcterms:modified xsi:type="dcterms:W3CDTF">2012-05-29T08:31:00Z</dcterms:modified>
</cp:coreProperties>
</file>