
<file path=[Content_Types].xml><?xml version="1.0" encoding="utf-8"?>
<Types xmlns="http://schemas.openxmlformats.org/package/2006/content-types">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26" w:rsidRDefault="00772D26" w:rsidP="00FE3167">
      <w:pPr>
        <w:pStyle w:val="Heading1"/>
        <w:shd w:val="clear" w:color="auto" w:fill="FFFFFF"/>
        <w:spacing w:before="0" w:beforeAutospacing="0" w:after="0" w:afterAutospacing="0" w:line="360" w:lineRule="auto"/>
        <w:jc w:val="center"/>
        <w:rPr>
          <w:rFonts w:ascii="Myriad Pro" w:hAnsi="Myriad Pro"/>
          <w:sz w:val="28"/>
          <w:szCs w:val="20"/>
        </w:rPr>
      </w:pPr>
      <w:r w:rsidRPr="00C66307">
        <w:rPr>
          <w:rFonts w:ascii="Myriad Pro" w:hAnsi="Myriad Pro"/>
          <w:b w:val="0"/>
          <w:noProof/>
          <w:sz w:val="22"/>
          <w:szCs w:val="20"/>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208.5pt;height:208.5pt;visibility:visible">
            <v:imagedata r:id="rId4" o:title=""/>
          </v:shape>
        </w:pict>
      </w:r>
    </w:p>
    <w:p w:rsidR="00772D26" w:rsidRDefault="00772D26" w:rsidP="00FE3167">
      <w:pPr>
        <w:pStyle w:val="Heading1"/>
        <w:shd w:val="clear" w:color="auto" w:fill="FFFFFF"/>
        <w:spacing w:before="0" w:beforeAutospacing="0" w:after="0" w:afterAutospacing="0" w:line="360" w:lineRule="auto"/>
        <w:jc w:val="center"/>
        <w:rPr>
          <w:rFonts w:ascii="Myriad Pro" w:hAnsi="Myriad Pro"/>
          <w:sz w:val="28"/>
          <w:szCs w:val="20"/>
        </w:rPr>
      </w:pPr>
    </w:p>
    <w:p w:rsidR="00772D26" w:rsidRDefault="00772D26" w:rsidP="00FE3167">
      <w:pPr>
        <w:pStyle w:val="Heading1"/>
        <w:shd w:val="clear" w:color="auto" w:fill="FFFFFF"/>
        <w:spacing w:before="0" w:beforeAutospacing="0" w:after="0" w:afterAutospacing="0" w:line="360" w:lineRule="auto"/>
        <w:jc w:val="center"/>
        <w:rPr>
          <w:rFonts w:ascii="Myriad Pro" w:hAnsi="Myriad Pro"/>
          <w:sz w:val="28"/>
          <w:szCs w:val="20"/>
        </w:rPr>
      </w:pPr>
    </w:p>
    <w:p w:rsidR="00772D26" w:rsidRPr="00FE3167" w:rsidRDefault="00772D26" w:rsidP="00FE3167">
      <w:pPr>
        <w:pStyle w:val="Heading1"/>
        <w:shd w:val="clear" w:color="auto" w:fill="FFFFFF"/>
        <w:spacing w:before="0" w:beforeAutospacing="0" w:after="0" w:afterAutospacing="0" w:line="360" w:lineRule="auto"/>
        <w:jc w:val="center"/>
        <w:rPr>
          <w:rFonts w:ascii="Myriad Pro" w:hAnsi="Myriad Pro"/>
          <w:sz w:val="28"/>
          <w:szCs w:val="20"/>
        </w:rPr>
      </w:pPr>
      <w:r w:rsidRPr="00FE3167">
        <w:rPr>
          <w:rFonts w:ascii="Myriad Pro" w:hAnsi="Myriad Pro"/>
          <w:sz w:val="28"/>
          <w:szCs w:val="20"/>
        </w:rPr>
        <w:t>KOMUNIKATÍVNOSŤ ŠTATISTIKY V MÉDIÁCH</w:t>
      </w:r>
    </w:p>
    <w:p w:rsidR="00772D26" w:rsidRPr="00FE3167" w:rsidRDefault="00772D26" w:rsidP="00FE3167">
      <w:pPr>
        <w:pStyle w:val="Heading1"/>
        <w:shd w:val="clear" w:color="auto" w:fill="FFFFFF"/>
        <w:spacing w:before="0" w:beforeAutospacing="0" w:after="0" w:afterAutospacing="0" w:line="360" w:lineRule="auto"/>
        <w:jc w:val="center"/>
        <w:rPr>
          <w:rFonts w:ascii="Myriad Pro" w:hAnsi="Myriad Pro"/>
          <w:b w:val="0"/>
          <w:sz w:val="22"/>
          <w:szCs w:val="20"/>
        </w:rPr>
      </w:pPr>
      <w:r w:rsidRPr="00FE3167">
        <w:rPr>
          <w:rFonts w:ascii="Myriad Pro" w:hAnsi="Myriad Pro"/>
          <w:b w:val="0"/>
          <w:sz w:val="22"/>
          <w:szCs w:val="20"/>
        </w:rPr>
        <w:t>BRITISH MENS HAIR COLOR PREFERENCES: AN ASSESSMENT OF COURTSHIP SOLICITATION AND STIMULUS RATINGS</w:t>
      </w:r>
    </w:p>
    <w:p w:rsidR="00772D26" w:rsidRDefault="00772D26" w:rsidP="00FE3167">
      <w:pPr>
        <w:pStyle w:val="Heading1"/>
        <w:shd w:val="clear" w:color="auto" w:fill="FFFFFF"/>
        <w:spacing w:before="0" w:beforeAutospacing="0" w:after="0" w:afterAutospacing="0" w:line="360" w:lineRule="auto"/>
        <w:jc w:val="center"/>
        <w:rPr>
          <w:rFonts w:ascii="Myriad Pro" w:hAnsi="Myriad Pro"/>
          <w:b w:val="0"/>
          <w:sz w:val="22"/>
          <w:szCs w:val="20"/>
        </w:rPr>
      </w:pPr>
    </w:p>
    <w:p w:rsidR="00772D26" w:rsidRDefault="00772D26" w:rsidP="00FE3167">
      <w:pPr>
        <w:pStyle w:val="Heading1"/>
        <w:shd w:val="clear" w:color="auto" w:fill="FFFFFF"/>
        <w:spacing w:before="0" w:beforeAutospacing="0" w:after="0" w:afterAutospacing="0" w:line="360" w:lineRule="auto"/>
        <w:jc w:val="center"/>
        <w:rPr>
          <w:rFonts w:ascii="Myriad Pro" w:hAnsi="Myriad Pro"/>
          <w:b w:val="0"/>
          <w:sz w:val="22"/>
          <w:szCs w:val="20"/>
        </w:rPr>
      </w:pPr>
    </w:p>
    <w:p w:rsidR="00772D26" w:rsidRDefault="00772D26" w:rsidP="00FE3167">
      <w:pPr>
        <w:pStyle w:val="Heading1"/>
        <w:shd w:val="clear" w:color="auto" w:fill="FFFFFF"/>
        <w:spacing w:before="0" w:beforeAutospacing="0" w:after="0" w:afterAutospacing="0" w:line="360" w:lineRule="auto"/>
        <w:jc w:val="center"/>
        <w:rPr>
          <w:rFonts w:ascii="Myriad Pro" w:hAnsi="Myriad Pro"/>
          <w:b w:val="0"/>
          <w:sz w:val="22"/>
          <w:szCs w:val="20"/>
        </w:rPr>
      </w:pPr>
    </w:p>
    <w:p w:rsidR="00772D26" w:rsidRDefault="00772D26" w:rsidP="00FE3167">
      <w:pPr>
        <w:pStyle w:val="Heading1"/>
        <w:shd w:val="clear" w:color="auto" w:fill="FFFFFF"/>
        <w:spacing w:before="0" w:beforeAutospacing="0" w:after="0" w:afterAutospacing="0" w:line="360" w:lineRule="auto"/>
        <w:jc w:val="center"/>
        <w:rPr>
          <w:rFonts w:ascii="Myriad Pro" w:hAnsi="Myriad Pro"/>
          <w:b w:val="0"/>
          <w:sz w:val="22"/>
          <w:szCs w:val="20"/>
        </w:rPr>
      </w:pPr>
    </w:p>
    <w:p w:rsidR="00772D26" w:rsidRDefault="00772D26" w:rsidP="00FE3167">
      <w:pPr>
        <w:pStyle w:val="Heading1"/>
        <w:shd w:val="clear" w:color="auto" w:fill="FFFFFF"/>
        <w:spacing w:before="0" w:beforeAutospacing="0" w:after="0" w:afterAutospacing="0" w:line="360" w:lineRule="auto"/>
        <w:jc w:val="center"/>
        <w:rPr>
          <w:rFonts w:ascii="Myriad Pro" w:hAnsi="Myriad Pro"/>
          <w:b w:val="0"/>
          <w:sz w:val="22"/>
          <w:szCs w:val="20"/>
        </w:rPr>
      </w:pPr>
    </w:p>
    <w:p w:rsidR="00772D26" w:rsidRPr="00FE3167" w:rsidRDefault="00772D26" w:rsidP="00FE3167">
      <w:pPr>
        <w:pStyle w:val="Heading1"/>
        <w:shd w:val="clear" w:color="auto" w:fill="FFFFFF"/>
        <w:spacing w:before="0" w:beforeAutospacing="0" w:after="0" w:afterAutospacing="0" w:line="360" w:lineRule="auto"/>
        <w:jc w:val="center"/>
        <w:rPr>
          <w:rFonts w:ascii="Myriad Pro" w:hAnsi="Myriad Pro"/>
          <w:sz w:val="22"/>
          <w:szCs w:val="20"/>
        </w:rPr>
      </w:pPr>
      <w:r w:rsidRPr="00FE3167">
        <w:rPr>
          <w:rFonts w:ascii="Myriad Pro" w:hAnsi="Myriad Pro"/>
          <w:sz w:val="22"/>
          <w:szCs w:val="20"/>
        </w:rPr>
        <w:t>BARBORA BEDNÁROVÁ 397515</w:t>
      </w:r>
    </w:p>
    <w:p w:rsidR="00772D26" w:rsidRPr="00FE3167" w:rsidRDefault="00772D26" w:rsidP="00FE3167">
      <w:pPr>
        <w:pStyle w:val="Heading1"/>
        <w:shd w:val="clear" w:color="auto" w:fill="FFFFFF"/>
        <w:spacing w:before="0" w:beforeAutospacing="0" w:after="0" w:afterAutospacing="0" w:line="360" w:lineRule="auto"/>
        <w:jc w:val="center"/>
        <w:rPr>
          <w:rFonts w:ascii="Myriad Pro" w:hAnsi="Myriad Pro"/>
          <w:b w:val="0"/>
          <w:sz w:val="20"/>
          <w:szCs w:val="20"/>
        </w:rPr>
      </w:pPr>
      <w:r w:rsidRPr="00FE3167">
        <w:rPr>
          <w:rFonts w:ascii="Myriad Pro" w:hAnsi="Myriad Pro"/>
          <w:b w:val="0"/>
          <w:sz w:val="20"/>
          <w:szCs w:val="20"/>
        </w:rPr>
        <w:t>PSYCHOLOGIE 2011/2012</w:t>
      </w:r>
    </w:p>
    <w:p w:rsidR="00772D26" w:rsidRDefault="00772D26" w:rsidP="00FE3167">
      <w:pPr>
        <w:pStyle w:val="Heading1"/>
        <w:shd w:val="clear" w:color="auto" w:fill="FFFFFF"/>
        <w:spacing w:before="0" w:beforeAutospacing="0" w:after="0" w:afterAutospacing="0" w:line="360" w:lineRule="auto"/>
        <w:jc w:val="center"/>
        <w:rPr>
          <w:rFonts w:ascii="Myriad Pro" w:hAnsi="Myriad Pro"/>
          <w:b w:val="0"/>
          <w:sz w:val="20"/>
          <w:szCs w:val="20"/>
        </w:rPr>
      </w:pPr>
      <w:r w:rsidRPr="00FE3167">
        <w:rPr>
          <w:rFonts w:ascii="Myriad Pro" w:hAnsi="Myriad Pro"/>
          <w:b w:val="0"/>
          <w:sz w:val="20"/>
          <w:szCs w:val="20"/>
        </w:rPr>
        <w:t>ŠTATISTICKÁ ANALÝZA DÁT I.</w:t>
      </w:r>
    </w:p>
    <w:p w:rsidR="00772D26" w:rsidRDefault="00772D26" w:rsidP="00FE3167">
      <w:pPr>
        <w:pStyle w:val="Heading1"/>
        <w:shd w:val="clear" w:color="auto" w:fill="FFFFFF"/>
        <w:spacing w:before="0" w:beforeAutospacing="0" w:after="0" w:afterAutospacing="0" w:line="360" w:lineRule="auto"/>
        <w:jc w:val="center"/>
        <w:rPr>
          <w:rFonts w:ascii="Myriad Pro" w:hAnsi="Myriad Pro"/>
          <w:b w:val="0"/>
          <w:sz w:val="20"/>
          <w:szCs w:val="20"/>
        </w:rPr>
      </w:pPr>
    </w:p>
    <w:p w:rsidR="00772D26" w:rsidRDefault="00772D26" w:rsidP="00FE3167">
      <w:pPr>
        <w:pStyle w:val="Heading1"/>
        <w:shd w:val="clear" w:color="auto" w:fill="FFFFFF"/>
        <w:spacing w:before="0" w:beforeAutospacing="0" w:after="0" w:afterAutospacing="0" w:line="360" w:lineRule="auto"/>
        <w:jc w:val="center"/>
        <w:rPr>
          <w:rFonts w:ascii="Myriad Pro" w:hAnsi="Myriad Pro"/>
          <w:b w:val="0"/>
          <w:sz w:val="20"/>
          <w:szCs w:val="20"/>
        </w:rPr>
      </w:pPr>
    </w:p>
    <w:p w:rsidR="00772D26" w:rsidRDefault="00772D26" w:rsidP="00FE3167">
      <w:pPr>
        <w:pStyle w:val="Heading1"/>
        <w:shd w:val="clear" w:color="auto" w:fill="FFFFFF"/>
        <w:spacing w:before="0" w:beforeAutospacing="0" w:after="0" w:afterAutospacing="0" w:line="360" w:lineRule="auto"/>
        <w:jc w:val="center"/>
        <w:rPr>
          <w:rFonts w:ascii="Myriad Pro" w:hAnsi="Myriad Pro"/>
          <w:b w:val="0"/>
          <w:sz w:val="20"/>
          <w:szCs w:val="20"/>
        </w:rPr>
      </w:pPr>
    </w:p>
    <w:p w:rsidR="00772D26" w:rsidRDefault="00772D26" w:rsidP="00FE3167">
      <w:pPr>
        <w:pStyle w:val="Heading1"/>
        <w:shd w:val="clear" w:color="auto" w:fill="FFFFFF"/>
        <w:spacing w:before="0" w:beforeAutospacing="0" w:after="0" w:afterAutospacing="0" w:line="360" w:lineRule="auto"/>
        <w:jc w:val="center"/>
        <w:rPr>
          <w:rFonts w:ascii="Myriad Pro" w:hAnsi="Myriad Pro"/>
          <w:b w:val="0"/>
          <w:sz w:val="20"/>
          <w:szCs w:val="20"/>
        </w:rPr>
      </w:pPr>
    </w:p>
    <w:p w:rsidR="00772D26" w:rsidRDefault="00772D26" w:rsidP="00FE3167">
      <w:pPr>
        <w:pStyle w:val="Heading1"/>
        <w:shd w:val="clear" w:color="auto" w:fill="FFFFFF"/>
        <w:spacing w:before="0" w:beforeAutospacing="0" w:after="0" w:afterAutospacing="0" w:line="360" w:lineRule="auto"/>
        <w:jc w:val="center"/>
        <w:rPr>
          <w:rFonts w:ascii="Myriad Pro" w:hAnsi="Myriad Pro"/>
          <w:b w:val="0"/>
          <w:sz w:val="20"/>
          <w:szCs w:val="20"/>
        </w:rPr>
      </w:pPr>
    </w:p>
    <w:p w:rsidR="00772D26" w:rsidRDefault="00772D26" w:rsidP="00FE3167">
      <w:pPr>
        <w:pStyle w:val="Heading1"/>
        <w:shd w:val="clear" w:color="auto" w:fill="FFFFFF"/>
        <w:spacing w:before="0" w:beforeAutospacing="0" w:after="0" w:afterAutospacing="0" w:line="360" w:lineRule="auto"/>
        <w:jc w:val="center"/>
        <w:rPr>
          <w:rFonts w:ascii="Myriad Pro" w:hAnsi="Myriad Pro"/>
          <w:b w:val="0"/>
          <w:sz w:val="20"/>
          <w:szCs w:val="20"/>
        </w:rPr>
      </w:pPr>
    </w:p>
    <w:p w:rsidR="00772D26" w:rsidRDefault="00772D26" w:rsidP="00FE3167">
      <w:pPr>
        <w:pStyle w:val="Heading1"/>
        <w:shd w:val="clear" w:color="auto" w:fill="FFFFFF"/>
        <w:spacing w:before="0" w:beforeAutospacing="0" w:after="0" w:afterAutospacing="0" w:line="360" w:lineRule="auto"/>
        <w:jc w:val="center"/>
        <w:rPr>
          <w:rFonts w:ascii="Myriad Pro" w:hAnsi="Myriad Pro"/>
          <w:b w:val="0"/>
          <w:sz w:val="20"/>
          <w:szCs w:val="20"/>
        </w:rPr>
      </w:pPr>
    </w:p>
    <w:p w:rsidR="00772D26" w:rsidRDefault="00772D26" w:rsidP="00FE3167">
      <w:pPr>
        <w:pStyle w:val="Heading1"/>
        <w:shd w:val="clear" w:color="auto" w:fill="FFFFFF"/>
        <w:spacing w:before="0" w:beforeAutospacing="0" w:after="0" w:afterAutospacing="0" w:line="360" w:lineRule="auto"/>
        <w:jc w:val="center"/>
        <w:rPr>
          <w:rFonts w:ascii="Myriad Pro" w:hAnsi="Myriad Pro"/>
          <w:b w:val="0"/>
          <w:sz w:val="20"/>
          <w:szCs w:val="20"/>
        </w:rPr>
      </w:pPr>
    </w:p>
    <w:p w:rsidR="00772D26" w:rsidRDefault="00772D26" w:rsidP="00FE3167">
      <w:pPr>
        <w:pStyle w:val="Heading1"/>
        <w:shd w:val="clear" w:color="auto" w:fill="FFFFFF"/>
        <w:spacing w:before="0" w:beforeAutospacing="0" w:after="0" w:afterAutospacing="0" w:line="360" w:lineRule="auto"/>
        <w:jc w:val="center"/>
        <w:rPr>
          <w:rFonts w:ascii="Myriad Pro" w:hAnsi="Myriad Pro"/>
          <w:b w:val="0"/>
          <w:sz w:val="20"/>
          <w:szCs w:val="20"/>
        </w:rPr>
      </w:pPr>
    </w:p>
    <w:p w:rsidR="00772D26" w:rsidRDefault="00772D26" w:rsidP="00FE3167">
      <w:pPr>
        <w:pStyle w:val="Heading1"/>
        <w:shd w:val="clear" w:color="auto" w:fill="FFFFFF"/>
        <w:spacing w:before="0" w:beforeAutospacing="0" w:after="0" w:afterAutospacing="0" w:line="360" w:lineRule="auto"/>
        <w:jc w:val="center"/>
        <w:rPr>
          <w:rFonts w:ascii="Myriad Pro" w:hAnsi="Myriad Pro"/>
          <w:b w:val="0"/>
          <w:sz w:val="20"/>
          <w:szCs w:val="20"/>
        </w:rPr>
      </w:pPr>
    </w:p>
    <w:p w:rsidR="00772D26" w:rsidRDefault="00772D26" w:rsidP="00651343">
      <w:pPr>
        <w:pStyle w:val="Heading1"/>
        <w:shd w:val="clear" w:color="auto" w:fill="FFFFFF"/>
        <w:spacing w:before="0" w:beforeAutospacing="0" w:after="0" w:afterAutospacing="0" w:line="360" w:lineRule="auto"/>
        <w:rPr>
          <w:rFonts w:ascii="Myriad Pro" w:hAnsi="Myriad Pro"/>
          <w:b w:val="0"/>
          <w:sz w:val="20"/>
          <w:szCs w:val="20"/>
        </w:rPr>
      </w:pPr>
    </w:p>
    <w:p w:rsidR="00772D26" w:rsidRPr="00F80A67" w:rsidRDefault="00772D26" w:rsidP="00F80A67">
      <w:pPr>
        <w:pStyle w:val="Heading1"/>
        <w:shd w:val="clear" w:color="auto" w:fill="FFFFFF"/>
        <w:spacing w:before="0" w:beforeAutospacing="0" w:after="0" w:afterAutospacing="0" w:line="360" w:lineRule="auto"/>
        <w:rPr>
          <w:rFonts w:ascii="Myriad Pro" w:hAnsi="Myriad Pro"/>
          <w:b w:val="0"/>
          <w:sz w:val="20"/>
          <w:szCs w:val="20"/>
        </w:rPr>
      </w:pPr>
      <w:r>
        <w:rPr>
          <w:rFonts w:ascii="Myriad Pro" w:hAnsi="Myriad Pro"/>
          <w:b w:val="0"/>
          <w:sz w:val="20"/>
          <w:szCs w:val="20"/>
        </w:rPr>
        <w:t>Odovzdané: 1.5.2012                                                                                                     Vyučujúci: Mgr. Stanislav Ježek PhD.</w:t>
      </w:r>
    </w:p>
    <w:p w:rsidR="00772D26" w:rsidRDefault="00772D26" w:rsidP="00651343">
      <w:pPr>
        <w:pStyle w:val="Heading1"/>
        <w:shd w:val="clear" w:color="auto" w:fill="FFFFFF"/>
        <w:spacing w:before="0" w:beforeAutospacing="0" w:after="0" w:afterAutospacing="0" w:line="360" w:lineRule="auto"/>
        <w:rPr>
          <w:rFonts w:ascii="Myriad Pro" w:hAnsi="Myriad Pro"/>
          <w:b w:val="0"/>
          <w:sz w:val="20"/>
          <w:szCs w:val="20"/>
        </w:rPr>
      </w:pPr>
      <w:r>
        <w:rPr>
          <w:rFonts w:ascii="Myriad Pro" w:hAnsi="Myriad Pro"/>
          <w:b w:val="0"/>
          <w:sz w:val="20"/>
          <w:szCs w:val="20"/>
        </w:rPr>
        <w:t xml:space="preserve">      </w:t>
      </w:r>
      <w:r w:rsidRPr="004F26A9">
        <w:rPr>
          <w:rFonts w:ascii="Myriad Pro" w:hAnsi="Myriad Pro"/>
          <w:b w:val="0"/>
          <w:sz w:val="20"/>
          <w:szCs w:val="20"/>
        </w:rPr>
        <w:t>Pre svoju seminárnu prácu som si vybrala článok publikovaný portálom OnaDnes.cz  s titulkom „Vědecky potvrzeno: muži šílí po blondýnkách, zrzky je přitahují nejméně“. Článok informuje o experimente potvrdzujúcom že blondýnky mužov priťahujú absolútne najviac. Experiment Swamiho a Barretta priebiehal nasledujúcim spôsobom: experimentátori vybrali ženu so svetlou pleťou a dlhými vlasmi, o ktorej predpokladali, že jej pristanú aj iné farby vlasov ako jej pôvodná hnedá.</w:t>
      </w:r>
      <w:r>
        <w:rPr>
          <w:rFonts w:ascii="Myriad Pro" w:hAnsi="Myriad Pro"/>
          <w:b w:val="0"/>
          <w:sz w:val="20"/>
          <w:szCs w:val="20"/>
        </w:rPr>
        <w:t xml:space="preserve"> Následne jej dvakrát zafarbili vlasy - raz na blond a raz na ryšavo.</w:t>
      </w:r>
      <w:r w:rsidRPr="004F26A9">
        <w:rPr>
          <w:rFonts w:ascii="Myriad Pro" w:hAnsi="Myriad Pro"/>
          <w:b w:val="0"/>
          <w:sz w:val="20"/>
          <w:szCs w:val="20"/>
        </w:rPr>
        <w:t xml:space="preserve"> Vyslali ju do 3 klubov počas náhodne vybraných dní tak, aby sa v každom objavila s každou farbou vlasov len raz. Dievčina hodinu stála pri bare, stále v rovnakom oblečení, nesmela vysielať žiadne signály a čakala, kým ju niekto osloví, čo experimentátori samozrejme zaznamenávali. Dievča každého záujemcu taktne odbila slovami, že čaká na svojho partnera. Druhá časť testovania spočívala v oslovení triezvych zákazníkov podniku s prosbou, aby ohodnotili rovnaké dievča na  3 fotkách, ale stále s inou farbou vlasov. Fotografie boli upravené Photoshopom tak, aby bolo všetko okrem farby vlasov na fotkách rovnaké. Dostali dotazník s 10 vlastnosťami, ktoré mali priradiť spolu s ohodnotením na stupnici 1 až 7 ku každej fotografii.</w:t>
      </w:r>
    </w:p>
    <w:p w:rsidR="00772D26" w:rsidRDefault="00772D26" w:rsidP="00651343">
      <w:pPr>
        <w:pStyle w:val="Heading1"/>
        <w:shd w:val="clear" w:color="auto" w:fill="FFFFFF"/>
        <w:spacing w:before="0" w:beforeAutospacing="0" w:after="0" w:afterAutospacing="0" w:line="360" w:lineRule="auto"/>
        <w:rPr>
          <w:rFonts w:ascii="Myriad Pro" w:hAnsi="Myriad Pro"/>
          <w:b w:val="0"/>
          <w:sz w:val="20"/>
          <w:szCs w:val="20"/>
        </w:rPr>
      </w:pPr>
    </w:p>
    <w:p w:rsidR="00772D26" w:rsidRDefault="00772D26" w:rsidP="00651343">
      <w:pPr>
        <w:pStyle w:val="Heading3"/>
        <w:shd w:val="clear" w:color="auto" w:fill="FFFFFF"/>
        <w:spacing w:before="0" w:line="360" w:lineRule="auto"/>
        <w:rPr>
          <w:rFonts w:ascii="Myriad Pro" w:hAnsi="Myriad Pro"/>
          <w:b w:val="0"/>
          <w:color w:val="auto"/>
          <w:sz w:val="20"/>
          <w:szCs w:val="20"/>
        </w:rPr>
      </w:pPr>
      <w:r w:rsidRPr="00FB2795">
        <w:rPr>
          <w:rFonts w:ascii="Myriad Pro" w:hAnsi="Myriad Pro"/>
          <w:b w:val="0"/>
          <w:color w:val="auto"/>
          <w:sz w:val="20"/>
          <w:szCs w:val="20"/>
        </w:rPr>
        <w:t xml:space="preserve">    Výsledky prvej časti experimentu sú prezentované len vo forme absolútnych četností. S počtom oslovení zo strany mužov 60 bola najúspešnejšia blond farba, 42krát </w:t>
      </w:r>
      <w:r>
        <w:rPr>
          <w:rFonts w:ascii="Myriad Pro" w:hAnsi="Myriad Pro"/>
          <w:b w:val="0"/>
          <w:color w:val="auto"/>
          <w:sz w:val="20"/>
          <w:szCs w:val="20"/>
        </w:rPr>
        <w:t>bol</w:t>
      </w:r>
      <w:r w:rsidRPr="00FB2795">
        <w:rPr>
          <w:rFonts w:ascii="Myriad Pro" w:hAnsi="Myriad Pro"/>
          <w:b w:val="0"/>
          <w:color w:val="auto"/>
          <w:sz w:val="20"/>
          <w:szCs w:val="20"/>
        </w:rPr>
        <w:t xml:space="preserve"> nadviazaný kontakt</w:t>
      </w:r>
      <w:r>
        <w:rPr>
          <w:rFonts w:ascii="Myriad Pro" w:hAnsi="Myriad Pro"/>
          <w:b w:val="0"/>
          <w:color w:val="auto"/>
          <w:sz w:val="20"/>
          <w:szCs w:val="20"/>
        </w:rPr>
        <w:t xml:space="preserve"> s dievčaťom</w:t>
      </w:r>
      <w:r w:rsidRPr="00FB2795">
        <w:rPr>
          <w:rFonts w:ascii="Myriad Pro" w:hAnsi="Myriad Pro"/>
          <w:b w:val="0"/>
          <w:color w:val="auto"/>
          <w:sz w:val="20"/>
          <w:szCs w:val="20"/>
        </w:rPr>
        <w:t xml:space="preserve"> vo svojej prirodzenej hnedej farbe a len 18krát, keď mala farbu ryšavú. Test dobrej zhody o hodnote </w:t>
      </w:r>
      <w:hyperlink r:id="rId5" w:history="1">
        <w:r w:rsidRPr="00FB2795">
          <w:rPr>
            <w:rStyle w:val="Hyperlink"/>
            <w:rFonts w:ascii="Myriad Pro" w:hAnsi="Myriad Pro" w:cs="Arial"/>
            <w:b w:val="0"/>
            <w:bCs w:val="0"/>
            <w:color w:val="auto"/>
            <w:sz w:val="20"/>
            <w:szCs w:val="20"/>
            <w:u w:val="none"/>
          </w:rPr>
          <w:t>Χ²</w:t>
        </w:r>
      </w:hyperlink>
      <w:r>
        <w:rPr>
          <w:rFonts w:ascii="Myriad Pro" w:hAnsi="Myriad Pro"/>
          <w:b w:val="0"/>
          <w:color w:val="auto"/>
          <w:sz w:val="20"/>
          <w:szCs w:val="20"/>
        </w:rPr>
        <w:t>(2)= 25,51 pri hladine významnosti p menšej ako 0,1% poukazuje na významný celkový rozdiel a zhodu s predošlými výskumami podobného typu.</w:t>
      </w:r>
    </w:p>
    <w:p w:rsidR="00772D26" w:rsidRDefault="00772D26" w:rsidP="00651343">
      <w:pPr>
        <w:spacing w:after="0" w:line="360" w:lineRule="auto"/>
      </w:pPr>
    </w:p>
    <w:p w:rsidR="00772D26" w:rsidRPr="0023736E" w:rsidRDefault="00772D26" w:rsidP="00651343">
      <w:pPr>
        <w:spacing w:after="0" w:line="360" w:lineRule="auto"/>
        <w:rPr>
          <w:rFonts w:ascii="Myriad Pro" w:hAnsi="Myriad Pro"/>
          <w:sz w:val="20"/>
        </w:rPr>
      </w:pPr>
      <w:r>
        <w:rPr>
          <w:rFonts w:ascii="Myriad Pro" w:hAnsi="Myriad Pro"/>
          <w:sz w:val="20"/>
        </w:rPr>
        <w:t xml:space="preserve">    Výsledky druhej časti experimentu naznačujú, že na fotografii ženy s rôznymi farbami vlasov, muži dávajú, čo sa atraktívnosti týka, prednosť tmavej farbe pred blond. Experimentátori 10 vlastností, ktoré zahŕňali promiskuitu,inteligenciu či samostatnosť hodnotili Mauchlyho sférickýmo testom pomocou rozdielov v priemeroch hodnotenia vlastností pre blond, tmavú a ryšavú ženu na fotografii. Pre žiadnu z 10 analýz nebol sférický test signifikantný, preto sa experimentátori rozhodli pre „test of simple effects“, s ktorým sa snažili odhaliť rozdiely v priemeroch medzi jednotlivými farbami (teda nie medzi všetkými troma zároveň ale napríklad medzi blond a ryšavou farbou). Signifikatné rozdiely sa teda našli medzi hodnotením spomínanej atraktivity blondýnok a brunetiek, inteligencie v neprospech blondýnok oproti brunetkám,vľúdnosti v prospech brunetiek oproti ryšavkám, či arogancie, v ktorej jednoznačne víťazia brunetky. Nesamostatnosť bola zasa pripisovaná blondýnkam a temperamentnosť ryšavkám. Vlastnosti ako introverzia, neuroticizmus, sexuálna promiskuita nepriniesli žiadne signifikantné rozdiely. To všetko máme prezentované intervalmi spoľahlivosti rozdielu a Cohenovým d, ktorý kvantifikuje „silu účinku, ktorej sa dosiahlo skúmanou intervenciou.“ (Hendl, 189). Hodnoty sa vo výsledkoch pohybujú od veľmi malých účinkov považovaných za nesignifikantné-d menšie ako 0,01 pre rozdiel atraktivity blondýnok a červenovlások až po silný efekt d= 0,79.</w:t>
      </w:r>
    </w:p>
    <w:p w:rsidR="00772D26" w:rsidRDefault="00772D26" w:rsidP="00651343">
      <w:pPr>
        <w:spacing w:after="0" w:line="360" w:lineRule="auto"/>
        <w:jc w:val="center"/>
        <w:rPr>
          <w:rFonts w:ascii="Myriad Pro" w:hAnsi="Myriad Pro"/>
          <w:sz w:val="20"/>
        </w:rPr>
      </w:pPr>
    </w:p>
    <w:p w:rsidR="00772D26" w:rsidRDefault="00772D26" w:rsidP="00651343">
      <w:pPr>
        <w:spacing w:after="0" w:line="360" w:lineRule="auto"/>
        <w:rPr>
          <w:rFonts w:ascii="Myriad Pro" w:hAnsi="Myriad Pro"/>
          <w:sz w:val="20"/>
        </w:rPr>
      </w:pPr>
      <w:r>
        <w:rPr>
          <w:rFonts w:ascii="Myriad Pro" w:hAnsi="Myriad Pro"/>
          <w:sz w:val="20"/>
        </w:rPr>
        <w:t xml:space="preserve">    Vráťme sa teda k nášmu článku s lákajúcim nafúknutým titulkom. Prvá vec, ktorá mi bije do očí je nesprávne interpretovanie metódy- v článku sa hovorí o </w:t>
      </w:r>
      <w:commentRangeStart w:id="0"/>
      <w:r>
        <w:rPr>
          <w:rFonts w:ascii="Myriad Pro" w:hAnsi="Myriad Pro"/>
          <w:sz w:val="20"/>
        </w:rPr>
        <w:t xml:space="preserve">skupinách rôznych dievčat s rôznymi farbami vlasov „vyslaných na lov“. </w:t>
      </w:r>
      <w:commentRangeEnd w:id="0"/>
      <w:r>
        <w:rPr>
          <w:rStyle w:val="CommentReference"/>
        </w:rPr>
        <w:commentReference w:id="0"/>
      </w:r>
      <w:r>
        <w:rPr>
          <w:rFonts w:ascii="Myriad Pro" w:hAnsi="Myriad Pro"/>
          <w:sz w:val="20"/>
        </w:rPr>
        <w:t xml:space="preserve">Pre čitateľa takéhoto portálu možno nepodstatná vec, ale ako by sme mohli robiť také veľké závery, ak by sme vedeli, že každá z nich má iné vystupovanie, inú charizmu, iný úsmev či iné oblečenie? To je predsa príliš veľa intervenujúcich premenných. </w:t>
      </w:r>
    </w:p>
    <w:p w:rsidR="00772D26" w:rsidRDefault="00772D26" w:rsidP="00651343">
      <w:pPr>
        <w:spacing w:after="0" w:line="360" w:lineRule="auto"/>
        <w:rPr>
          <w:rFonts w:ascii="Myriad Pro" w:hAnsi="Myriad Pro"/>
          <w:sz w:val="20"/>
        </w:rPr>
      </w:pPr>
    </w:p>
    <w:p w:rsidR="00772D26" w:rsidRDefault="00772D26" w:rsidP="00651343">
      <w:pPr>
        <w:spacing w:line="360" w:lineRule="auto"/>
        <w:rPr>
          <w:rFonts w:ascii="Myriad Pro" w:hAnsi="Myriad Pro"/>
          <w:sz w:val="20"/>
        </w:rPr>
      </w:pPr>
      <w:r>
        <w:rPr>
          <w:rFonts w:ascii="Myriad Pro" w:hAnsi="Myriad Pro"/>
          <w:sz w:val="20"/>
        </w:rPr>
        <w:t xml:space="preserve">    Druhá časť štúdie je v článku interpretovaná obstojne až na vetu: „I když je (blondýnky) tedy muži hodnotí </w:t>
      </w:r>
      <w:commentRangeStart w:id="1"/>
      <w:r>
        <w:rPr>
          <w:rFonts w:ascii="Myriad Pro" w:hAnsi="Myriad Pro"/>
          <w:sz w:val="20"/>
        </w:rPr>
        <w:t>zdaleka nejhůře</w:t>
      </w:r>
      <w:commentRangeEnd w:id="1"/>
      <w:r>
        <w:rPr>
          <w:rStyle w:val="CommentReference"/>
        </w:rPr>
        <w:commentReference w:id="1"/>
      </w:r>
      <w:r>
        <w:rPr>
          <w:rFonts w:ascii="Myriad Pro" w:hAnsi="Myriad Pro"/>
          <w:sz w:val="20"/>
        </w:rPr>
        <w:t xml:space="preserve">, jsou k nim v reálu nejvíce přitahováni.“ Z výsledkov nemôžeme usúdiť, že blondýnky boli hodnotené „zdaleka nejhůře“. Je pravda, že skoro všetky „pozitívne naj vlastnosti“ obsadili brunetky, blondýnky boli však často hodnotené kladnejšie ako ryšavky, poprípade nebol signifikantný rozdiel medzi týmito dvoma kategóriami preukázaný. </w:t>
      </w:r>
    </w:p>
    <w:p w:rsidR="00772D26" w:rsidRDefault="00772D26" w:rsidP="00651343">
      <w:pPr>
        <w:spacing w:line="360" w:lineRule="auto"/>
        <w:rPr>
          <w:rFonts w:ascii="Myriad Pro" w:hAnsi="Myriad Pro"/>
          <w:sz w:val="20"/>
        </w:rPr>
      </w:pPr>
      <w:r>
        <w:rPr>
          <w:rFonts w:ascii="Myriad Pro" w:hAnsi="Myriad Pro"/>
          <w:sz w:val="20"/>
        </w:rPr>
        <w:t xml:space="preserve">Milo ma ale prekvapilo, že autor článku neuvádzal pri opisovaní prvej časti štúdie relatívne četnosti alebo iné mätúce štatistiky, ale verne prezentoval absolútne četnosti. Na druhej strane, ak by napísal, že v 50% prípadov boli oslovené blondýnky, asi by to nevyvolalo veľký rozruch. </w:t>
      </w:r>
      <w:commentRangeStart w:id="2"/>
      <w:r>
        <w:rPr>
          <w:rFonts w:ascii="Myriad Pro" w:hAnsi="Myriad Pro"/>
          <w:sz w:val="20"/>
        </w:rPr>
        <w:t xml:space="preserve">Pri čítaní prezentovaných relatívnych četností som nemala potrebu prerátavať si pomery a preto sa mi pri letmom pohľade na absolútne četnosti zdalo, že ide o výraznejší rozdiel ako v skutočnosti. </w:t>
      </w:r>
      <w:commentRangeEnd w:id="2"/>
      <w:r>
        <w:rPr>
          <w:rStyle w:val="CommentReference"/>
        </w:rPr>
        <w:commentReference w:id="2"/>
      </w:r>
      <w:r>
        <w:rPr>
          <w:rFonts w:ascii="Myriad Pro" w:hAnsi="Myriad Pro"/>
          <w:sz w:val="20"/>
        </w:rPr>
        <w:t>Neviem ale, či išlo o zámer autora, ani či to takto vnímali aj ostatní čitatelia.</w:t>
      </w:r>
    </w:p>
    <w:p w:rsidR="00772D26" w:rsidRDefault="00772D26" w:rsidP="00651343">
      <w:pPr>
        <w:spacing w:line="360" w:lineRule="auto"/>
        <w:rPr>
          <w:rFonts w:ascii="Myriad Pro" w:hAnsi="Myriad Pro"/>
          <w:sz w:val="20"/>
        </w:rPr>
      </w:pPr>
      <w:r>
        <w:rPr>
          <w:rFonts w:ascii="Myriad Pro" w:hAnsi="Myriad Pro"/>
          <w:sz w:val="20"/>
        </w:rPr>
        <w:t xml:space="preserve">    Interpretovať výskum, na ktorom sa pracovalo mesiace pár vetami nie je ľahká úloha, takisto ako zaujať čitateľov, čo často znamená nezaťažovať ich veľkým množstvom informácií a podrobností, ktoré by ich mohli od čítania odradiť. Preto dochádza ako vidíme aj na tomto prípade k mnohým zjednodušeniam a zveličeniam. Článok síce nakoniec uznáva, že blondýnky nie sú absolútne najpríťažlivejšie, no článok s titulkom, ktorý by to pripúšťal a nevyužil nejaké superlatívum by zaručene nemal takú čítanosť. </w:t>
      </w:r>
    </w:p>
    <w:p w:rsidR="00772D26" w:rsidRDefault="00772D26" w:rsidP="00B64EF1">
      <w:pPr>
        <w:rPr>
          <w:rFonts w:ascii="Myriad Pro" w:hAnsi="Myriad Pro"/>
          <w:color w:val="FF6600"/>
          <w:sz w:val="20"/>
        </w:rPr>
      </w:pPr>
      <w:r>
        <w:rPr>
          <w:rFonts w:ascii="Myriad Pro" w:hAnsi="Myriad Pro"/>
          <w:color w:val="FF6600"/>
          <w:sz w:val="20"/>
        </w:rPr>
        <w:t>1O bodů.</w:t>
      </w:r>
    </w:p>
    <w:p w:rsidR="00772D26" w:rsidRPr="00030039" w:rsidRDefault="00772D26" w:rsidP="00B64EF1">
      <w:pPr>
        <w:rPr>
          <w:rFonts w:ascii="Myriad Pro" w:hAnsi="Myriad Pro"/>
          <w:color w:val="FF6600"/>
          <w:sz w:val="20"/>
        </w:rPr>
      </w:pPr>
      <w:r>
        <w:rPr>
          <w:rFonts w:ascii="Myriad Pro" w:hAnsi="Myriad Pro"/>
          <w:color w:val="FF6600"/>
          <w:sz w:val="20"/>
        </w:rPr>
        <w:t>Slušná práce, mohla by sice obsahovat kratší popis článku a výzkumu, čímž by bylo více prostoru pro úvahy, ale na první pokus dostačující.</w:t>
      </w:r>
    </w:p>
    <w:p w:rsidR="00772D26" w:rsidRDefault="00772D26" w:rsidP="00B64EF1">
      <w:pPr>
        <w:rPr>
          <w:rFonts w:ascii="Myriad Pro" w:hAnsi="Myriad Pro"/>
          <w:b/>
          <w:sz w:val="20"/>
        </w:rPr>
      </w:pPr>
      <w:bookmarkStart w:id="3" w:name="_GoBack"/>
      <w:bookmarkEnd w:id="3"/>
    </w:p>
    <w:p w:rsidR="00772D26" w:rsidRDefault="00772D26" w:rsidP="00B64EF1">
      <w:pPr>
        <w:rPr>
          <w:rFonts w:ascii="Myriad Pro" w:hAnsi="Myriad Pro"/>
          <w:b/>
          <w:sz w:val="20"/>
        </w:rPr>
      </w:pPr>
    </w:p>
    <w:p w:rsidR="00772D26" w:rsidRDefault="00772D26" w:rsidP="00B64EF1">
      <w:pPr>
        <w:rPr>
          <w:rFonts w:ascii="Myriad Pro" w:hAnsi="Myriad Pro"/>
          <w:b/>
          <w:sz w:val="20"/>
        </w:rPr>
      </w:pPr>
    </w:p>
    <w:p w:rsidR="00772D26" w:rsidRDefault="00772D26" w:rsidP="00B64EF1">
      <w:pPr>
        <w:rPr>
          <w:rFonts w:ascii="Myriad Pro" w:hAnsi="Myriad Pro"/>
          <w:b/>
          <w:sz w:val="20"/>
        </w:rPr>
      </w:pPr>
    </w:p>
    <w:p w:rsidR="00772D26" w:rsidRDefault="00772D26" w:rsidP="00B64EF1">
      <w:pPr>
        <w:rPr>
          <w:rFonts w:ascii="Myriad Pro" w:hAnsi="Myriad Pro"/>
          <w:b/>
          <w:sz w:val="20"/>
        </w:rPr>
      </w:pPr>
    </w:p>
    <w:p w:rsidR="00772D26" w:rsidRPr="00EC305A" w:rsidRDefault="00772D26" w:rsidP="00651343">
      <w:pPr>
        <w:spacing w:line="360" w:lineRule="auto"/>
        <w:rPr>
          <w:rFonts w:ascii="Myriad Pro" w:hAnsi="Myriad Pro"/>
          <w:b/>
          <w:sz w:val="20"/>
        </w:rPr>
      </w:pPr>
      <w:r>
        <w:rPr>
          <w:rFonts w:ascii="Myriad Pro" w:hAnsi="Myriad Pro"/>
          <w:b/>
          <w:sz w:val="20"/>
        </w:rPr>
        <w:t>ZDROJE:</w:t>
      </w:r>
    </w:p>
    <w:p w:rsidR="00772D26" w:rsidRPr="00962181" w:rsidRDefault="00772D26" w:rsidP="00651343">
      <w:pPr>
        <w:pStyle w:val="Heading1"/>
        <w:shd w:val="clear" w:color="auto" w:fill="FFFFFF"/>
        <w:spacing w:before="0" w:beforeAutospacing="0" w:after="180" w:afterAutospacing="0" w:line="360" w:lineRule="auto"/>
        <w:rPr>
          <w:rFonts w:ascii="Myriad Pro" w:hAnsi="Myriad Pro"/>
          <w:b w:val="0"/>
          <w:sz w:val="20"/>
          <w:szCs w:val="20"/>
        </w:rPr>
      </w:pPr>
      <w:r>
        <w:rPr>
          <w:rFonts w:ascii="Myriad Pro" w:hAnsi="Myriad Pro"/>
          <w:b w:val="0"/>
          <w:sz w:val="20"/>
          <w:szCs w:val="20"/>
        </w:rPr>
        <w:t xml:space="preserve">Barvínková, M. (2012). </w:t>
      </w:r>
      <w:r w:rsidRPr="00B74CE6">
        <w:rPr>
          <w:rFonts w:ascii="Myriad Pro" w:hAnsi="Myriad Pro"/>
          <w:b w:val="0"/>
          <w:sz w:val="20"/>
          <w:szCs w:val="20"/>
        </w:rPr>
        <w:t>Vědecky potvrzeno: muži šílí po blondýn</w:t>
      </w:r>
      <w:r>
        <w:rPr>
          <w:rFonts w:ascii="Myriad Pro" w:hAnsi="Myriad Pro"/>
          <w:b w:val="0"/>
          <w:sz w:val="20"/>
          <w:szCs w:val="20"/>
        </w:rPr>
        <w:t xml:space="preserve">kách, zrzky je přitahují nejméně. Stiahnuté 25.4.2012 z </w:t>
      </w:r>
      <w:hyperlink r:id="rId7" w:history="1">
        <w:r w:rsidRPr="00962181">
          <w:rPr>
            <w:rStyle w:val="Hyperlink"/>
            <w:rFonts w:ascii="Myriad Pro" w:hAnsi="Myriad Pro"/>
            <w:b w:val="0"/>
            <w:color w:val="auto"/>
            <w:sz w:val="20"/>
            <w:szCs w:val="20"/>
            <w:u w:val="none"/>
          </w:rPr>
          <w:t>http://ona.idnes.cz/blondynky-cvt-/vztahy-sex.aspx?c=A120312_170634_vztahy-sex_job</w:t>
        </w:r>
      </w:hyperlink>
    </w:p>
    <w:p w:rsidR="00772D26" w:rsidRDefault="00772D26" w:rsidP="00651343">
      <w:pPr>
        <w:spacing w:after="0" w:line="360" w:lineRule="auto"/>
        <w:rPr>
          <w:rFonts w:ascii="Myriad Pro" w:hAnsi="Myriad Pro"/>
          <w:sz w:val="20"/>
        </w:rPr>
      </w:pPr>
    </w:p>
    <w:p w:rsidR="00772D26" w:rsidRDefault="00772D26" w:rsidP="00651343">
      <w:pPr>
        <w:spacing w:after="0" w:line="360" w:lineRule="auto"/>
        <w:rPr>
          <w:rFonts w:ascii="Myriad Pro" w:hAnsi="Myriad Pro"/>
          <w:sz w:val="20"/>
        </w:rPr>
      </w:pPr>
      <w:r>
        <w:rPr>
          <w:rFonts w:ascii="Myriad Pro" w:hAnsi="Myriad Pro"/>
          <w:sz w:val="20"/>
        </w:rPr>
        <w:t>Hendl, J. (2006). Přehled statistických metod zpracování dat: analýza  a metaanalýza dat. Praha: Portál.</w:t>
      </w:r>
    </w:p>
    <w:p w:rsidR="00772D26" w:rsidRDefault="00772D26" w:rsidP="00651343">
      <w:pPr>
        <w:spacing w:after="0" w:line="360" w:lineRule="auto"/>
        <w:rPr>
          <w:rFonts w:ascii="Myriad Pro" w:hAnsi="Myriad Pro"/>
          <w:sz w:val="20"/>
        </w:rPr>
      </w:pPr>
    </w:p>
    <w:p w:rsidR="00772D26" w:rsidRPr="00D502E8" w:rsidRDefault="00772D26" w:rsidP="00651343">
      <w:pPr>
        <w:spacing w:after="0" w:line="360" w:lineRule="auto"/>
        <w:rPr>
          <w:rFonts w:ascii="Myriad Pro" w:hAnsi="Myriad Pro"/>
          <w:sz w:val="20"/>
        </w:rPr>
      </w:pPr>
      <w:r>
        <w:rPr>
          <w:rFonts w:ascii="Myriad Pro" w:hAnsi="Myriad Pro"/>
          <w:sz w:val="20"/>
        </w:rPr>
        <w:t xml:space="preserve">Swami, V., Barett, S. (2011). </w:t>
      </w:r>
      <w:r w:rsidRPr="00D502E8">
        <w:rPr>
          <w:rFonts w:ascii="Myriad Pro" w:hAnsi="Myriad Pro"/>
          <w:sz w:val="20"/>
        </w:rPr>
        <w:t>British men’s hair color preferences: An assessment of courtship</w:t>
      </w:r>
    </w:p>
    <w:p w:rsidR="00772D26" w:rsidRDefault="00772D26" w:rsidP="00651343">
      <w:pPr>
        <w:spacing w:after="0" w:line="360" w:lineRule="auto"/>
        <w:rPr>
          <w:rFonts w:ascii="Myriad Pro" w:hAnsi="Myriad Pro"/>
          <w:sz w:val="20"/>
        </w:rPr>
      </w:pPr>
      <w:r w:rsidRPr="00D502E8">
        <w:rPr>
          <w:rFonts w:ascii="Myriad Pro" w:hAnsi="Myriad Pro"/>
          <w:sz w:val="20"/>
        </w:rPr>
        <w:t>solicitation and stimulus rating</w:t>
      </w:r>
      <w:r>
        <w:rPr>
          <w:rFonts w:ascii="Myriad Pro" w:hAnsi="Myriad Pro"/>
          <w:sz w:val="20"/>
        </w:rPr>
        <w:t xml:space="preserve">. </w:t>
      </w:r>
      <w:r w:rsidRPr="00D502E8">
        <w:rPr>
          <w:rFonts w:ascii="Myriad Pro" w:hAnsi="Myriad Pro"/>
          <w:sz w:val="20"/>
        </w:rPr>
        <w:t>Scandinavian Journal of Psychology</w:t>
      </w:r>
      <w:r>
        <w:rPr>
          <w:rFonts w:ascii="Myriad Pro" w:hAnsi="Myriad Pro"/>
          <w:sz w:val="20"/>
        </w:rPr>
        <w:t xml:space="preserve">, </w:t>
      </w:r>
      <w:r w:rsidRPr="00D502E8">
        <w:rPr>
          <w:rFonts w:ascii="Myriad Pro" w:hAnsi="Myriad Pro"/>
          <w:sz w:val="20"/>
        </w:rPr>
        <w:t>595–600</w:t>
      </w:r>
      <w:r>
        <w:rPr>
          <w:rFonts w:ascii="Myriad Pro" w:hAnsi="Myriad Pro"/>
          <w:sz w:val="20"/>
        </w:rPr>
        <w:t>.</w:t>
      </w:r>
    </w:p>
    <w:p w:rsidR="00772D26" w:rsidRPr="0023736E" w:rsidRDefault="00772D26" w:rsidP="00651343">
      <w:pPr>
        <w:spacing w:after="0" w:line="360" w:lineRule="auto"/>
        <w:rPr>
          <w:rFonts w:ascii="Myriad Pro" w:hAnsi="Myriad Pro"/>
          <w:sz w:val="20"/>
        </w:rPr>
      </w:pPr>
      <w:r>
        <w:rPr>
          <w:rFonts w:ascii="Myriad Pro" w:hAnsi="Myriad Pro"/>
          <w:sz w:val="20"/>
        </w:rPr>
        <w:softHyphen/>
      </w:r>
      <w:r>
        <w:rPr>
          <w:rFonts w:ascii="Myriad Pro" w:hAnsi="Myriad Pro"/>
          <w:sz w:val="20"/>
        </w:rPr>
        <w:softHyphen/>
      </w:r>
    </w:p>
    <w:sectPr w:rsidR="00772D26" w:rsidRPr="0023736E" w:rsidSect="00651343">
      <w:pgSz w:w="11906" w:h="16838"/>
      <w:pgMar w:top="1276"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ěra Kontríková" w:date="1984-00-20T23:32:00Z" w:initials="VK">
    <w:p w:rsidR="00772D26" w:rsidRDefault="00772D26">
      <w:pPr>
        <w:pStyle w:val="CommentText"/>
      </w:pPr>
      <w:r>
        <w:rPr>
          <w:rStyle w:val="CommentReference"/>
        </w:rPr>
        <w:annotationRef/>
      </w:r>
      <w:r>
        <w:t>Toto je spíše metodologická výtka.</w:t>
      </w:r>
    </w:p>
  </w:comment>
  <w:comment w:id="1" w:author="Věra Kontríková" w:date="1984-00-20T23:34:00Z" w:initials="VK">
    <w:p w:rsidR="00772D26" w:rsidRDefault="00772D26">
      <w:pPr>
        <w:pStyle w:val="CommentText"/>
      </w:pPr>
      <w:r>
        <w:rPr>
          <w:rStyle w:val="CommentReference"/>
        </w:rPr>
        <w:annotationRef/>
      </w:r>
      <w:r>
        <w:t>Ano, toto je příliš tvrdé zhodnocení.</w:t>
      </w:r>
    </w:p>
  </w:comment>
  <w:comment w:id="2" w:author="Věra Kontríková" w:date="1984-00-20T23:46:00Z" w:initials="VK">
    <w:p w:rsidR="00772D26" w:rsidRDefault="00772D26">
      <w:pPr>
        <w:pStyle w:val="CommentText"/>
      </w:pPr>
      <w:r>
        <w:rPr>
          <w:rStyle w:val="CommentReference"/>
        </w:rPr>
        <w:annotationRef/>
      </w:r>
      <w:r>
        <w:t>Zajímavý postřeh.</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yriad Pro">
    <w:panose1 w:val="00000000000000000000"/>
    <w:charset w:val="00"/>
    <w:family w:val="swiss"/>
    <w:notTrueType/>
    <w:pitch w:val="variable"/>
    <w:sig w:usb0="A00002AF" w:usb1="5000204B" w:usb2="00000000" w:usb3="00000000" w:csb0="0000019F" w:csb1="00000000"/>
  </w:font>
  <w:font w:name="Arial">
    <w:panose1 w:val="020B0604020202020204"/>
    <w:charset w:val="EE"/>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0464"/>
    <w:rsid w:val="0000035C"/>
    <w:rsid w:val="00030039"/>
    <w:rsid w:val="00075176"/>
    <w:rsid w:val="00077227"/>
    <w:rsid w:val="00080464"/>
    <w:rsid w:val="000827A1"/>
    <w:rsid w:val="000F02E0"/>
    <w:rsid w:val="00130D2E"/>
    <w:rsid w:val="00180A8B"/>
    <w:rsid w:val="001E6CAF"/>
    <w:rsid w:val="0023736E"/>
    <w:rsid w:val="003156FF"/>
    <w:rsid w:val="00323E24"/>
    <w:rsid w:val="0037543A"/>
    <w:rsid w:val="003B34A7"/>
    <w:rsid w:val="00476631"/>
    <w:rsid w:val="004B3F65"/>
    <w:rsid w:val="004B4C58"/>
    <w:rsid w:val="004D6D17"/>
    <w:rsid w:val="004F26A9"/>
    <w:rsid w:val="004F2E48"/>
    <w:rsid w:val="00545377"/>
    <w:rsid w:val="00573D85"/>
    <w:rsid w:val="00580ADF"/>
    <w:rsid w:val="005C5E0D"/>
    <w:rsid w:val="005C648A"/>
    <w:rsid w:val="00603741"/>
    <w:rsid w:val="00614A49"/>
    <w:rsid w:val="00651343"/>
    <w:rsid w:val="006C5151"/>
    <w:rsid w:val="006E0CFB"/>
    <w:rsid w:val="006E3C93"/>
    <w:rsid w:val="00772A62"/>
    <w:rsid w:val="00772D26"/>
    <w:rsid w:val="007A3DDC"/>
    <w:rsid w:val="007D2050"/>
    <w:rsid w:val="00801A41"/>
    <w:rsid w:val="008145C0"/>
    <w:rsid w:val="00821DB0"/>
    <w:rsid w:val="00831FA5"/>
    <w:rsid w:val="008429B7"/>
    <w:rsid w:val="00846425"/>
    <w:rsid w:val="00860B27"/>
    <w:rsid w:val="00874E61"/>
    <w:rsid w:val="00876BC9"/>
    <w:rsid w:val="008E0A04"/>
    <w:rsid w:val="008E3AB3"/>
    <w:rsid w:val="009101AF"/>
    <w:rsid w:val="00934091"/>
    <w:rsid w:val="00962181"/>
    <w:rsid w:val="009B2328"/>
    <w:rsid w:val="00A23653"/>
    <w:rsid w:val="00B03B5E"/>
    <w:rsid w:val="00B178DA"/>
    <w:rsid w:val="00B27798"/>
    <w:rsid w:val="00B64EF1"/>
    <w:rsid w:val="00B70A28"/>
    <w:rsid w:val="00B74CE6"/>
    <w:rsid w:val="00B85BBB"/>
    <w:rsid w:val="00C01B4E"/>
    <w:rsid w:val="00C63197"/>
    <w:rsid w:val="00C66307"/>
    <w:rsid w:val="00C66EC9"/>
    <w:rsid w:val="00C826C8"/>
    <w:rsid w:val="00C91EE1"/>
    <w:rsid w:val="00C96AFE"/>
    <w:rsid w:val="00CA7ABB"/>
    <w:rsid w:val="00CC6463"/>
    <w:rsid w:val="00CD4F74"/>
    <w:rsid w:val="00CD6D2D"/>
    <w:rsid w:val="00D502E8"/>
    <w:rsid w:val="00D54461"/>
    <w:rsid w:val="00D762EA"/>
    <w:rsid w:val="00DC6DFD"/>
    <w:rsid w:val="00E64BB5"/>
    <w:rsid w:val="00EC305A"/>
    <w:rsid w:val="00EE17E1"/>
    <w:rsid w:val="00EF1AE2"/>
    <w:rsid w:val="00F11288"/>
    <w:rsid w:val="00F2145C"/>
    <w:rsid w:val="00F25B30"/>
    <w:rsid w:val="00F80A67"/>
    <w:rsid w:val="00FB2795"/>
    <w:rsid w:val="00FB4C9C"/>
    <w:rsid w:val="00FD381A"/>
    <w:rsid w:val="00FE316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4E"/>
    <w:pPr>
      <w:spacing w:after="200" w:line="276" w:lineRule="auto"/>
    </w:pPr>
    <w:rPr>
      <w:lang w:val="sk-SK" w:eastAsia="en-US"/>
    </w:rPr>
  </w:style>
  <w:style w:type="paragraph" w:styleId="Heading1">
    <w:name w:val="heading 1"/>
    <w:basedOn w:val="Normal"/>
    <w:link w:val="Heading1Char"/>
    <w:uiPriority w:val="99"/>
    <w:qFormat/>
    <w:rsid w:val="00080464"/>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paragraph" w:styleId="Heading3">
    <w:name w:val="heading 3"/>
    <w:basedOn w:val="Normal"/>
    <w:next w:val="Normal"/>
    <w:link w:val="Heading3Char"/>
    <w:uiPriority w:val="99"/>
    <w:qFormat/>
    <w:rsid w:val="00FB279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464"/>
    <w:rPr>
      <w:rFonts w:ascii="Times New Roman" w:hAnsi="Times New Roman" w:cs="Times New Roman"/>
      <w:b/>
      <w:bCs/>
      <w:kern w:val="36"/>
      <w:sz w:val="48"/>
      <w:szCs w:val="48"/>
      <w:lang w:eastAsia="sk-SK"/>
    </w:rPr>
  </w:style>
  <w:style w:type="character" w:customStyle="1" w:styleId="Heading3Char">
    <w:name w:val="Heading 3 Char"/>
    <w:basedOn w:val="DefaultParagraphFont"/>
    <w:link w:val="Heading3"/>
    <w:uiPriority w:val="99"/>
    <w:locked/>
    <w:rsid w:val="00FB2795"/>
    <w:rPr>
      <w:rFonts w:ascii="Cambria" w:hAnsi="Cambria" w:cs="Times New Roman"/>
      <w:b/>
      <w:bCs/>
      <w:color w:val="4F81BD"/>
    </w:rPr>
  </w:style>
  <w:style w:type="character" w:styleId="Hyperlink">
    <w:name w:val="Hyperlink"/>
    <w:basedOn w:val="DefaultParagraphFont"/>
    <w:uiPriority w:val="99"/>
    <w:semiHidden/>
    <w:rsid w:val="00FB2795"/>
    <w:rPr>
      <w:rFonts w:cs="Times New Roman"/>
      <w:color w:val="0000FF"/>
      <w:u w:val="single"/>
    </w:rPr>
  </w:style>
  <w:style w:type="paragraph" w:styleId="NormalWeb">
    <w:name w:val="Normal (Web)"/>
    <w:basedOn w:val="Normal"/>
    <w:uiPriority w:val="99"/>
    <w:semiHidden/>
    <w:rsid w:val="00C826C8"/>
    <w:pPr>
      <w:spacing w:before="100" w:beforeAutospacing="1" w:after="100" w:afterAutospacing="1" w:line="240" w:lineRule="auto"/>
    </w:pPr>
    <w:rPr>
      <w:rFonts w:ascii="Times New Roman" w:eastAsia="Times New Roman" w:hAnsi="Times New Roman"/>
      <w:sz w:val="24"/>
      <w:szCs w:val="24"/>
      <w:lang w:eastAsia="sk-SK"/>
    </w:rPr>
  </w:style>
  <w:style w:type="paragraph" w:styleId="BalloonText">
    <w:name w:val="Balloon Text"/>
    <w:basedOn w:val="Normal"/>
    <w:link w:val="BalloonTextChar"/>
    <w:uiPriority w:val="99"/>
    <w:semiHidden/>
    <w:rsid w:val="00FE3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3167"/>
    <w:rPr>
      <w:rFonts w:ascii="Tahoma" w:hAnsi="Tahoma" w:cs="Tahoma"/>
      <w:sz w:val="16"/>
      <w:szCs w:val="16"/>
    </w:rPr>
  </w:style>
  <w:style w:type="character" w:styleId="CommentReference">
    <w:name w:val="annotation reference"/>
    <w:basedOn w:val="DefaultParagraphFont"/>
    <w:uiPriority w:val="99"/>
    <w:semiHidden/>
    <w:rsid w:val="00030039"/>
    <w:rPr>
      <w:rFonts w:cs="Times New Roman"/>
      <w:sz w:val="16"/>
      <w:szCs w:val="16"/>
    </w:rPr>
  </w:style>
  <w:style w:type="paragraph" w:styleId="CommentText">
    <w:name w:val="annotation text"/>
    <w:basedOn w:val="Normal"/>
    <w:link w:val="CommentTextChar"/>
    <w:uiPriority w:val="99"/>
    <w:semiHidden/>
    <w:rsid w:val="00030039"/>
    <w:rPr>
      <w:sz w:val="20"/>
      <w:szCs w:val="20"/>
    </w:rPr>
  </w:style>
  <w:style w:type="character" w:customStyle="1" w:styleId="CommentTextChar">
    <w:name w:val="Comment Text Char"/>
    <w:basedOn w:val="DefaultParagraphFont"/>
    <w:link w:val="CommentText"/>
    <w:uiPriority w:val="99"/>
    <w:semiHidden/>
    <w:rsid w:val="009311EC"/>
    <w:rPr>
      <w:sz w:val="20"/>
      <w:szCs w:val="20"/>
      <w:lang w:val="sk-SK" w:eastAsia="en-US"/>
    </w:rPr>
  </w:style>
  <w:style w:type="paragraph" w:styleId="CommentSubject">
    <w:name w:val="annotation subject"/>
    <w:basedOn w:val="CommentText"/>
    <w:next w:val="CommentText"/>
    <w:link w:val="CommentSubjectChar"/>
    <w:uiPriority w:val="99"/>
    <w:semiHidden/>
    <w:rsid w:val="00030039"/>
    <w:rPr>
      <w:b/>
      <w:bCs/>
    </w:rPr>
  </w:style>
  <w:style w:type="character" w:customStyle="1" w:styleId="CommentSubjectChar">
    <w:name w:val="Comment Subject Char"/>
    <w:basedOn w:val="CommentTextChar"/>
    <w:link w:val="CommentSubject"/>
    <w:uiPriority w:val="99"/>
    <w:semiHidden/>
    <w:rsid w:val="009311EC"/>
    <w:rPr>
      <w:b/>
      <w:bCs/>
    </w:rPr>
  </w:style>
</w:styles>
</file>

<file path=word/webSettings.xml><?xml version="1.0" encoding="utf-8"?>
<w:webSettings xmlns:r="http://schemas.openxmlformats.org/officeDocument/2006/relationships" xmlns:w="http://schemas.openxmlformats.org/wordprocessingml/2006/main">
  <w:divs>
    <w:div w:id="1061246272">
      <w:marLeft w:val="0"/>
      <w:marRight w:val="0"/>
      <w:marTop w:val="0"/>
      <w:marBottom w:val="0"/>
      <w:divBdr>
        <w:top w:val="none" w:sz="0" w:space="0" w:color="auto"/>
        <w:left w:val="none" w:sz="0" w:space="0" w:color="auto"/>
        <w:bottom w:val="none" w:sz="0" w:space="0" w:color="auto"/>
        <w:right w:val="none" w:sz="0" w:space="0" w:color="auto"/>
      </w:divBdr>
    </w:div>
    <w:div w:id="1061246273">
      <w:marLeft w:val="0"/>
      <w:marRight w:val="0"/>
      <w:marTop w:val="0"/>
      <w:marBottom w:val="0"/>
      <w:divBdr>
        <w:top w:val="none" w:sz="0" w:space="0" w:color="auto"/>
        <w:left w:val="none" w:sz="0" w:space="0" w:color="auto"/>
        <w:bottom w:val="none" w:sz="0" w:space="0" w:color="auto"/>
        <w:right w:val="none" w:sz="0" w:space="0" w:color="auto"/>
      </w:divBdr>
    </w:div>
    <w:div w:id="1061246274">
      <w:marLeft w:val="0"/>
      <w:marRight w:val="0"/>
      <w:marTop w:val="0"/>
      <w:marBottom w:val="0"/>
      <w:divBdr>
        <w:top w:val="none" w:sz="0" w:space="0" w:color="auto"/>
        <w:left w:val="none" w:sz="0" w:space="0" w:color="auto"/>
        <w:bottom w:val="none" w:sz="0" w:space="0" w:color="auto"/>
        <w:right w:val="none" w:sz="0" w:space="0" w:color="auto"/>
      </w:divBdr>
    </w:div>
    <w:div w:id="1061246275">
      <w:marLeft w:val="0"/>
      <w:marRight w:val="0"/>
      <w:marTop w:val="0"/>
      <w:marBottom w:val="0"/>
      <w:divBdr>
        <w:top w:val="none" w:sz="0" w:space="0" w:color="auto"/>
        <w:left w:val="none" w:sz="0" w:space="0" w:color="auto"/>
        <w:bottom w:val="none" w:sz="0" w:space="0" w:color="auto"/>
        <w:right w:val="none" w:sz="0" w:space="0" w:color="auto"/>
      </w:divBdr>
    </w:div>
    <w:div w:id="1061246276">
      <w:marLeft w:val="0"/>
      <w:marRight w:val="0"/>
      <w:marTop w:val="0"/>
      <w:marBottom w:val="0"/>
      <w:divBdr>
        <w:top w:val="none" w:sz="0" w:space="0" w:color="auto"/>
        <w:left w:val="none" w:sz="0" w:space="0" w:color="auto"/>
        <w:bottom w:val="none" w:sz="0" w:space="0" w:color="auto"/>
        <w:right w:val="none" w:sz="0" w:space="0" w:color="auto"/>
      </w:divBdr>
    </w:div>
    <w:div w:id="1061246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na.idnes.cz/blondynky-cvt-/vztahy-sex.aspx?c=A120312_170634_vztahy-sex_jo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hyperlink" Target="http://cs.wikipedia.org/wiki/%CE%A7%C2%B2_rozd%C4%9Blen%C3%AD"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4</Pages>
  <Words>927</Words>
  <Characters>5473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Baška</dc:creator>
  <cp:keywords/>
  <dc:description/>
  <cp:lastModifiedBy>Věra Kontríková</cp:lastModifiedBy>
  <cp:revision>2</cp:revision>
  <dcterms:created xsi:type="dcterms:W3CDTF">2012-05-17T01:56:00Z</dcterms:created>
  <dcterms:modified xsi:type="dcterms:W3CDTF">2012-05-17T01:56:00Z</dcterms:modified>
</cp:coreProperties>
</file>