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A9F69" w14:textId="77777777" w:rsidR="00360305" w:rsidRDefault="00360305" w:rsidP="00360305">
      <w:r>
        <w:rPr>
          <w:noProof/>
          <w:lang w:eastAsia="cs-CZ"/>
        </w:rPr>
        <w:drawing>
          <wp:inline distT="0" distB="0" distL="0" distR="0" wp14:anchorId="01FAA01C" wp14:editId="06DCFDA2">
            <wp:extent cx="1720215" cy="17202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27E00" w14:textId="77777777" w:rsidR="00360305" w:rsidRDefault="00360305" w:rsidP="00360305"/>
    <w:p w14:paraId="79588D67" w14:textId="77777777" w:rsidR="00360305" w:rsidRDefault="00360305" w:rsidP="00360305"/>
    <w:p w14:paraId="5535AC97" w14:textId="77777777" w:rsidR="00360305" w:rsidRDefault="00360305" w:rsidP="00360305"/>
    <w:p w14:paraId="072B0695" w14:textId="77777777" w:rsidR="00360305" w:rsidRDefault="00360305" w:rsidP="003603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Popularizační sdělení</w:t>
      </w:r>
    </w:p>
    <w:p w14:paraId="18A840EC" w14:textId="77777777" w:rsidR="00360305" w:rsidRDefault="00360305" w:rsidP="00360305"/>
    <w:p w14:paraId="09CF5975" w14:textId="77777777" w:rsidR="00360305" w:rsidRDefault="00360305" w:rsidP="00360305"/>
    <w:p w14:paraId="72A7880F" w14:textId="77777777" w:rsidR="00360305" w:rsidRDefault="00360305" w:rsidP="00360305">
      <w:pPr>
        <w:jc w:val="center"/>
        <w:rPr>
          <w:rFonts w:ascii="Tahoma" w:hAnsi="Tahoma"/>
          <w:smallCaps/>
          <w:noProof/>
          <w:sz w:val="32"/>
        </w:rPr>
      </w:pPr>
      <w:r>
        <w:rPr>
          <w:rFonts w:ascii="Tahoma" w:hAnsi="Tahoma"/>
          <w:smallCaps/>
          <w:sz w:val="32"/>
        </w:rPr>
        <w:t>Psy117 Statická analýza dat</w:t>
      </w:r>
    </w:p>
    <w:p w14:paraId="201BAE3F" w14:textId="77777777" w:rsidR="00360305" w:rsidRDefault="00360305" w:rsidP="00360305">
      <w:pPr>
        <w:jc w:val="center"/>
        <w:rPr>
          <w:rFonts w:ascii="Tahoma" w:hAnsi="Tahoma"/>
          <w:sz w:val="28"/>
        </w:rPr>
      </w:pPr>
    </w:p>
    <w:p w14:paraId="60F87808" w14:textId="77777777" w:rsidR="00360305" w:rsidRDefault="00360305" w:rsidP="00360305">
      <w:pPr>
        <w:jc w:val="center"/>
        <w:rPr>
          <w:rFonts w:ascii="Tahoma" w:hAnsi="Tahoma"/>
          <w:sz w:val="28"/>
        </w:rPr>
      </w:pPr>
    </w:p>
    <w:p w14:paraId="3721C03F" w14:textId="77777777" w:rsidR="00360305" w:rsidRDefault="00360305" w:rsidP="00360305">
      <w:pPr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Jaroslav Malena</w:t>
      </w:r>
    </w:p>
    <w:p w14:paraId="24D8F599" w14:textId="77777777" w:rsidR="00360305" w:rsidRDefault="00360305" w:rsidP="00360305">
      <w:pPr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414717, FSS PS1</w:t>
      </w:r>
    </w:p>
    <w:p w14:paraId="3252B7B7" w14:textId="77777777" w:rsidR="00360305" w:rsidRDefault="00360305" w:rsidP="00360305">
      <w:pPr>
        <w:jc w:val="center"/>
        <w:rPr>
          <w:rFonts w:ascii="Tahoma" w:hAnsi="Tahoma"/>
          <w:sz w:val="28"/>
        </w:rPr>
      </w:pPr>
    </w:p>
    <w:p w14:paraId="2A5EA5BF" w14:textId="77777777" w:rsidR="00360305" w:rsidRDefault="00360305" w:rsidP="00360305">
      <w:pPr>
        <w:jc w:val="center"/>
        <w:rPr>
          <w:rFonts w:ascii="Tahoma" w:hAnsi="Tahoma"/>
          <w:sz w:val="28"/>
        </w:rPr>
      </w:pPr>
    </w:p>
    <w:p w14:paraId="0C09680E" w14:textId="77777777" w:rsidR="00360305" w:rsidRDefault="00360305" w:rsidP="00360305">
      <w:pPr>
        <w:jc w:val="center"/>
        <w:rPr>
          <w:rFonts w:ascii="Tahoma" w:hAnsi="Tahoma"/>
          <w:sz w:val="28"/>
        </w:rPr>
      </w:pPr>
    </w:p>
    <w:p w14:paraId="5FE9A87E" w14:textId="77777777" w:rsidR="00360305" w:rsidRDefault="00360305" w:rsidP="00360305">
      <w:pPr>
        <w:tabs>
          <w:tab w:val="right" w:pos="8931"/>
        </w:tabs>
        <w:rPr>
          <w:rFonts w:ascii="Tahoma" w:hAnsi="Tahoma"/>
          <w:sz w:val="24"/>
        </w:rPr>
      </w:pPr>
      <w:r>
        <w:rPr>
          <w:rFonts w:ascii="Tahoma" w:hAnsi="Tahoma"/>
          <w:sz w:val="24"/>
        </w:rPr>
        <w:tab/>
        <w:t>Datum odevzdání: 1.5.2013</w:t>
      </w:r>
    </w:p>
    <w:p w14:paraId="21F1C796" w14:textId="77777777" w:rsidR="00360305" w:rsidRDefault="00360305" w:rsidP="00360305">
      <w:pPr>
        <w:tabs>
          <w:tab w:val="right" w:pos="8931"/>
        </w:tabs>
        <w:rPr>
          <w:sz w:val="24"/>
        </w:rPr>
      </w:pPr>
    </w:p>
    <w:p w14:paraId="538288DA" w14:textId="77777777" w:rsidR="00360305" w:rsidRDefault="00360305" w:rsidP="00360305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14:paraId="51C8F859" w14:textId="77777777" w:rsidR="00360305" w:rsidRDefault="00360305" w:rsidP="00360305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14:paraId="25EC506A" w14:textId="77777777" w:rsidR="00360305" w:rsidRPr="00000BC3" w:rsidRDefault="00360305" w:rsidP="00360305">
      <w:pPr>
        <w:tabs>
          <w:tab w:val="right" w:pos="8931"/>
        </w:tabs>
        <w:jc w:val="center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Fakulta sociálních studií MU, 2012/2013</w:t>
      </w:r>
    </w:p>
    <w:p w14:paraId="75D5C36D" w14:textId="77777777" w:rsidR="00081832" w:rsidRDefault="008E312D" w:rsidP="008E312D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  <w:commentRangeStart w:id="0"/>
      <w:r w:rsidRPr="008E312D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lastRenderedPageBreak/>
        <w:t>Fluency and the detection of misleading questions: low pro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 xml:space="preserve">cessing fluency </w:t>
      </w:r>
      <w:proofErr w:type="spellStart"/>
      <w:r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>attenuates</w:t>
      </w:r>
      <w:proofErr w:type="spellEnd"/>
      <w:r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>M</w:t>
      </w:r>
      <w:r w:rsidRPr="008E312D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>oses</w:t>
      </w:r>
      <w:proofErr w:type="spellEnd"/>
      <w:r w:rsidRPr="008E312D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 xml:space="preserve"> </w:t>
      </w:r>
      <w:proofErr w:type="spellStart"/>
      <w:r w:rsidRPr="008E312D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>illusion</w:t>
      </w:r>
      <w:commentRangeEnd w:id="0"/>
      <w:proofErr w:type="spellEnd"/>
      <w:r w:rsidR="009D59B0">
        <w:rPr>
          <w:rStyle w:val="Odkaznakoment"/>
        </w:rPr>
        <w:commentReference w:id="0"/>
      </w:r>
    </w:p>
    <w:p w14:paraId="24B73365" w14:textId="77777777" w:rsidR="008E312D" w:rsidRDefault="008E312D" w:rsidP="008E3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Hyunjin Song and Norbert Schwarz</w:t>
      </w:r>
    </w:p>
    <w:p w14:paraId="233B7AD7" w14:textId="77777777" w:rsidR="008E312D" w:rsidRDefault="008E312D" w:rsidP="008E312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  <w:r w:rsidRPr="008E312D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University of Michigan</w:t>
      </w:r>
    </w:p>
    <w:p w14:paraId="3BE45915" w14:textId="77777777" w:rsidR="008E312D" w:rsidRDefault="008E312D" w:rsidP="008E312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</w:p>
    <w:p w14:paraId="423A3F57" w14:textId="77777777" w:rsidR="008E312D" w:rsidRDefault="008E312D" w:rsidP="008E3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jakých podmínek jsou snadněji rozlišitelné </w:t>
      </w:r>
      <w:commentRangeStart w:id="1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zkomoleniny </w:t>
      </w:r>
      <w:commentRangeEnd w:id="1"/>
      <w:r w:rsidR="009D59B0">
        <w:rPr>
          <w:rStyle w:val="Odkaznakoment"/>
        </w:rPr>
        <w:commentReference w:id="1"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 větách a textech? Na tuto otázku se H. Song a N. Schwarz pokouší odpovědět ve svém výzkumu zkoumající tzv. Mojžíšovu iluzi(ang. the Moses illusion)</w:t>
      </w:r>
      <w:r w:rsidR="00B111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což je fenomén, při kterém lidé čtoucí nějaký text nerozeznají některou nepřesnost, nejasnost nebo zkomoleninu v daném textu. Poprvé na tento fenomén přišli Erickson a Mattson v roce 1981 při zkoumání kolik lidí se nechá nachytat na následující </w:t>
      </w:r>
      <w:r w:rsidR="00B1116E" w:rsidRPr="009744F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větu</w:t>
      </w:r>
      <w:r w:rsidR="00B1116E">
        <w:rPr>
          <w:rFonts w:ascii="Times New Roman" w:eastAsia="Times New Roman" w:hAnsi="Times New Roman" w:cs="Times New Roman"/>
          <w:sz w:val="24"/>
          <w:szCs w:val="24"/>
          <w:lang w:eastAsia="cs-CZ"/>
        </w:rPr>
        <w:t>: „Kolik zvířat každéh</w:t>
      </w:r>
      <w:r w:rsidR="00B1116E" w:rsidRPr="009744F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u</w:t>
      </w:r>
      <w:r w:rsidR="00B111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druhu v</w:t>
      </w:r>
      <w:r w:rsidR="00CF7505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B111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al Mojžíš na svou archu?“. Většina lidí na tuto otázku odpoví právě „dvě“ a to i přestože ví, že to byl Noe, a ne Mojžíš kdo byl </w:t>
      </w:r>
      <w:r w:rsidR="00CF75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postavou </w:t>
      </w:r>
      <w:r w:rsidR="00B111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tomto biblickém příběhu. </w:t>
      </w:r>
      <w:r w:rsidR="00CF7505">
        <w:rPr>
          <w:rFonts w:ascii="Times New Roman" w:eastAsia="Times New Roman" w:hAnsi="Times New Roman" w:cs="Times New Roman"/>
          <w:sz w:val="24"/>
          <w:szCs w:val="24"/>
          <w:lang w:eastAsia="cs-CZ"/>
        </w:rPr>
        <w:t>Mohlo by to být proto, že i když lidé odhalí chybu v textu, prostě si řeknou že autoři otázky to jistě mysleli právě taky tak</w:t>
      </w:r>
      <w:r w:rsidR="00360305">
        <w:rPr>
          <w:rFonts w:ascii="Times New Roman" w:eastAsia="Times New Roman" w:hAnsi="Times New Roman" w:cs="Times New Roman"/>
          <w:sz w:val="24"/>
          <w:szCs w:val="24"/>
          <w:lang w:eastAsia="cs-CZ"/>
        </w:rPr>
        <w:t>. Ovšem další výzkumy</w:t>
      </w:r>
      <w:r w:rsidR="00CF75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ukázal</w:t>
      </w:r>
      <w:r w:rsidR="00CF7505" w:rsidRPr="009744F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i</w:t>
      </w:r>
      <w:r w:rsidR="00CF7505">
        <w:rPr>
          <w:rFonts w:ascii="Times New Roman" w:eastAsia="Times New Roman" w:hAnsi="Times New Roman" w:cs="Times New Roman"/>
          <w:sz w:val="24"/>
          <w:szCs w:val="24"/>
          <w:lang w:eastAsia="cs-CZ"/>
        </w:rPr>
        <w:t>, že i když byly lidé na chybu v textu upozornění, Mojžíšově iluzi podléhali tak jako tak. Podle nynějších teorií je vetší šanc</w:t>
      </w:r>
      <w:r w:rsidR="003B15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této iluzi podlehnout pokud </w:t>
      </w:r>
      <w:r w:rsidR="00CF75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sémantický</w:t>
      </w:r>
      <w:r w:rsidR="003B15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překryv obou slov nabízí určitou shodu. Mojžíš i Noe jsou oba biblické postavy, nějak spojené s vodou,</w:t>
      </w:r>
      <w:r w:rsidR="003603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proto je snaz</w:t>
      </w:r>
      <w:r w:rsidR="003B15F6">
        <w:rPr>
          <w:rFonts w:ascii="Times New Roman" w:eastAsia="Times New Roman" w:hAnsi="Times New Roman" w:cs="Times New Roman"/>
          <w:sz w:val="24"/>
          <w:szCs w:val="24"/>
          <w:lang w:eastAsia="cs-CZ"/>
        </w:rPr>
        <w:t>ší v tomto případě udělat chybu. Pokud by však ve větě byl místo Mojžíše třeba Paroubek, iluzi by asi mnoho lidí nepodlehlo. Song a Schwarz ve svém výzkumu pokračují</w:t>
      </w:r>
      <w:r w:rsidR="003603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hranice této teorie a zkouma</w:t>
      </w:r>
      <w:r w:rsidR="003B15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jí vliv </w:t>
      </w:r>
      <w:commentRangeStart w:id="2"/>
      <w:r w:rsidR="003B15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plynulosti </w:t>
      </w:r>
      <w:commentRangeEnd w:id="2"/>
      <w:r w:rsidR="009744F9">
        <w:rPr>
          <w:rStyle w:val="Odkaznakoment"/>
        </w:rPr>
        <w:commentReference w:id="2"/>
      </w:r>
      <w:r w:rsidR="003B15F6">
        <w:rPr>
          <w:rFonts w:ascii="Times New Roman" w:eastAsia="Times New Roman" w:hAnsi="Times New Roman" w:cs="Times New Roman"/>
          <w:sz w:val="24"/>
          <w:szCs w:val="24"/>
          <w:lang w:eastAsia="cs-CZ"/>
        </w:rPr>
        <w:t>zpracování textu na odhalování zkomolenin v textech po</w:t>
      </w:r>
      <w:r w:rsidR="00360305">
        <w:rPr>
          <w:rFonts w:ascii="Times New Roman" w:eastAsia="Times New Roman" w:hAnsi="Times New Roman" w:cs="Times New Roman"/>
          <w:sz w:val="24"/>
          <w:szCs w:val="24"/>
          <w:lang w:eastAsia="cs-CZ"/>
        </w:rPr>
        <w:t>užívání rů</w:t>
      </w:r>
      <w:r w:rsidR="003B15F6">
        <w:rPr>
          <w:rFonts w:ascii="Times New Roman" w:eastAsia="Times New Roman" w:hAnsi="Times New Roman" w:cs="Times New Roman"/>
          <w:sz w:val="24"/>
          <w:szCs w:val="24"/>
          <w:lang w:eastAsia="cs-CZ"/>
        </w:rPr>
        <w:t>zných fontů písma – pokud je použitý font, který je náročnější na čtení, lidé se na text více zaměří a snadněji chybu odhalí.</w:t>
      </w:r>
    </w:p>
    <w:p w14:paraId="4F9CB5BC" w14:textId="77777777" w:rsidR="003B15F6" w:rsidRDefault="003B15F6" w:rsidP="008E3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49F4D1ED" w14:textId="77777777" w:rsidR="00DD1FDB" w:rsidRDefault="00360305" w:rsidP="008E3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Autoři</w:t>
      </w:r>
      <w:r w:rsidR="003B15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článku svou studii rozdělili do dvou experimentů. V prvním z </w:t>
      </w:r>
      <w:r w:rsidR="00C05024">
        <w:rPr>
          <w:rFonts w:ascii="Times New Roman" w:eastAsia="Times New Roman" w:hAnsi="Times New Roman" w:cs="Times New Roman"/>
          <w:sz w:val="24"/>
          <w:szCs w:val="24"/>
          <w:lang w:eastAsia="cs-CZ"/>
        </w:rPr>
        <w:t>nich 32 zkoumaných osob odpovídal</w:t>
      </w:r>
      <w:r w:rsidR="00C05024" w:rsidRPr="009744F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a</w:t>
      </w:r>
      <w:r w:rsidR="00C050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dvě otázky buď ve snadno nebo těžce čitelném fontu. První z nich byla věta o Švýcarsku bez nepřesnosti a druhá byla právě </w:t>
      </w:r>
      <w:commentRangeStart w:id="3"/>
      <w:r w:rsidR="00C05024">
        <w:rPr>
          <w:rFonts w:ascii="Times New Roman" w:eastAsia="Times New Roman" w:hAnsi="Times New Roman" w:cs="Times New Roman"/>
          <w:sz w:val="24"/>
          <w:szCs w:val="24"/>
          <w:lang w:eastAsia="cs-CZ"/>
        </w:rPr>
        <w:t>Mojžíšova věta</w:t>
      </w:r>
      <w:commentRangeEnd w:id="3"/>
      <w:r w:rsidR="00EC733E">
        <w:rPr>
          <w:rStyle w:val="Odkaznakoment"/>
        </w:rPr>
        <w:commentReference w:id="3"/>
      </w:r>
      <w:r w:rsidR="00C05024">
        <w:rPr>
          <w:rFonts w:ascii="Times New Roman" w:eastAsia="Times New Roman" w:hAnsi="Times New Roman" w:cs="Times New Roman"/>
          <w:sz w:val="24"/>
          <w:szCs w:val="24"/>
          <w:lang w:eastAsia="cs-CZ"/>
        </w:rPr>
        <w:t>. Zkoumané osoby byly instruktovány, aby v případě, že na otá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zku nešlo odpovědět nebo odpověď</w:t>
      </w:r>
      <w:r w:rsidR="00C050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neznali napsali právě „nelze říct“ nebo „nevím“. </w:t>
      </w:r>
      <w:commentRangeStart w:id="4"/>
      <w:r w:rsidR="00C05024">
        <w:rPr>
          <w:rFonts w:ascii="Times New Roman" w:eastAsia="Times New Roman" w:hAnsi="Times New Roman" w:cs="Times New Roman"/>
          <w:sz w:val="24"/>
          <w:szCs w:val="24"/>
          <w:lang w:eastAsia="cs-CZ"/>
        </w:rPr>
        <w:t>U Mojžíšovy věty právě 88% osob odpovědělo „dvě“ když byla otázka snadno čitelná a jen 53</w:t>
      </w:r>
      <w:commentRangeEnd w:id="4"/>
      <w:r w:rsidR="00EC733E">
        <w:rPr>
          <w:rStyle w:val="Odkaznakoment"/>
        </w:rPr>
        <w:commentReference w:id="4"/>
      </w:r>
      <w:r w:rsidR="00C05024">
        <w:rPr>
          <w:rFonts w:ascii="Times New Roman" w:eastAsia="Times New Roman" w:hAnsi="Times New Roman" w:cs="Times New Roman"/>
          <w:sz w:val="24"/>
          <w:szCs w:val="24"/>
          <w:lang w:eastAsia="cs-CZ"/>
        </w:rPr>
        <w:t>% odpovědělo stejně u těžce čitelné otázky, kde 40% odpovědělo „nelze říct“. U otázky o Švýcarsku správně odpovědělo 88% u snadno čitelné otázky, a jen 53% u špatně čitelné otázky.</w:t>
      </w:r>
      <w:r w:rsidR="00DD1F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výsledku tedy horší plynulost zpracování textu vyvolaná hůře čitelným fontem zlepšila výsledky u zkomolené otázky a zhoršila je u otázky bez chyby. </w:t>
      </w:r>
    </w:p>
    <w:p w14:paraId="502648C3" w14:textId="77777777" w:rsidR="00DD1FDB" w:rsidRDefault="00DD1FDB" w:rsidP="008E3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Ve druhém experimentu byla pouze věta s Mojžíšem nahrazena jiným biblickým příb</w:t>
      </w:r>
      <w:r w:rsidR="00360305">
        <w:rPr>
          <w:rFonts w:ascii="Times New Roman" w:eastAsia="Times New Roman" w:hAnsi="Times New Roman" w:cs="Times New Roman"/>
          <w:sz w:val="24"/>
          <w:szCs w:val="24"/>
          <w:lang w:eastAsia="cs-CZ"/>
        </w:rPr>
        <w:t>ěhem. Experiment probíhal stejně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jako ten první a jeho výsledky dále potvrdil</w:t>
      </w:r>
      <w:r w:rsidRPr="00014421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hypotézu autorů – u zkomolené věty se při špatně čitelném fontu méně podléhalo Mojžíšově efektu a u nezkomolené věty hůře čitelný text opět </w:t>
      </w:r>
      <w:r w:rsidR="005E35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snížil procenta správných odpovědí.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7C24E9C" w14:textId="77777777" w:rsidR="005E3503" w:rsidRDefault="005E3503" w:rsidP="008E3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4E947C" w14:textId="77777777" w:rsidR="005E3503" w:rsidRDefault="00360305" w:rsidP="008E3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Zásadním zjišt</w:t>
      </w:r>
      <w:r w:rsidR="005E3503">
        <w:rPr>
          <w:rFonts w:ascii="Times New Roman" w:eastAsia="Times New Roman" w:hAnsi="Times New Roman" w:cs="Times New Roman"/>
          <w:sz w:val="24"/>
          <w:szCs w:val="24"/>
          <w:lang w:eastAsia="cs-CZ"/>
        </w:rPr>
        <w:t>ěním tedy bylo, že větší plynulost zpracování textu způsobuje větší míru přijímání textu jako pravdivého a větší důvěru ve vlastní názor na daný text. Lidé tak u odpovídání na snad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5E3503">
        <w:rPr>
          <w:rFonts w:ascii="Times New Roman" w:eastAsia="Times New Roman" w:hAnsi="Times New Roman" w:cs="Times New Roman"/>
          <w:sz w:val="24"/>
          <w:szCs w:val="24"/>
          <w:lang w:eastAsia="cs-CZ"/>
        </w:rPr>
        <w:t>o zpracovatelné ot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ázky často použijí první odpověď</w:t>
      </w:r>
      <w:r w:rsidR="005E3503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která 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 napadne. U tě</w:t>
      </w:r>
      <w:r w:rsidR="005E3503">
        <w:rPr>
          <w:rFonts w:ascii="Times New Roman" w:eastAsia="Times New Roman" w:hAnsi="Times New Roman" w:cs="Times New Roman"/>
          <w:sz w:val="24"/>
          <w:szCs w:val="24"/>
          <w:lang w:eastAsia="cs-CZ"/>
        </w:rPr>
        <w:t>žce zpracovatelné otázky však méně věří svému instinktu</w:t>
      </w:r>
      <w:commentRangeStart w:id="5"/>
      <w:r w:rsidR="005E3503">
        <w:rPr>
          <w:rFonts w:ascii="Times New Roman" w:eastAsia="Times New Roman" w:hAnsi="Times New Roman" w:cs="Times New Roman"/>
          <w:sz w:val="24"/>
          <w:szCs w:val="24"/>
          <w:lang w:eastAsia="cs-CZ"/>
        </w:rPr>
        <w:t>, textu věnují větší pozornost a aktivuje se větší systematičnost při zpracovávání odpovědi na otázku</w:t>
      </w:r>
      <w:commentRangeEnd w:id="5"/>
      <w:r w:rsidR="00014421">
        <w:rPr>
          <w:rStyle w:val="Odkaznakoment"/>
        </w:rPr>
        <w:commentReference w:id="5"/>
      </w:r>
      <w:r w:rsidR="005E3503">
        <w:rPr>
          <w:rFonts w:ascii="Times New Roman" w:eastAsia="Times New Roman" w:hAnsi="Times New Roman" w:cs="Times New Roman"/>
          <w:sz w:val="24"/>
          <w:szCs w:val="24"/>
          <w:lang w:eastAsia="cs-CZ"/>
        </w:rPr>
        <w:t>. U zkomolených otázek tedy větší plynulost znamen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 větší šanci na chybnou odpověď</w:t>
      </w:r>
      <w:r w:rsidR="005E35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u nezkomolených otázek to je </w:t>
      </w:r>
      <w:commentRangeStart w:id="6"/>
      <w:r w:rsidR="005E3503">
        <w:rPr>
          <w:rFonts w:ascii="Times New Roman" w:eastAsia="Times New Roman" w:hAnsi="Times New Roman" w:cs="Times New Roman"/>
          <w:sz w:val="24"/>
          <w:szCs w:val="24"/>
          <w:lang w:eastAsia="cs-CZ"/>
        </w:rPr>
        <w:t>naopak</w:t>
      </w:r>
      <w:commentRangeEnd w:id="6"/>
      <w:r w:rsidR="00EC733E">
        <w:rPr>
          <w:rStyle w:val="Odkaznakoment"/>
        </w:rPr>
        <w:commentReference w:id="6"/>
      </w:r>
      <w:r w:rsidR="005E350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5A31C68" w14:textId="77777777" w:rsidR="003B15F6" w:rsidRDefault="003B15F6" w:rsidP="008E3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85A6F0" w14:textId="77777777" w:rsidR="005E3503" w:rsidRDefault="005E3503" w:rsidP="008E3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5E350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lastRenderedPageBreak/>
        <w:t>Zdroj:</w:t>
      </w:r>
    </w:p>
    <w:p w14:paraId="5B62010E" w14:textId="77777777" w:rsidR="005E3503" w:rsidRDefault="005E3503" w:rsidP="008E3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14:paraId="59CF54F2" w14:textId="77777777" w:rsidR="005E3503" w:rsidRDefault="005E3503" w:rsidP="008E3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Song, H., Schwarz, N.(2008</w:t>
      </w:r>
      <w:r w:rsidRPr="005E350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) Fluency and the detection of misleading questions: low processing fluency attenuates the moses illusion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360305">
        <w:rPr>
          <w:rFonts w:ascii="Times New Roman" w:eastAsia="Times New Roman" w:hAnsi="Times New Roman" w:cs="Times New Roman"/>
          <w:sz w:val="24"/>
          <w:szCs w:val="24"/>
          <w:lang w:eastAsia="cs-CZ"/>
        </w:rPr>
        <w:t>Social Cognition, Vol. 26, No. 6, 791-799</w:t>
      </w:r>
    </w:p>
    <w:p w14:paraId="052E8284" w14:textId="77777777" w:rsidR="00014421" w:rsidRDefault="00014421" w:rsidP="008E3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451A983" w14:textId="77777777" w:rsidR="00014421" w:rsidRDefault="00014421" w:rsidP="008E3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CD97EB5" w14:textId="77777777" w:rsidR="00014421" w:rsidRDefault="00014421" w:rsidP="008E3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E10332" w14:textId="4FB78A9E" w:rsidR="00014421" w:rsidRPr="00014421" w:rsidRDefault="00014421" w:rsidP="008E312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01442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Čte se to hezky.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Jsme rád, že jste se článkem s porozuměním prokousal. </w:t>
      </w:r>
      <w:r w:rsidRPr="0001442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Že bych tu ale viděl nějaké stopy půl roku studia statistiky, to ne.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Necháváte procenta, aby mluvila za vás. </w:t>
      </w:r>
      <w:r w:rsidRPr="0001442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Spolu s gramatickými chybami ve mně text zanechává celkově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spíše </w:t>
      </w:r>
      <w:r w:rsidRPr="0001442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špatný dojem.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Nicméně přijímám.</w:t>
      </w:r>
      <w:bookmarkStart w:id="7" w:name="_GoBack"/>
      <w:bookmarkEnd w:id="7"/>
    </w:p>
    <w:p w14:paraId="10D3601F" w14:textId="181B3B36" w:rsidR="00014421" w:rsidRPr="00014421" w:rsidRDefault="00014421" w:rsidP="008E312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01442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SJ</w:t>
      </w:r>
    </w:p>
    <w:p w14:paraId="54C09569" w14:textId="77777777" w:rsidR="00014421" w:rsidRPr="00014421" w:rsidRDefault="00014421" w:rsidP="008E312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sectPr w:rsidR="00014421" w:rsidRPr="00014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tanda Ježek" w:date="2013-05-17T12:35:00Z" w:initials="SJ">
    <w:p w14:paraId="48B80B84" w14:textId="7DB17288" w:rsidR="009D59B0" w:rsidRDefault="009D59B0">
      <w:pPr>
        <w:pStyle w:val="Textkomente"/>
      </w:pPr>
      <w:r>
        <w:rPr>
          <w:rStyle w:val="Odkaznakoment"/>
        </w:rPr>
        <w:annotationRef/>
      </w:r>
      <w:r>
        <w:t xml:space="preserve">Myslím, že do českých novin potřebujeme český titulek. A rozhodně jinak znějící, než je nadpis odborného článku. </w:t>
      </w:r>
    </w:p>
  </w:comment>
  <w:comment w:id="1" w:author="Standa Ježek" w:date="2013-05-17T12:28:00Z" w:initials="SJ">
    <w:p w14:paraId="5EF1F151" w14:textId="270011CF" w:rsidR="009D59B0" w:rsidRDefault="009D59B0">
      <w:pPr>
        <w:pStyle w:val="Textkomente"/>
      </w:pPr>
      <w:r>
        <w:rPr>
          <w:rStyle w:val="Odkaznakoment"/>
        </w:rPr>
        <w:annotationRef/>
      </w:r>
      <w:r>
        <w:t xml:space="preserve">Zkuste trochu </w:t>
      </w:r>
      <w:proofErr w:type="spellStart"/>
      <w:r>
        <w:t>pogooglit</w:t>
      </w:r>
      <w:proofErr w:type="spellEnd"/>
      <w:r>
        <w:t>, co znamená zkomolenina.</w:t>
      </w:r>
    </w:p>
  </w:comment>
  <w:comment w:id="2" w:author="Standa Ježek" w:date="2013-05-14T15:23:00Z" w:initials="SJ">
    <w:p w14:paraId="43F55EE7" w14:textId="77777777" w:rsidR="009744F9" w:rsidRDefault="009744F9">
      <w:pPr>
        <w:pStyle w:val="Textkomente"/>
      </w:pPr>
      <w:r>
        <w:rPr>
          <w:rStyle w:val="Odkaznakoment"/>
        </w:rPr>
        <w:annotationRef/>
      </w:r>
      <w:proofErr w:type="spellStart"/>
      <w:r>
        <w:t>Fluence</w:t>
      </w:r>
      <w:proofErr w:type="spellEnd"/>
      <w:r>
        <w:t xml:space="preserve"> je velká abstrakce. Raději nepřekládat a opsat.</w:t>
      </w:r>
    </w:p>
  </w:comment>
  <w:comment w:id="3" w:author="Standa Ježek" w:date="2013-05-14T15:40:00Z" w:initials="SJ">
    <w:p w14:paraId="37469E6F" w14:textId="77777777" w:rsidR="00EC733E" w:rsidRDefault="00EC733E">
      <w:pPr>
        <w:pStyle w:val="Textkomente"/>
      </w:pPr>
      <w:r>
        <w:rPr>
          <w:rStyle w:val="Odkaznakoment"/>
        </w:rPr>
        <w:annotationRef/>
      </w:r>
      <w:r>
        <w:t>To zní, jakoby ji řekl.</w:t>
      </w:r>
    </w:p>
  </w:comment>
  <w:comment w:id="4" w:author="Standa Ježek" w:date="2013-05-14T15:44:00Z" w:initials="SJ">
    <w:p w14:paraId="2B38CBFC" w14:textId="77777777" w:rsidR="00EC733E" w:rsidRDefault="00EC733E">
      <w:pPr>
        <w:pStyle w:val="Textkomente"/>
      </w:pPr>
      <w:r>
        <w:rPr>
          <w:rStyle w:val="Odkaznakoment"/>
        </w:rPr>
        <w:annotationRef/>
      </w:r>
      <w:r>
        <w:t>To je rozdíl 35 procentních bodů. Je to moc nebo málo? Nechcete mé nadšení z velikosti rozdílu trochu utlumit?</w:t>
      </w:r>
    </w:p>
    <w:p w14:paraId="263CC4FF" w14:textId="78684F8C" w:rsidR="00014421" w:rsidRDefault="00014421">
      <w:pPr>
        <w:pStyle w:val="Textkomente"/>
      </w:pPr>
      <w:r>
        <w:t xml:space="preserve">Jak populárně sdělit, že testy hypotézy vyšel taktak? </w:t>
      </w:r>
    </w:p>
    <w:p w14:paraId="045E34E5" w14:textId="77777777" w:rsidR="00014421" w:rsidRDefault="00014421">
      <w:pPr>
        <w:pStyle w:val="Textkomente"/>
      </w:pPr>
    </w:p>
  </w:comment>
  <w:comment w:id="5" w:author="Standa Ježek" w:date="2013-05-17T14:57:00Z" w:initials="SJ">
    <w:p w14:paraId="0EDE9723" w14:textId="4FE1D33F" w:rsidR="00014421" w:rsidRDefault="00014421">
      <w:pPr>
        <w:pStyle w:val="Textkomente"/>
      </w:pPr>
      <w:r>
        <w:rPr>
          <w:rStyle w:val="Odkaznakoment"/>
        </w:rPr>
        <w:annotationRef/>
      </w:r>
      <w:r>
        <w:t>A to vede k většímu množství chyb?</w:t>
      </w:r>
    </w:p>
    <w:p w14:paraId="2571EAAF" w14:textId="1FCD68DE" w:rsidR="00014421" w:rsidRDefault="00014421">
      <w:pPr>
        <w:pStyle w:val="Textkomente"/>
      </w:pPr>
      <w:r>
        <w:t>Tady je třeba tu argumentaci poopravit.</w:t>
      </w:r>
    </w:p>
  </w:comment>
  <w:comment w:id="6" w:author="Standa Ježek" w:date="2013-05-14T15:42:00Z" w:initials="SJ">
    <w:p w14:paraId="3CF65D36" w14:textId="77777777" w:rsidR="00EC733E" w:rsidRDefault="00EC733E">
      <w:pPr>
        <w:pStyle w:val="Textkomente"/>
      </w:pPr>
      <w:r>
        <w:rPr>
          <w:rStyle w:val="Odkaznakoment"/>
        </w:rPr>
        <w:annotationRef/>
      </w:r>
      <w:r>
        <w:t xml:space="preserve">Zmínil jste, že otázka se Švýcarskem dopadla s obtížně čitelným fontem hůř. To do tohoto závěru nepasuje. Co si o tom mám myslet?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8B80B84" w15:done="0"/>
  <w15:commentEx w15:paraId="5EF1F151" w15:done="0"/>
  <w15:commentEx w15:paraId="43F55EE7" w15:done="0"/>
  <w15:commentEx w15:paraId="37469E6F" w15:done="0"/>
  <w15:commentEx w15:paraId="045E34E5" w15:done="0"/>
  <w15:commentEx w15:paraId="2571EAAF" w15:done="0"/>
  <w15:commentEx w15:paraId="3CF65D3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12D"/>
    <w:rsid w:val="000003E1"/>
    <w:rsid w:val="00011490"/>
    <w:rsid w:val="00014421"/>
    <w:rsid w:val="0004598B"/>
    <w:rsid w:val="00050F11"/>
    <w:rsid w:val="000636AB"/>
    <w:rsid w:val="00081832"/>
    <w:rsid w:val="0008738E"/>
    <w:rsid w:val="000C3410"/>
    <w:rsid w:val="000C43CC"/>
    <w:rsid w:val="000D12C5"/>
    <w:rsid w:val="000D20ED"/>
    <w:rsid w:val="000D4302"/>
    <w:rsid w:val="000D59A1"/>
    <w:rsid w:val="000D5B07"/>
    <w:rsid w:val="000E2AA5"/>
    <w:rsid w:val="000F291B"/>
    <w:rsid w:val="00147D85"/>
    <w:rsid w:val="001541C2"/>
    <w:rsid w:val="001623D1"/>
    <w:rsid w:val="001726E0"/>
    <w:rsid w:val="00191C92"/>
    <w:rsid w:val="001A006E"/>
    <w:rsid w:val="001A428B"/>
    <w:rsid w:val="001D45A7"/>
    <w:rsid w:val="00205A36"/>
    <w:rsid w:val="0020692F"/>
    <w:rsid w:val="0021359F"/>
    <w:rsid w:val="00224DE0"/>
    <w:rsid w:val="00226A2B"/>
    <w:rsid w:val="00241D28"/>
    <w:rsid w:val="00250010"/>
    <w:rsid w:val="0026107F"/>
    <w:rsid w:val="00261C68"/>
    <w:rsid w:val="00262BBC"/>
    <w:rsid w:val="00270CEF"/>
    <w:rsid w:val="002A1223"/>
    <w:rsid w:val="002B239C"/>
    <w:rsid w:val="002B245C"/>
    <w:rsid w:val="002C0907"/>
    <w:rsid w:val="002C21C7"/>
    <w:rsid w:val="002D5079"/>
    <w:rsid w:val="002E1579"/>
    <w:rsid w:val="002E1DB8"/>
    <w:rsid w:val="002E1FB2"/>
    <w:rsid w:val="002E45D7"/>
    <w:rsid w:val="002F1D57"/>
    <w:rsid w:val="002F4E8A"/>
    <w:rsid w:val="00301445"/>
    <w:rsid w:val="00320A41"/>
    <w:rsid w:val="00351E60"/>
    <w:rsid w:val="003563F5"/>
    <w:rsid w:val="00360305"/>
    <w:rsid w:val="00364F70"/>
    <w:rsid w:val="003705C4"/>
    <w:rsid w:val="00381FF1"/>
    <w:rsid w:val="00383118"/>
    <w:rsid w:val="003842D9"/>
    <w:rsid w:val="003843BF"/>
    <w:rsid w:val="003A19A4"/>
    <w:rsid w:val="003B15F6"/>
    <w:rsid w:val="003D1655"/>
    <w:rsid w:val="003F118E"/>
    <w:rsid w:val="004014B7"/>
    <w:rsid w:val="00403954"/>
    <w:rsid w:val="004069CC"/>
    <w:rsid w:val="00406EF7"/>
    <w:rsid w:val="004076AE"/>
    <w:rsid w:val="004076C5"/>
    <w:rsid w:val="00413CCE"/>
    <w:rsid w:val="004149D0"/>
    <w:rsid w:val="004165DF"/>
    <w:rsid w:val="0042141A"/>
    <w:rsid w:val="004704A8"/>
    <w:rsid w:val="004813D2"/>
    <w:rsid w:val="00481460"/>
    <w:rsid w:val="00481461"/>
    <w:rsid w:val="00482ACA"/>
    <w:rsid w:val="00487BB2"/>
    <w:rsid w:val="0049065A"/>
    <w:rsid w:val="0049286D"/>
    <w:rsid w:val="004979C3"/>
    <w:rsid w:val="004C5CC1"/>
    <w:rsid w:val="004E437C"/>
    <w:rsid w:val="004F57FC"/>
    <w:rsid w:val="0050283A"/>
    <w:rsid w:val="0050390F"/>
    <w:rsid w:val="00511A4D"/>
    <w:rsid w:val="0051574C"/>
    <w:rsid w:val="005311AD"/>
    <w:rsid w:val="005440DD"/>
    <w:rsid w:val="0054572A"/>
    <w:rsid w:val="0055132A"/>
    <w:rsid w:val="00557374"/>
    <w:rsid w:val="005654D8"/>
    <w:rsid w:val="00572C1B"/>
    <w:rsid w:val="00577B8D"/>
    <w:rsid w:val="00584A01"/>
    <w:rsid w:val="005A21C1"/>
    <w:rsid w:val="005B52FC"/>
    <w:rsid w:val="005C5FF7"/>
    <w:rsid w:val="005D5C5B"/>
    <w:rsid w:val="005E3503"/>
    <w:rsid w:val="005E6044"/>
    <w:rsid w:val="005F5F75"/>
    <w:rsid w:val="00601B9D"/>
    <w:rsid w:val="00601F6E"/>
    <w:rsid w:val="00613994"/>
    <w:rsid w:val="00623096"/>
    <w:rsid w:val="0062595B"/>
    <w:rsid w:val="006631C4"/>
    <w:rsid w:val="00670669"/>
    <w:rsid w:val="00677519"/>
    <w:rsid w:val="006775CE"/>
    <w:rsid w:val="00693537"/>
    <w:rsid w:val="006942FE"/>
    <w:rsid w:val="00695330"/>
    <w:rsid w:val="006A61EF"/>
    <w:rsid w:val="006C16FA"/>
    <w:rsid w:val="006C4235"/>
    <w:rsid w:val="006D18A4"/>
    <w:rsid w:val="006D7760"/>
    <w:rsid w:val="006E3BE6"/>
    <w:rsid w:val="006E5ADE"/>
    <w:rsid w:val="006E6571"/>
    <w:rsid w:val="00701C71"/>
    <w:rsid w:val="00714902"/>
    <w:rsid w:val="00731550"/>
    <w:rsid w:val="0074793D"/>
    <w:rsid w:val="007755A0"/>
    <w:rsid w:val="00791E7D"/>
    <w:rsid w:val="007A1101"/>
    <w:rsid w:val="007A16B6"/>
    <w:rsid w:val="007D71B1"/>
    <w:rsid w:val="007E0E15"/>
    <w:rsid w:val="007F0FB3"/>
    <w:rsid w:val="00821329"/>
    <w:rsid w:val="00830E92"/>
    <w:rsid w:val="008335E0"/>
    <w:rsid w:val="00834BE8"/>
    <w:rsid w:val="00851BE5"/>
    <w:rsid w:val="00852478"/>
    <w:rsid w:val="00861D6A"/>
    <w:rsid w:val="008715BD"/>
    <w:rsid w:val="0088208C"/>
    <w:rsid w:val="0089252B"/>
    <w:rsid w:val="00894313"/>
    <w:rsid w:val="008963EB"/>
    <w:rsid w:val="008B3E6E"/>
    <w:rsid w:val="008C4E26"/>
    <w:rsid w:val="008E312D"/>
    <w:rsid w:val="009243F8"/>
    <w:rsid w:val="00927D88"/>
    <w:rsid w:val="00927F16"/>
    <w:rsid w:val="00933000"/>
    <w:rsid w:val="00933753"/>
    <w:rsid w:val="00936A7E"/>
    <w:rsid w:val="009373D4"/>
    <w:rsid w:val="009463A1"/>
    <w:rsid w:val="00946EE3"/>
    <w:rsid w:val="009744F9"/>
    <w:rsid w:val="00984A74"/>
    <w:rsid w:val="00987F07"/>
    <w:rsid w:val="00993D2C"/>
    <w:rsid w:val="00997D10"/>
    <w:rsid w:val="009A0442"/>
    <w:rsid w:val="009A54C3"/>
    <w:rsid w:val="009B15FD"/>
    <w:rsid w:val="009B5253"/>
    <w:rsid w:val="009B74E6"/>
    <w:rsid w:val="009C1FAF"/>
    <w:rsid w:val="009D59B0"/>
    <w:rsid w:val="009E544E"/>
    <w:rsid w:val="00A00D78"/>
    <w:rsid w:val="00A266A6"/>
    <w:rsid w:val="00A76E8B"/>
    <w:rsid w:val="00A82BC0"/>
    <w:rsid w:val="00AA0A87"/>
    <w:rsid w:val="00AC5C81"/>
    <w:rsid w:val="00B06184"/>
    <w:rsid w:val="00B1116E"/>
    <w:rsid w:val="00B132F0"/>
    <w:rsid w:val="00B21BBB"/>
    <w:rsid w:val="00B23308"/>
    <w:rsid w:val="00B4002A"/>
    <w:rsid w:val="00B4552A"/>
    <w:rsid w:val="00B50CA6"/>
    <w:rsid w:val="00B54D20"/>
    <w:rsid w:val="00B55D85"/>
    <w:rsid w:val="00B60460"/>
    <w:rsid w:val="00B6192A"/>
    <w:rsid w:val="00B6456D"/>
    <w:rsid w:val="00B729CC"/>
    <w:rsid w:val="00B81CCF"/>
    <w:rsid w:val="00B837D3"/>
    <w:rsid w:val="00B95E2B"/>
    <w:rsid w:val="00BA0C47"/>
    <w:rsid w:val="00BA6D4A"/>
    <w:rsid w:val="00BE0A48"/>
    <w:rsid w:val="00C05024"/>
    <w:rsid w:val="00C05365"/>
    <w:rsid w:val="00C128F0"/>
    <w:rsid w:val="00C14774"/>
    <w:rsid w:val="00C14AD1"/>
    <w:rsid w:val="00C1625D"/>
    <w:rsid w:val="00C241FD"/>
    <w:rsid w:val="00C42E30"/>
    <w:rsid w:val="00C443AB"/>
    <w:rsid w:val="00C7646E"/>
    <w:rsid w:val="00C92E62"/>
    <w:rsid w:val="00C93D69"/>
    <w:rsid w:val="00CC1C1C"/>
    <w:rsid w:val="00CC55B1"/>
    <w:rsid w:val="00CC5C53"/>
    <w:rsid w:val="00CE3B20"/>
    <w:rsid w:val="00CE4C7B"/>
    <w:rsid w:val="00CF7505"/>
    <w:rsid w:val="00D01AC7"/>
    <w:rsid w:val="00D134F1"/>
    <w:rsid w:val="00D266A0"/>
    <w:rsid w:val="00D273DE"/>
    <w:rsid w:val="00D32491"/>
    <w:rsid w:val="00D44699"/>
    <w:rsid w:val="00D45F59"/>
    <w:rsid w:val="00D46335"/>
    <w:rsid w:val="00D85249"/>
    <w:rsid w:val="00D90F5F"/>
    <w:rsid w:val="00D92F56"/>
    <w:rsid w:val="00DA70B4"/>
    <w:rsid w:val="00DB2134"/>
    <w:rsid w:val="00DB695D"/>
    <w:rsid w:val="00DD1FDB"/>
    <w:rsid w:val="00DE7A62"/>
    <w:rsid w:val="00E019D3"/>
    <w:rsid w:val="00E07D74"/>
    <w:rsid w:val="00E12609"/>
    <w:rsid w:val="00E17D24"/>
    <w:rsid w:val="00E248F8"/>
    <w:rsid w:val="00E24995"/>
    <w:rsid w:val="00E2790C"/>
    <w:rsid w:val="00E27D91"/>
    <w:rsid w:val="00E34965"/>
    <w:rsid w:val="00E36CD1"/>
    <w:rsid w:val="00E45FCF"/>
    <w:rsid w:val="00E51A34"/>
    <w:rsid w:val="00E57A88"/>
    <w:rsid w:val="00E74DD7"/>
    <w:rsid w:val="00E77314"/>
    <w:rsid w:val="00E84240"/>
    <w:rsid w:val="00E9110E"/>
    <w:rsid w:val="00E953E7"/>
    <w:rsid w:val="00E96B93"/>
    <w:rsid w:val="00E97A4E"/>
    <w:rsid w:val="00EA5910"/>
    <w:rsid w:val="00EA74E9"/>
    <w:rsid w:val="00EC6DBC"/>
    <w:rsid w:val="00EC733E"/>
    <w:rsid w:val="00ED07EE"/>
    <w:rsid w:val="00ED30C2"/>
    <w:rsid w:val="00F01D6B"/>
    <w:rsid w:val="00F01DD9"/>
    <w:rsid w:val="00F05D99"/>
    <w:rsid w:val="00F076D3"/>
    <w:rsid w:val="00F238C9"/>
    <w:rsid w:val="00F3186E"/>
    <w:rsid w:val="00F37E94"/>
    <w:rsid w:val="00F40ACE"/>
    <w:rsid w:val="00F429AA"/>
    <w:rsid w:val="00F46346"/>
    <w:rsid w:val="00F522B8"/>
    <w:rsid w:val="00F610F9"/>
    <w:rsid w:val="00F667E9"/>
    <w:rsid w:val="00F72B7D"/>
    <w:rsid w:val="00FA0A97"/>
    <w:rsid w:val="00FA2051"/>
    <w:rsid w:val="00FA3164"/>
    <w:rsid w:val="00FB5581"/>
    <w:rsid w:val="00FD3917"/>
    <w:rsid w:val="00FE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AD3C3"/>
  <w15:docId w15:val="{76A799FD-F142-4B36-88AC-5F53DA77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0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30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744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44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44F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44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44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7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1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8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0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6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5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6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6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8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4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6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3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6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9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3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8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8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7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0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</Pages>
  <Words>580</Words>
  <Characters>3423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</dc:creator>
  <cp:lastModifiedBy>Standa Ježek</cp:lastModifiedBy>
  <cp:revision>3</cp:revision>
  <dcterms:created xsi:type="dcterms:W3CDTF">2013-05-01T10:55:00Z</dcterms:created>
  <dcterms:modified xsi:type="dcterms:W3CDTF">2013-05-17T13:02:00Z</dcterms:modified>
</cp:coreProperties>
</file>