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533" w:rsidRPr="001B2252" w:rsidRDefault="00913533" w:rsidP="00205651">
      <w:pPr>
        <w:pStyle w:val="Nadpissylabus"/>
        <w:rPr>
          <w:rFonts w:ascii="Arial" w:hAnsi="Arial" w:cs="Arial"/>
        </w:rPr>
      </w:pPr>
      <w:r w:rsidRPr="001B2252">
        <w:rPr>
          <w:rFonts w:ascii="Arial" w:hAnsi="Arial" w:cs="Arial"/>
        </w:rPr>
        <w:t>SPR</w:t>
      </w:r>
      <w:r w:rsidR="000A4BF3">
        <w:rPr>
          <w:rFonts w:ascii="Arial" w:hAnsi="Arial" w:cs="Arial"/>
        </w:rPr>
        <w:t>/</w:t>
      </w:r>
      <w:r w:rsidRPr="001B2252">
        <w:rPr>
          <w:rFonts w:ascii="Arial" w:hAnsi="Arial" w:cs="Arial"/>
        </w:rPr>
        <w:t xml:space="preserve"> VPL 457</w:t>
      </w:r>
      <w:r w:rsidR="000A4BF3">
        <w:rPr>
          <w:rFonts w:ascii="Arial" w:hAnsi="Arial" w:cs="Arial"/>
        </w:rPr>
        <w:t xml:space="preserve"> </w:t>
      </w:r>
      <w:r w:rsidRPr="001B2252">
        <w:rPr>
          <w:rFonts w:ascii="Arial" w:hAnsi="Arial" w:cs="Arial"/>
        </w:rPr>
        <w:t>Genderové aspekty trhu práce a související politiky</w:t>
      </w:r>
    </w:p>
    <w:p w:rsidR="00913533" w:rsidRPr="001B2252" w:rsidRDefault="00913533" w:rsidP="00211A74">
      <w:pPr>
        <w:jc w:val="both"/>
      </w:pPr>
    </w:p>
    <w:p w:rsidR="00913533" w:rsidRPr="001B2252" w:rsidRDefault="00913533" w:rsidP="00211A74">
      <w:pPr>
        <w:jc w:val="both"/>
        <w:rPr>
          <w:sz w:val="22"/>
          <w:szCs w:val="22"/>
        </w:rPr>
      </w:pPr>
      <w:r w:rsidRPr="001B2252">
        <w:rPr>
          <w:b/>
          <w:bCs/>
          <w:sz w:val="22"/>
          <w:szCs w:val="22"/>
        </w:rPr>
        <w:t>Identifikace kurzu</w:t>
      </w:r>
      <w:r w:rsidRPr="001B2252">
        <w:rPr>
          <w:sz w:val="22"/>
          <w:szCs w:val="22"/>
        </w:rPr>
        <w:t>: Magisterské navazující denní studium SPSP, povinně volitelný (kredity B)</w:t>
      </w:r>
    </w:p>
    <w:p w:rsidR="00913533" w:rsidRPr="001B2252" w:rsidRDefault="00913533" w:rsidP="00211A74">
      <w:pPr>
        <w:jc w:val="both"/>
        <w:rPr>
          <w:sz w:val="22"/>
          <w:szCs w:val="22"/>
        </w:rPr>
      </w:pPr>
      <w:r w:rsidRPr="001B2252">
        <w:rPr>
          <w:b/>
          <w:bCs/>
          <w:sz w:val="22"/>
          <w:szCs w:val="22"/>
        </w:rPr>
        <w:t>Vyučující</w:t>
      </w:r>
      <w:r w:rsidRPr="001B2252">
        <w:rPr>
          <w:sz w:val="22"/>
          <w:szCs w:val="22"/>
        </w:rPr>
        <w:t>: Mgr. Blanka Plasová Ph.D., Mgr. et Mgr.</w:t>
      </w:r>
      <w:r w:rsidR="000A4BF3">
        <w:rPr>
          <w:sz w:val="22"/>
          <w:szCs w:val="22"/>
        </w:rPr>
        <w:t xml:space="preserve"> </w:t>
      </w:r>
      <w:r w:rsidRPr="001B2252">
        <w:rPr>
          <w:sz w:val="22"/>
          <w:szCs w:val="22"/>
        </w:rPr>
        <w:t>Lenka Formánková, Mgr.</w:t>
      </w:r>
      <w:r w:rsidR="000A4BF3">
        <w:rPr>
          <w:sz w:val="22"/>
          <w:szCs w:val="22"/>
        </w:rPr>
        <w:t xml:space="preserve"> </w:t>
      </w:r>
      <w:r w:rsidRPr="001B2252">
        <w:rPr>
          <w:sz w:val="22"/>
          <w:szCs w:val="22"/>
        </w:rPr>
        <w:t>Jana Válková</w:t>
      </w:r>
    </w:p>
    <w:p w:rsidR="00913533" w:rsidRPr="001B2252" w:rsidRDefault="00913533" w:rsidP="00211A74">
      <w:pPr>
        <w:jc w:val="both"/>
        <w:rPr>
          <w:sz w:val="22"/>
          <w:szCs w:val="22"/>
        </w:rPr>
      </w:pPr>
      <w:r w:rsidRPr="001B2252">
        <w:rPr>
          <w:b/>
          <w:bCs/>
          <w:sz w:val="22"/>
          <w:szCs w:val="22"/>
        </w:rPr>
        <w:t>Způsob zakončení kurzu</w:t>
      </w:r>
      <w:r w:rsidRPr="001B2252">
        <w:rPr>
          <w:sz w:val="22"/>
          <w:szCs w:val="22"/>
        </w:rPr>
        <w:t xml:space="preserve">: </w:t>
      </w:r>
    </w:p>
    <w:p w:rsidR="00913533" w:rsidRPr="001B2252" w:rsidRDefault="00913533" w:rsidP="00655ADA">
      <w:pPr>
        <w:jc w:val="both"/>
        <w:rPr>
          <w:sz w:val="22"/>
          <w:szCs w:val="22"/>
        </w:rPr>
      </w:pPr>
      <w:r w:rsidRPr="001B2252">
        <w:rPr>
          <w:i/>
          <w:sz w:val="22"/>
          <w:szCs w:val="22"/>
        </w:rPr>
        <w:t>zápočet:</w:t>
      </w:r>
      <w:r w:rsidR="000A4BF3">
        <w:rPr>
          <w:i/>
          <w:sz w:val="22"/>
          <w:szCs w:val="22"/>
        </w:rPr>
        <w:t xml:space="preserve"> </w:t>
      </w:r>
      <w:r w:rsidRPr="001B2252">
        <w:rPr>
          <w:sz w:val="22"/>
          <w:szCs w:val="22"/>
        </w:rPr>
        <w:t>povinná účast na</w:t>
      </w:r>
      <w:r>
        <w:rPr>
          <w:sz w:val="22"/>
          <w:szCs w:val="22"/>
        </w:rPr>
        <w:t xml:space="preserve"> </w:t>
      </w:r>
      <w:r w:rsidRPr="001B2252">
        <w:rPr>
          <w:sz w:val="22"/>
          <w:szCs w:val="22"/>
        </w:rPr>
        <w:t>prezentaci</w:t>
      </w:r>
      <w:r>
        <w:rPr>
          <w:sz w:val="22"/>
          <w:szCs w:val="22"/>
        </w:rPr>
        <w:t xml:space="preserve"> </w:t>
      </w:r>
      <w:r w:rsidRPr="001B2252">
        <w:rPr>
          <w:sz w:val="22"/>
          <w:szCs w:val="22"/>
        </w:rPr>
        <w:t>mini-výzkumných projektů, povinná příprava jednoho semináře</w:t>
      </w:r>
      <w:r w:rsidR="000A4BF3">
        <w:rPr>
          <w:sz w:val="22"/>
          <w:szCs w:val="22"/>
        </w:rPr>
        <w:t xml:space="preserve"> </w:t>
      </w:r>
      <w:r w:rsidRPr="001B2252">
        <w:rPr>
          <w:sz w:val="22"/>
          <w:szCs w:val="22"/>
        </w:rPr>
        <w:t xml:space="preserve">(ve skupině), četba </w:t>
      </w:r>
      <w:r w:rsidR="000A4BF3">
        <w:rPr>
          <w:sz w:val="22"/>
          <w:szCs w:val="22"/>
        </w:rPr>
        <w:t xml:space="preserve">povinné a </w:t>
      </w:r>
      <w:r w:rsidRPr="001B2252">
        <w:rPr>
          <w:sz w:val="22"/>
          <w:szCs w:val="22"/>
        </w:rPr>
        <w:t>doporučené literatury, seminární příprava.</w:t>
      </w:r>
    </w:p>
    <w:p w:rsidR="00913533" w:rsidRDefault="00913533" w:rsidP="00655ADA">
      <w:pPr>
        <w:jc w:val="both"/>
        <w:rPr>
          <w:sz w:val="22"/>
          <w:szCs w:val="22"/>
        </w:rPr>
      </w:pPr>
      <w:r w:rsidRPr="001B2252">
        <w:rPr>
          <w:i/>
          <w:sz w:val="22"/>
          <w:szCs w:val="22"/>
        </w:rPr>
        <w:t>zkouška:</w:t>
      </w:r>
      <w:r w:rsidRPr="001B2252">
        <w:rPr>
          <w:sz w:val="22"/>
          <w:szCs w:val="22"/>
        </w:rPr>
        <w:t xml:space="preserve"> test</w:t>
      </w:r>
    </w:p>
    <w:p w:rsidR="000A4BF3" w:rsidRPr="00EA5CB0" w:rsidRDefault="000A4BF3" w:rsidP="00655ADA">
      <w:pPr>
        <w:jc w:val="both"/>
        <w:rPr>
          <w:iCs/>
          <w:sz w:val="22"/>
          <w:szCs w:val="22"/>
        </w:rPr>
      </w:pPr>
      <w:r w:rsidRPr="00EA5CB0">
        <w:rPr>
          <w:i/>
          <w:sz w:val="22"/>
          <w:szCs w:val="22"/>
        </w:rPr>
        <w:t xml:space="preserve">hodnocení: </w:t>
      </w:r>
      <w:r w:rsidR="002E5BCE" w:rsidRPr="00EA5CB0">
        <w:rPr>
          <w:iCs/>
          <w:sz w:val="22"/>
          <w:szCs w:val="22"/>
        </w:rPr>
        <w:t>Celkem maximálně 100 bodů</w:t>
      </w:r>
      <w:r w:rsidR="00EA5CB0">
        <w:rPr>
          <w:iCs/>
          <w:sz w:val="22"/>
          <w:szCs w:val="22"/>
        </w:rPr>
        <w:t>:</w:t>
      </w:r>
    </w:p>
    <w:p w:rsidR="002E5BCE" w:rsidRPr="00EA5CB0" w:rsidRDefault="00EA5CB0" w:rsidP="00EA5CB0">
      <w:pPr>
        <w:pStyle w:val="Odstavecseseznamem"/>
        <w:numPr>
          <w:ilvl w:val="2"/>
          <w:numId w:val="24"/>
        </w:numPr>
        <w:jc w:val="both"/>
        <w:rPr>
          <w:iCs/>
          <w:sz w:val="22"/>
          <w:szCs w:val="22"/>
        </w:rPr>
      </w:pPr>
      <w:r w:rsidRPr="00EA5CB0">
        <w:rPr>
          <w:iCs/>
          <w:sz w:val="22"/>
          <w:szCs w:val="22"/>
          <w:u w:val="single"/>
        </w:rPr>
        <w:t>test</w:t>
      </w:r>
      <w:r w:rsidRPr="00EA5CB0">
        <w:rPr>
          <w:iCs/>
          <w:sz w:val="22"/>
          <w:szCs w:val="22"/>
        </w:rPr>
        <w:t xml:space="preserve">: max. </w:t>
      </w:r>
      <w:r w:rsidRPr="00EA5CB0">
        <w:rPr>
          <w:iCs/>
          <w:sz w:val="22"/>
          <w:szCs w:val="22"/>
        </w:rPr>
        <w:t xml:space="preserve">50 bodů </w:t>
      </w:r>
      <w:r w:rsidRPr="00EA5CB0">
        <w:rPr>
          <w:iCs/>
          <w:sz w:val="22"/>
          <w:szCs w:val="22"/>
        </w:rPr>
        <w:t>(5 otázek 0</w:t>
      </w:r>
      <w:r w:rsidR="002E5BCE" w:rsidRPr="00EA5CB0">
        <w:rPr>
          <w:iCs/>
          <w:sz w:val="22"/>
          <w:szCs w:val="22"/>
        </w:rPr>
        <w:t>-10 bodů)</w:t>
      </w:r>
    </w:p>
    <w:p w:rsidR="00EA5CB0" w:rsidRDefault="00EA5CB0" w:rsidP="00EA5CB0">
      <w:pPr>
        <w:pStyle w:val="Odstavecseseznamem"/>
        <w:numPr>
          <w:ilvl w:val="2"/>
          <w:numId w:val="24"/>
        </w:numPr>
        <w:rPr>
          <w:iCs/>
          <w:sz w:val="22"/>
          <w:szCs w:val="22"/>
        </w:rPr>
      </w:pPr>
      <w:proofErr w:type="spellStart"/>
      <w:r>
        <w:rPr>
          <w:iCs/>
          <w:sz w:val="22"/>
          <w:szCs w:val="22"/>
        </w:rPr>
        <w:t>minivýzkum</w:t>
      </w:r>
      <w:proofErr w:type="spellEnd"/>
      <w:r>
        <w:rPr>
          <w:iCs/>
          <w:sz w:val="22"/>
          <w:szCs w:val="22"/>
        </w:rPr>
        <w:t xml:space="preserve">: max. </w:t>
      </w:r>
      <w:r w:rsidR="00D87086">
        <w:rPr>
          <w:iCs/>
          <w:sz w:val="22"/>
          <w:szCs w:val="22"/>
        </w:rPr>
        <w:t>3</w:t>
      </w:r>
      <w:r>
        <w:rPr>
          <w:iCs/>
          <w:sz w:val="22"/>
          <w:szCs w:val="22"/>
        </w:rPr>
        <w:t>0 bodů:</w:t>
      </w:r>
    </w:p>
    <w:p w:rsidR="00EA5CB0" w:rsidRDefault="00EA5CB0" w:rsidP="00D87086">
      <w:pPr>
        <w:pStyle w:val="Odstavecseseznamem"/>
        <w:numPr>
          <w:ilvl w:val="3"/>
          <w:numId w:val="2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0-10</w:t>
      </w:r>
      <w:r w:rsidRPr="00EA5CB0">
        <w:rPr>
          <w:iCs/>
          <w:sz w:val="22"/>
          <w:szCs w:val="22"/>
        </w:rPr>
        <w:t xml:space="preserve"> bodů kvalita zpracování</w:t>
      </w:r>
      <w:r w:rsidRPr="00EA5CB0">
        <w:rPr>
          <w:iCs/>
          <w:sz w:val="22"/>
          <w:szCs w:val="22"/>
        </w:rPr>
        <w:t xml:space="preserve"> </w:t>
      </w:r>
      <w:proofErr w:type="spellStart"/>
      <w:r w:rsidRPr="00EA5CB0">
        <w:rPr>
          <w:iCs/>
          <w:sz w:val="22"/>
          <w:szCs w:val="22"/>
        </w:rPr>
        <w:t>minivýzkumu</w:t>
      </w:r>
      <w:proofErr w:type="spellEnd"/>
      <w:r w:rsidRPr="00EA5CB0">
        <w:rPr>
          <w:iCs/>
          <w:sz w:val="22"/>
          <w:szCs w:val="22"/>
        </w:rPr>
        <w:t xml:space="preserve"> (hodnotí vyučující, kdo se </w:t>
      </w:r>
      <w:proofErr w:type="spellStart"/>
      <w:r w:rsidR="00D87086">
        <w:rPr>
          <w:iCs/>
          <w:sz w:val="22"/>
          <w:szCs w:val="22"/>
        </w:rPr>
        <w:t>minivýzkumu</w:t>
      </w:r>
      <w:proofErr w:type="spellEnd"/>
      <w:r w:rsidR="00D87086">
        <w:rPr>
          <w:iCs/>
          <w:sz w:val="22"/>
          <w:szCs w:val="22"/>
        </w:rPr>
        <w:t xml:space="preserve"> </w:t>
      </w:r>
      <w:r w:rsidRPr="00EA5CB0">
        <w:rPr>
          <w:iCs/>
          <w:sz w:val="22"/>
          <w:szCs w:val="22"/>
        </w:rPr>
        <w:t>nezúčastní, má 0 bodů)</w:t>
      </w:r>
    </w:p>
    <w:p w:rsidR="00EA5CB0" w:rsidRDefault="00EA5CB0" w:rsidP="00D87086">
      <w:pPr>
        <w:pStyle w:val="Odstavecseseznamem"/>
        <w:numPr>
          <w:ilvl w:val="3"/>
          <w:numId w:val="2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>0-10</w:t>
      </w:r>
      <w:r w:rsidRPr="00EA5CB0">
        <w:t xml:space="preserve"> </w:t>
      </w:r>
      <w:r w:rsidRPr="00EA5CB0">
        <w:rPr>
          <w:iCs/>
          <w:sz w:val="22"/>
          <w:szCs w:val="22"/>
        </w:rPr>
        <w:t xml:space="preserve">aktivní účast na </w:t>
      </w:r>
      <w:r w:rsidR="00D87086">
        <w:rPr>
          <w:iCs/>
          <w:sz w:val="22"/>
          <w:szCs w:val="22"/>
        </w:rPr>
        <w:t xml:space="preserve">prezentaci výsledků </w:t>
      </w:r>
      <w:proofErr w:type="spellStart"/>
      <w:r w:rsidR="00D87086">
        <w:rPr>
          <w:iCs/>
          <w:sz w:val="22"/>
          <w:szCs w:val="22"/>
        </w:rPr>
        <w:t>minivýzkumu</w:t>
      </w:r>
      <w:proofErr w:type="spellEnd"/>
      <w:r w:rsidR="00D87086">
        <w:rPr>
          <w:iCs/>
          <w:sz w:val="22"/>
          <w:szCs w:val="22"/>
        </w:rPr>
        <w:t xml:space="preserve"> na semináři</w:t>
      </w:r>
      <w:r w:rsidRPr="00EA5CB0">
        <w:rPr>
          <w:iCs/>
          <w:sz w:val="22"/>
          <w:szCs w:val="22"/>
        </w:rPr>
        <w:t xml:space="preserve"> – (10 bo</w:t>
      </w:r>
      <w:r>
        <w:rPr>
          <w:iCs/>
          <w:sz w:val="22"/>
          <w:szCs w:val="22"/>
        </w:rPr>
        <w:t>dů participace, 0 bodů neúčast)</w:t>
      </w:r>
    </w:p>
    <w:p w:rsidR="00D87086" w:rsidRPr="00EA5CB0" w:rsidRDefault="00D87086" w:rsidP="00D87086">
      <w:pPr>
        <w:pStyle w:val="Odstavecseseznamem"/>
        <w:numPr>
          <w:ilvl w:val="3"/>
          <w:numId w:val="28"/>
        </w:num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0-10 bodů účast na prezentacích </w:t>
      </w:r>
      <w:proofErr w:type="spellStart"/>
      <w:r>
        <w:rPr>
          <w:iCs/>
          <w:sz w:val="22"/>
          <w:szCs w:val="22"/>
        </w:rPr>
        <w:t>minivýzkumu</w:t>
      </w:r>
      <w:proofErr w:type="spellEnd"/>
      <w:r>
        <w:rPr>
          <w:iCs/>
          <w:sz w:val="22"/>
          <w:szCs w:val="22"/>
        </w:rPr>
        <w:t xml:space="preserve"> v termínech, kdy neprezentuji (0 bodů žádný seminář, 5 bodů jeden seminář, 10 bodů dva semináře – celkem jsou 3 termíny prezentací </w:t>
      </w:r>
      <w:proofErr w:type="spellStart"/>
      <w:r>
        <w:rPr>
          <w:iCs/>
          <w:sz w:val="22"/>
          <w:szCs w:val="22"/>
        </w:rPr>
        <w:t>minivýzkumu</w:t>
      </w:r>
      <w:proofErr w:type="spellEnd"/>
      <w:r>
        <w:rPr>
          <w:iCs/>
          <w:sz w:val="22"/>
          <w:szCs w:val="22"/>
        </w:rPr>
        <w:t>)</w:t>
      </w:r>
    </w:p>
    <w:p w:rsidR="00EA5CB0" w:rsidRDefault="00EA5CB0" w:rsidP="00EA5CB0">
      <w:pPr>
        <w:pStyle w:val="Odstavecseseznamem"/>
        <w:numPr>
          <w:ilvl w:val="2"/>
          <w:numId w:val="24"/>
        </w:numPr>
        <w:rPr>
          <w:iCs/>
          <w:sz w:val="22"/>
          <w:szCs w:val="22"/>
        </w:rPr>
      </w:pPr>
      <w:r w:rsidRPr="00EA5CB0">
        <w:rPr>
          <w:iCs/>
          <w:sz w:val="22"/>
          <w:szCs w:val="22"/>
          <w:u w:val="single"/>
        </w:rPr>
        <w:t>příprava</w:t>
      </w:r>
      <w:r w:rsidRPr="00EA5CB0">
        <w:rPr>
          <w:iCs/>
          <w:sz w:val="22"/>
          <w:szCs w:val="22"/>
          <w:u w:val="single"/>
        </w:rPr>
        <w:t xml:space="preserve"> semináře</w:t>
      </w:r>
      <w:r w:rsidRPr="00EA5CB0">
        <w:rPr>
          <w:iCs/>
          <w:sz w:val="22"/>
          <w:szCs w:val="22"/>
        </w:rPr>
        <w:t xml:space="preserve">: max. </w:t>
      </w:r>
      <w:r w:rsidRPr="00EA5CB0">
        <w:rPr>
          <w:iCs/>
          <w:sz w:val="22"/>
          <w:szCs w:val="22"/>
        </w:rPr>
        <w:t>20 bodů</w:t>
      </w:r>
      <w:r w:rsidRPr="00EA5CB0">
        <w:rPr>
          <w:iCs/>
          <w:sz w:val="22"/>
          <w:szCs w:val="22"/>
        </w:rPr>
        <w:t>:</w:t>
      </w:r>
      <w:r w:rsidRPr="00EA5CB0">
        <w:rPr>
          <w:iCs/>
          <w:sz w:val="22"/>
          <w:szCs w:val="22"/>
        </w:rPr>
        <w:t xml:space="preserve">  </w:t>
      </w:r>
    </w:p>
    <w:p w:rsidR="00EA5CB0" w:rsidRPr="00EA5CB0" w:rsidRDefault="00EA5CB0" w:rsidP="00EA5CB0">
      <w:pPr>
        <w:pStyle w:val="Odstavecseseznamem"/>
        <w:numPr>
          <w:ilvl w:val="0"/>
          <w:numId w:val="25"/>
        </w:numPr>
        <w:rPr>
          <w:iCs/>
          <w:sz w:val="22"/>
          <w:szCs w:val="22"/>
        </w:rPr>
      </w:pPr>
      <w:r w:rsidRPr="00EA5CB0">
        <w:rPr>
          <w:iCs/>
          <w:sz w:val="22"/>
          <w:szCs w:val="22"/>
        </w:rPr>
        <w:t xml:space="preserve">0-10 bodů - kvalita zpracování </w:t>
      </w:r>
      <w:r w:rsidRPr="00EA5CB0">
        <w:rPr>
          <w:iCs/>
          <w:sz w:val="22"/>
          <w:szCs w:val="22"/>
        </w:rPr>
        <w:t xml:space="preserve">semináře </w:t>
      </w:r>
      <w:r w:rsidRPr="00EA5CB0">
        <w:rPr>
          <w:iCs/>
          <w:sz w:val="22"/>
          <w:szCs w:val="22"/>
        </w:rPr>
        <w:t xml:space="preserve">(hodnotí </w:t>
      </w:r>
      <w:r w:rsidRPr="00EA5CB0">
        <w:rPr>
          <w:iCs/>
          <w:sz w:val="22"/>
          <w:szCs w:val="22"/>
        </w:rPr>
        <w:t>vyučující, kdo se přípravy nezúčastní, má 0 bodů</w:t>
      </w:r>
      <w:r w:rsidRPr="00EA5CB0">
        <w:rPr>
          <w:iCs/>
          <w:sz w:val="22"/>
          <w:szCs w:val="22"/>
        </w:rPr>
        <w:t>)</w:t>
      </w:r>
    </w:p>
    <w:p w:rsidR="00EA5CB0" w:rsidRDefault="00EA5CB0" w:rsidP="00EA5CB0">
      <w:pPr>
        <w:pStyle w:val="Odstavecseseznamem"/>
        <w:numPr>
          <w:ilvl w:val="0"/>
          <w:numId w:val="25"/>
        </w:numPr>
        <w:rPr>
          <w:iCs/>
          <w:sz w:val="22"/>
          <w:szCs w:val="22"/>
        </w:rPr>
      </w:pPr>
      <w:r w:rsidRPr="00EA5CB0">
        <w:rPr>
          <w:iCs/>
          <w:sz w:val="22"/>
          <w:szCs w:val="22"/>
        </w:rPr>
        <w:t>0-10 bodů -</w:t>
      </w:r>
      <w:r w:rsidRPr="00EA5CB0">
        <w:rPr>
          <w:iCs/>
          <w:sz w:val="22"/>
          <w:szCs w:val="22"/>
        </w:rPr>
        <w:t xml:space="preserve">  aktivní účast na vedení semináře – </w:t>
      </w:r>
      <w:r w:rsidRPr="00EA5CB0">
        <w:rPr>
          <w:iCs/>
          <w:sz w:val="22"/>
          <w:szCs w:val="22"/>
        </w:rPr>
        <w:t>(10 bodů participace, 0 b</w:t>
      </w:r>
      <w:r w:rsidRPr="00EA5CB0">
        <w:rPr>
          <w:iCs/>
          <w:sz w:val="22"/>
          <w:szCs w:val="22"/>
        </w:rPr>
        <w:t>odů neúčast</w:t>
      </w:r>
      <w:r w:rsidRPr="00EA5CB0">
        <w:rPr>
          <w:iCs/>
          <w:sz w:val="22"/>
          <w:szCs w:val="22"/>
        </w:rPr>
        <w:t>)</w:t>
      </w:r>
    </w:p>
    <w:p w:rsidR="00D87086" w:rsidRDefault="00D87086" w:rsidP="00D8708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A – 100-91 bodů</w:t>
      </w:r>
    </w:p>
    <w:p w:rsidR="00D87086" w:rsidRDefault="00D87086" w:rsidP="00D8708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B –   90-81 bodů</w:t>
      </w:r>
    </w:p>
    <w:p w:rsidR="00D87086" w:rsidRDefault="00D87086" w:rsidP="00D8708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C </w:t>
      </w:r>
      <w:r>
        <w:rPr>
          <w:iCs/>
          <w:sz w:val="22"/>
          <w:szCs w:val="22"/>
        </w:rPr>
        <w:t>–</w:t>
      </w:r>
      <w:r>
        <w:rPr>
          <w:iCs/>
          <w:sz w:val="22"/>
          <w:szCs w:val="22"/>
        </w:rPr>
        <w:t xml:space="preserve">   80-71 bodů</w:t>
      </w:r>
    </w:p>
    <w:p w:rsidR="00D87086" w:rsidRDefault="00D87086" w:rsidP="00D8708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D </w:t>
      </w:r>
      <w:r>
        <w:rPr>
          <w:iCs/>
          <w:sz w:val="22"/>
          <w:szCs w:val="22"/>
        </w:rPr>
        <w:t>–</w:t>
      </w:r>
      <w:r>
        <w:rPr>
          <w:iCs/>
          <w:sz w:val="22"/>
          <w:szCs w:val="22"/>
        </w:rPr>
        <w:t xml:space="preserve">  70- 61 bodů</w:t>
      </w:r>
    </w:p>
    <w:p w:rsidR="00D87086" w:rsidRPr="00D87086" w:rsidRDefault="00D87086" w:rsidP="00D87086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E </w:t>
      </w:r>
      <w:r>
        <w:rPr>
          <w:iCs/>
          <w:sz w:val="22"/>
          <w:szCs w:val="22"/>
        </w:rPr>
        <w:t>–</w:t>
      </w:r>
      <w:r>
        <w:rPr>
          <w:iCs/>
          <w:sz w:val="22"/>
          <w:szCs w:val="22"/>
        </w:rPr>
        <w:t xml:space="preserve">   60-51 bodů</w:t>
      </w:r>
    </w:p>
    <w:p w:rsidR="00EA5CB0" w:rsidRPr="00EA5CB0" w:rsidRDefault="00EA5CB0" w:rsidP="00EA5CB0">
      <w:pPr>
        <w:rPr>
          <w:iCs/>
          <w:sz w:val="22"/>
          <w:szCs w:val="22"/>
        </w:rPr>
      </w:pPr>
    </w:p>
    <w:p w:rsidR="00913533" w:rsidRPr="001B2252" w:rsidRDefault="00913533" w:rsidP="00211A74">
      <w:pPr>
        <w:jc w:val="both"/>
        <w:rPr>
          <w:sz w:val="22"/>
          <w:szCs w:val="22"/>
        </w:rPr>
      </w:pPr>
      <w:r w:rsidRPr="001B2252">
        <w:rPr>
          <w:b/>
          <w:bCs/>
          <w:sz w:val="22"/>
          <w:szCs w:val="22"/>
        </w:rPr>
        <w:t>Kredity</w:t>
      </w:r>
      <w:r w:rsidRPr="001B2252">
        <w:rPr>
          <w:sz w:val="22"/>
          <w:szCs w:val="22"/>
        </w:rPr>
        <w:t xml:space="preserve">: 10 kreditů </w:t>
      </w:r>
    </w:p>
    <w:p w:rsidR="00913533" w:rsidRPr="001B2252" w:rsidRDefault="00913533" w:rsidP="00211A74">
      <w:pPr>
        <w:jc w:val="both"/>
        <w:rPr>
          <w:sz w:val="22"/>
          <w:szCs w:val="22"/>
        </w:rPr>
      </w:pPr>
      <w:r w:rsidRPr="001B2252">
        <w:rPr>
          <w:b/>
          <w:bCs/>
          <w:sz w:val="22"/>
          <w:szCs w:val="22"/>
        </w:rPr>
        <w:t>Forma</w:t>
      </w:r>
      <w:r w:rsidRPr="001B2252">
        <w:rPr>
          <w:sz w:val="22"/>
          <w:szCs w:val="22"/>
        </w:rPr>
        <w:t>: 9 hodin přednášek + 1</w:t>
      </w:r>
      <w:r w:rsidR="000A4BF3">
        <w:rPr>
          <w:sz w:val="22"/>
          <w:szCs w:val="22"/>
        </w:rPr>
        <w:t>4</w:t>
      </w:r>
      <w:r w:rsidRPr="001B2252">
        <w:rPr>
          <w:sz w:val="22"/>
          <w:szCs w:val="22"/>
        </w:rPr>
        <w:t xml:space="preserve"> hodin</w:t>
      </w:r>
      <w:r>
        <w:rPr>
          <w:sz w:val="22"/>
          <w:szCs w:val="22"/>
        </w:rPr>
        <w:t xml:space="preserve"> </w:t>
      </w:r>
      <w:r w:rsidRPr="001B2252">
        <w:rPr>
          <w:sz w:val="22"/>
          <w:szCs w:val="22"/>
        </w:rPr>
        <w:t>seminářů</w:t>
      </w:r>
    </w:p>
    <w:p w:rsidR="00913533" w:rsidRDefault="00913533" w:rsidP="00211A74">
      <w:pPr>
        <w:jc w:val="both"/>
        <w:rPr>
          <w:b/>
          <w:bCs/>
          <w:sz w:val="22"/>
          <w:szCs w:val="22"/>
        </w:rPr>
      </w:pPr>
    </w:p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5495"/>
        <w:gridCol w:w="2411"/>
        <w:gridCol w:w="1382"/>
      </w:tblGrid>
      <w:tr w:rsidR="003E3C33" w:rsidRPr="003E3C33" w:rsidTr="003E3C33">
        <w:tc>
          <w:tcPr>
            <w:tcW w:w="2958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b/>
                <w:i w:val="0"/>
                <w:sz w:val="22"/>
              </w:rPr>
            </w:pPr>
            <w:r w:rsidRPr="003E3C33">
              <w:rPr>
                <w:rStyle w:val="Zvraznn"/>
                <w:b/>
                <w:i w:val="0"/>
                <w:sz w:val="22"/>
              </w:rPr>
              <w:t>Kritérium</w:t>
            </w:r>
          </w:p>
        </w:tc>
        <w:tc>
          <w:tcPr>
            <w:tcW w:w="1298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b/>
                <w:i w:val="0"/>
                <w:sz w:val="22"/>
              </w:rPr>
            </w:pPr>
            <w:r w:rsidRPr="003E3C33">
              <w:rPr>
                <w:rStyle w:val="Zvraznn"/>
                <w:b/>
                <w:i w:val="0"/>
                <w:sz w:val="22"/>
              </w:rPr>
              <w:t>Zátěž</w:t>
            </w:r>
          </w:p>
        </w:tc>
        <w:tc>
          <w:tcPr>
            <w:tcW w:w="744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b/>
                <w:i w:val="0"/>
                <w:sz w:val="22"/>
              </w:rPr>
            </w:pPr>
            <w:r w:rsidRPr="003E3C33">
              <w:rPr>
                <w:rStyle w:val="Zvraznn"/>
                <w:b/>
                <w:i w:val="0"/>
                <w:sz w:val="22"/>
              </w:rPr>
              <w:t>Kredity</w:t>
            </w:r>
          </w:p>
        </w:tc>
      </w:tr>
      <w:tr w:rsidR="003E3C33" w:rsidRPr="003E3C33" w:rsidTr="003E3C33">
        <w:tc>
          <w:tcPr>
            <w:tcW w:w="2958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i w:val="0"/>
                <w:sz w:val="22"/>
              </w:rPr>
            </w:pPr>
            <w:r w:rsidRPr="003E3C33">
              <w:rPr>
                <w:rStyle w:val="Zvraznn"/>
                <w:i w:val="0"/>
                <w:sz w:val="22"/>
              </w:rPr>
              <w:t>Přímá výuka</w:t>
            </w:r>
          </w:p>
        </w:tc>
        <w:tc>
          <w:tcPr>
            <w:tcW w:w="1298" w:type="pct"/>
            <w:vAlign w:val="center"/>
          </w:tcPr>
          <w:p w:rsidR="003E3C33" w:rsidRPr="003E3C33" w:rsidRDefault="003E3C33" w:rsidP="000A4BF3">
            <w:pPr>
              <w:rPr>
                <w:rStyle w:val="Zvraznn"/>
                <w:sz w:val="22"/>
              </w:rPr>
            </w:pPr>
            <w:r w:rsidRPr="003E3C33">
              <w:rPr>
                <w:rStyle w:val="Zvraznn"/>
                <w:sz w:val="22"/>
              </w:rPr>
              <w:t>90 min/týdně</w:t>
            </w:r>
          </w:p>
        </w:tc>
        <w:tc>
          <w:tcPr>
            <w:tcW w:w="744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i w:val="0"/>
                <w:sz w:val="22"/>
              </w:rPr>
            </w:pPr>
            <w:r w:rsidRPr="003E3C33">
              <w:rPr>
                <w:rStyle w:val="Zvraznn"/>
                <w:i w:val="0"/>
                <w:sz w:val="22"/>
              </w:rPr>
              <w:t xml:space="preserve">1 </w:t>
            </w:r>
          </w:p>
        </w:tc>
      </w:tr>
      <w:tr w:rsidR="003E3C33" w:rsidRPr="003E3C33" w:rsidTr="003E3C33">
        <w:tc>
          <w:tcPr>
            <w:tcW w:w="2958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i w:val="0"/>
                <w:sz w:val="22"/>
              </w:rPr>
            </w:pPr>
            <w:r w:rsidRPr="003E3C33">
              <w:rPr>
                <w:rStyle w:val="Zvraznn"/>
                <w:i w:val="0"/>
                <w:sz w:val="22"/>
              </w:rPr>
              <w:t>Četba české literatury</w:t>
            </w:r>
          </w:p>
        </w:tc>
        <w:tc>
          <w:tcPr>
            <w:tcW w:w="1298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sz w:val="22"/>
              </w:rPr>
            </w:pPr>
            <w:r w:rsidRPr="003E3C33">
              <w:rPr>
                <w:rStyle w:val="Zvraznn"/>
                <w:sz w:val="22"/>
              </w:rPr>
              <w:t>493 stran</w:t>
            </w:r>
          </w:p>
        </w:tc>
        <w:tc>
          <w:tcPr>
            <w:tcW w:w="744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i w:val="0"/>
                <w:sz w:val="22"/>
              </w:rPr>
            </w:pPr>
            <w:r w:rsidRPr="003E3C33">
              <w:rPr>
                <w:rStyle w:val="Zvraznn"/>
                <w:i w:val="0"/>
                <w:sz w:val="22"/>
              </w:rPr>
              <w:t xml:space="preserve">2 </w:t>
            </w:r>
          </w:p>
        </w:tc>
      </w:tr>
      <w:tr w:rsidR="003E3C33" w:rsidRPr="003E3C33" w:rsidTr="003E3C33">
        <w:tc>
          <w:tcPr>
            <w:tcW w:w="2958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i w:val="0"/>
                <w:sz w:val="22"/>
              </w:rPr>
            </w:pPr>
            <w:r w:rsidRPr="003E3C33">
              <w:rPr>
                <w:rStyle w:val="Zvraznn"/>
                <w:i w:val="0"/>
                <w:sz w:val="22"/>
              </w:rPr>
              <w:t>Četba anglické literatury</w:t>
            </w:r>
          </w:p>
        </w:tc>
        <w:tc>
          <w:tcPr>
            <w:tcW w:w="1298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sz w:val="22"/>
              </w:rPr>
            </w:pPr>
            <w:r w:rsidRPr="003E3C33">
              <w:rPr>
                <w:rStyle w:val="Zvraznn"/>
                <w:sz w:val="22"/>
              </w:rPr>
              <w:t>640 stran</w:t>
            </w:r>
          </w:p>
        </w:tc>
        <w:tc>
          <w:tcPr>
            <w:tcW w:w="744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i w:val="0"/>
                <w:sz w:val="22"/>
              </w:rPr>
            </w:pPr>
            <w:r w:rsidRPr="003E3C33">
              <w:rPr>
                <w:rStyle w:val="Zvraznn"/>
                <w:i w:val="0"/>
                <w:sz w:val="22"/>
              </w:rPr>
              <w:t xml:space="preserve">2,6 </w:t>
            </w:r>
          </w:p>
        </w:tc>
      </w:tr>
      <w:tr w:rsidR="003E3C33" w:rsidRPr="003E3C33" w:rsidTr="003E3C33">
        <w:trPr>
          <w:trHeight w:val="194"/>
        </w:trPr>
        <w:tc>
          <w:tcPr>
            <w:tcW w:w="2958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i w:val="0"/>
                <w:sz w:val="22"/>
              </w:rPr>
            </w:pPr>
            <w:r w:rsidRPr="003E3C33">
              <w:rPr>
                <w:rStyle w:val="Zvraznn"/>
                <w:i w:val="0"/>
                <w:sz w:val="22"/>
              </w:rPr>
              <w:t xml:space="preserve">Sběr dat v rámci </w:t>
            </w:r>
            <w:proofErr w:type="spellStart"/>
            <w:r w:rsidRPr="003E3C33">
              <w:rPr>
                <w:rStyle w:val="Zvraznn"/>
                <w:i w:val="0"/>
                <w:sz w:val="22"/>
              </w:rPr>
              <w:t>minivýzkumu</w:t>
            </w:r>
            <w:proofErr w:type="spellEnd"/>
            <w:r w:rsidRPr="003E3C33">
              <w:rPr>
                <w:rStyle w:val="Zvraznn"/>
                <w:i w:val="0"/>
                <w:sz w:val="22"/>
              </w:rPr>
              <w:t xml:space="preserve"> a příprava prezentace</w:t>
            </w:r>
          </w:p>
        </w:tc>
        <w:tc>
          <w:tcPr>
            <w:tcW w:w="1298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sz w:val="22"/>
              </w:rPr>
            </w:pPr>
            <w:r w:rsidRPr="003E3C33">
              <w:rPr>
                <w:rStyle w:val="Zvraznn"/>
                <w:sz w:val="22"/>
              </w:rPr>
              <w:t>Týmová práce</w:t>
            </w:r>
          </w:p>
        </w:tc>
        <w:tc>
          <w:tcPr>
            <w:tcW w:w="744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i w:val="0"/>
                <w:sz w:val="22"/>
              </w:rPr>
            </w:pPr>
            <w:r w:rsidRPr="003E3C33">
              <w:rPr>
                <w:rStyle w:val="Zvraznn"/>
                <w:i w:val="0"/>
                <w:sz w:val="22"/>
              </w:rPr>
              <w:t>1,5</w:t>
            </w:r>
          </w:p>
        </w:tc>
      </w:tr>
      <w:tr w:rsidR="003E3C33" w:rsidRPr="003E3C33" w:rsidTr="000A4BF3">
        <w:trPr>
          <w:trHeight w:val="212"/>
        </w:trPr>
        <w:tc>
          <w:tcPr>
            <w:tcW w:w="2958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i w:val="0"/>
                <w:sz w:val="22"/>
              </w:rPr>
            </w:pPr>
            <w:r w:rsidRPr="003E3C33">
              <w:rPr>
                <w:rStyle w:val="Zvraznn"/>
                <w:i w:val="0"/>
                <w:sz w:val="22"/>
              </w:rPr>
              <w:t>Příprava semináře</w:t>
            </w:r>
          </w:p>
        </w:tc>
        <w:tc>
          <w:tcPr>
            <w:tcW w:w="1298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sz w:val="22"/>
              </w:rPr>
            </w:pPr>
            <w:r w:rsidRPr="003E3C33">
              <w:rPr>
                <w:rStyle w:val="Zvraznn"/>
                <w:sz w:val="22"/>
              </w:rPr>
              <w:t>Týmová práce</w:t>
            </w:r>
          </w:p>
        </w:tc>
        <w:tc>
          <w:tcPr>
            <w:tcW w:w="744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i w:val="0"/>
                <w:sz w:val="22"/>
              </w:rPr>
            </w:pPr>
            <w:r w:rsidRPr="003E3C33">
              <w:rPr>
                <w:rStyle w:val="Zvraznn"/>
                <w:i w:val="0"/>
                <w:sz w:val="22"/>
              </w:rPr>
              <w:t>1,5</w:t>
            </w:r>
          </w:p>
        </w:tc>
      </w:tr>
      <w:tr w:rsidR="003E3C33" w:rsidRPr="003E3C33" w:rsidTr="000A4BF3">
        <w:trPr>
          <w:trHeight w:val="288"/>
        </w:trPr>
        <w:tc>
          <w:tcPr>
            <w:tcW w:w="2958" w:type="pct"/>
            <w:vAlign w:val="center"/>
          </w:tcPr>
          <w:p w:rsidR="003E3C33" w:rsidRPr="003E3C33" w:rsidRDefault="003E3C33" w:rsidP="003E3C33">
            <w:pPr>
              <w:rPr>
                <w:sz w:val="22"/>
              </w:rPr>
            </w:pPr>
            <w:r w:rsidRPr="003E3C33">
              <w:rPr>
                <w:sz w:val="22"/>
              </w:rPr>
              <w:t>Ostatní příprava</w:t>
            </w:r>
          </w:p>
        </w:tc>
        <w:tc>
          <w:tcPr>
            <w:tcW w:w="1298" w:type="pct"/>
            <w:vAlign w:val="center"/>
          </w:tcPr>
          <w:p w:rsidR="003E3C33" w:rsidRPr="003E3C33" w:rsidRDefault="003E3C33" w:rsidP="003E3C33">
            <w:pPr>
              <w:rPr>
                <w:i/>
                <w:sz w:val="22"/>
              </w:rPr>
            </w:pPr>
            <w:r w:rsidRPr="003E3C33">
              <w:rPr>
                <w:i/>
                <w:sz w:val="22"/>
              </w:rPr>
              <w:t>Příprava na diskuze</w:t>
            </w:r>
          </w:p>
        </w:tc>
        <w:tc>
          <w:tcPr>
            <w:tcW w:w="744" w:type="pct"/>
            <w:vAlign w:val="center"/>
          </w:tcPr>
          <w:p w:rsidR="003E3C33" w:rsidRPr="003E3C33" w:rsidRDefault="003E3C33" w:rsidP="003E3C33">
            <w:pPr>
              <w:rPr>
                <w:sz w:val="22"/>
              </w:rPr>
            </w:pPr>
            <w:r w:rsidRPr="003E3C33">
              <w:rPr>
                <w:sz w:val="22"/>
              </w:rPr>
              <w:t>0,4</w:t>
            </w:r>
          </w:p>
        </w:tc>
      </w:tr>
      <w:tr w:rsidR="003E3C33" w:rsidRPr="003E3C33" w:rsidTr="003E3C33">
        <w:tc>
          <w:tcPr>
            <w:tcW w:w="2958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i w:val="0"/>
                <w:sz w:val="22"/>
              </w:rPr>
            </w:pPr>
            <w:r w:rsidRPr="003E3C33">
              <w:rPr>
                <w:rStyle w:val="Zvraznn"/>
                <w:i w:val="0"/>
                <w:sz w:val="22"/>
              </w:rPr>
              <w:t>Závěrečná zkouška A</w:t>
            </w:r>
          </w:p>
        </w:tc>
        <w:tc>
          <w:tcPr>
            <w:tcW w:w="1298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sz w:val="22"/>
              </w:rPr>
            </w:pPr>
            <w:r w:rsidRPr="003E3C33">
              <w:rPr>
                <w:rStyle w:val="Zvraznn"/>
                <w:sz w:val="22"/>
              </w:rPr>
              <w:t>Písemný test</w:t>
            </w:r>
          </w:p>
        </w:tc>
        <w:tc>
          <w:tcPr>
            <w:tcW w:w="744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i w:val="0"/>
                <w:sz w:val="22"/>
              </w:rPr>
            </w:pPr>
            <w:r w:rsidRPr="003E3C33">
              <w:rPr>
                <w:rStyle w:val="Zvraznn"/>
                <w:i w:val="0"/>
                <w:sz w:val="22"/>
              </w:rPr>
              <w:t>1</w:t>
            </w:r>
          </w:p>
        </w:tc>
      </w:tr>
      <w:tr w:rsidR="003E3C33" w:rsidRPr="003E3C33" w:rsidTr="003E3C33">
        <w:tc>
          <w:tcPr>
            <w:tcW w:w="4256" w:type="pct"/>
            <w:gridSpan w:val="2"/>
            <w:vAlign w:val="center"/>
          </w:tcPr>
          <w:p w:rsidR="003E3C33" w:rsidRPr="003E3C33" w:rsidRDefault="003E3C33" w:rsidP="003E3C33">
            <w:pPr>
              <w:rPr>
                <w:rStyle w:val="Zvraznn"/>
                <w:b/>
                <w:sz w:val="22"/>
              </w:rPr>
            </w:pPr>
            <w:r w:rsidRPr="003E3C33">
              <w:rPr>
                <w:rStyle w:val="Zvraznn"/>
                <w:b/>
                <w:i w:val="0"/>
                <w:sz w:val="22"/>
              </w:rPr>
              <w:t>Celkem</w:t>
            </w:r>
          </w:p>
        </w:tc>
        <w:tc>
          <w:tcPr>
            <w:tcW w:w="744" w:type="pct"/>
            <w:vAlign w:val="center"/>
          </w:tcPr>
          <w:p w:rsidR="003E3C33" w:rsidRPr="003E3C33" w:rsidRDefault="003E3C33" w:rsidP="003E3C33">
            <w:pPr>
              <w:rPr>
                <w:rStyle w:val="Zvraznn"/>
                <w:b/>
                <w:i w:val="0"/>
                <w:sz w:val="22"/>
              </w:rPr>
            </w:pPr>
            <w:r w:rsidRPr="003E3C33">
              <w:rPr>
                <w:rStyle w:val="Zvraznn"/>
                <w:b/>
                <w:i w:val="0"/>
                <w:sz w:val="22"/>
              </w:rPr>
              <w:t>10 kreditů</w:t>
            </w:r>
          </w:p>
        </w:tc>
      </w:tr>
    </w:tbl>
    <w:p w:rsidR="003E3C33" w:rsidRPr="001B2252" w:rsidRDefault="003E3C33" w:rsidP="00211A74">
      <w:pPr>
        <w:jc w:val="both"/>
        <w:rPr>
          <w:b/>
          <w:bCs/>
          <w:sz w:val="22"/>
          <w:szCs w:val="22"/>
        </w:rPr>
      </w:pPr>
    </w:p>
    <w:p w:rsidR="00913533" w:rsidRPr="001B2252" w:rsidRDefault="00913533" w:rsidP="00211A74">
      <w:pPr>
        <w:jc w:val="both"/>
        <w:rPr>
          <w:sz w:val="22"/>
          <w:szCs w:val="22"/>
        </w:rPr>
      </w:pPr>
      <w:r w:rsidRPr="001B2252">
        <w:rPr>
          <w:b/>
          <w:bCs/>
          <w:sz w:val="22"/>
          <w:szCs w:val="22"/>
        </w:rPr>
        <w:t>Anotace</w:t>
      </w:r>
      <w:r w:rsidRPr="001B2252">
        <w:rPr>
          <w:sz w:val="22"/>
          <w:szCs w:val="22"/>
        </w:rPr>
        <w:t xml:space="preserve">: </w:t>
      </w:r>
    </w:p>
    <w:p w:rsidR="00913533" w:rsidRPr="001B2252" w:rsidRDefault="00913533" w:rsidP="00211A74">
      <w:pPr>
        <w:jc w:val="both"/>
        <w:rPr>
          <w:sz w:val="22"/>
          <w:szCs w:val="22"/>
        </w:rPr>
      </w:pPr>
      <w:r w:rsidRPr="001B2252">
        <w:rPr>
          <w:sz w:val="22"/>
          <w:szCs w:val="22"/>
        </w:rPr>
        <w:t xml:space="preserve">Cílem kurzu je seznámit studenty a studentky s genderovou optikou a to především ve vztahu </w:t>
      </w:r>
      <w:proofErr w:type="spellStart"/>
      <w:r w:rsidRPr="001B2252">
        <w:rPr>
          <w:sz w:val="22"/>
          <w:szCs w:val="22"/>
        </w:rPr>
        <w:t>ktrhu</w:t>
      </w:r>
      <w:proofErr w:type="spellEnd"/>
      <w:r w:rsidRPr="001B2252">
        <w:rPr>
          <w:sz w:val="22"/>
          <w:szCs w:val="22"/>
        </w:rPr>
        <w:t xml:space="preserve"> práce a veřejným politikám státu a programům organizací, ale i ve vztahu k domácnostem a jedincům. Bude diskutována otázka genderové kultury a očekávaných rolí mužů a žen ve společnosti. Kurz se dále zaměří na postavení žen a mužů na trhu práce (především teorie genderové segmentace)a v domácnosti (teorie dělby </w:t>
      </w:r>
      <w:proofErr w:type="gramStart"/>
      <w:r w:rsidRPr="001B2252">
        <w:rPr>
          <w:sz w:val="22"/>
          <w:szCs w:val="22"/>
        </w:rPr>
        <w:t>práce),a to</w:t>
      </w:r>
      <w:proofErr w:type="gramEnd"/>
      <w:r w:rsidRPr="001B2252">
        <w:rPr>
          <w:sz w:val="22"/>
          <w:szCs w:val="22"/>
        </w:rPr>
        <w:t xml:space="preserve"> v kontextu tzv. nových sociálních rizik a nových trendů na trhu práce. Dále budou představeny státní politiky slaďování práce a rodiny a zaměstnavatelské politiky na tomto </w:t>
      </w:r>
      <w:proofErr w:type="spellStart"/>
      <w:proofErr w:type="gramStart"/>
      <w:r w:rsidRPr="001B2252">
        <w:rPr>
          <w:sz w:val="22"/>
          <w:szCs w:val="22"/>
        </w:rPr>
        <w:t>poli.Prostor</w:t>
      </w:r>
      <w:proofErr w:type="spellEnd"/>
      <w:proofErr w:type="gramEnd"/>
      <w:r w:rsidRPr="001B2252">
        <w:rPr>
          <w:sz w:val="22"/>
          <w:szCs w:val="22"/>
        </w:rPr>
        <w:t xml:space="preserve"> bude dán také genderové kritice tradiční typologie sociálního státu a bude diskutován potenciál politik formovat genderové rozložení vztahů ve společnosti. Vedle </w:t>
      </w:r>
      <w:r w:rsidRPr="001B2252">
        <w:rPr>
          <w:sz w:val="22"/>
          <w:szCs w:val="22"/>
        </w:rPr>
        <w:lastRenderedPageBreak/>
        <w:t xml:space="preserve">makro-sociálního pohledu uplatníme i pohled mikro-sociální/individuální, kdy se zaměříme především na individuální preference jedinců v oblasti slaďování práce a rodiny a jejich vazbu na makro-sociální podmínky (strukturální, kulturní, institucionální). </w:t>
      </w:r>
    </w:p>
    <w:p w:rsidR="00913533" w:rsidRPr="001B2252" w:rsidRDefault="00913533" w:rsidP="00211A74">
      <w:pPr>
        <w:jc w:val="both"/>
        <w:rPr>
          <w:sz w:val="22"/>
          <w:szCs w:val="22"/>
        </w:rPr>
      </w:pPr>
    </w:p>
    <w:p w:rsidR="00913533" w:rsidRPr="001B2252" w:rsidRDefault="00913533" w:rsidP="007C5A6B">
      <w:pPr>
        <w:jc w:val="both"/>
        <w:rPr>
          <w:sz w:val="22"/>
          <w:szCs w:val="22"/>
        </w:rPr>
      </w:pPr>
      <w:r w:rsidRPr="001B2252">
        <w:rPr>
          <w:b/>
          <w:bCs/>
          <w:sz w:val="22"/>
          <w:szCs w:val="22"/>
        </w:rPr>
        <w:t>Dovednosti</w:t>
      </w:r>
      <w:r w:rsidRPr="001B2252">
        <w:rPr>
          <w:sz w:val="22"/>
          <w:szCs w:val="22"/>
        </w:rPr>
        <w:t xml:space="preserve">: </w:t>
      </w:r>
    </w:p>
    <w:p w:rsidR="00913533" w:rsidRPr="001B2252" w:rsidRDefault="00913533" w:rsidP="007C5A6B">
      <w:pPr>
        <w:jc w:val="both"/>
        <w:rPr>
          <w:sz w:val="22"/>
          <w:szCs w:val="22"/>
        </w:rPr>
      </w:pPr>
      <w:r w:rsidRPr="001B2252">
        <w:rPr>
          <w:sz w:val="22"/>
          <w:szCs w:val="22"/>
        </w:rPr>
        <w:t xml:space="preserve">Studenti se naučí být senzitivní k různým formám genderového pořádku ve společnosti a k důsledkům genderových rozdílů na poli sociální politiky. Detailně se seznámí s veřejnými politikami stejně jako se zaměstnavatelskými politikami slaďování práce a rodiny jak v České republice, tak v mezinárodním kontextu zemí EU. Budou schopni zhodnotit jejich limity a jejich možnosti. </w:t>
      </w:r>
    </w:p>
    <w:p w:rsidR="00913533" w:rsidRPr="001B2252" w:rsidRDefault="00913533" w:rsidP="00FE415A">
      <w:pPr>
        <w:rPr>
          <w:sz w:val="22"/>
          <w:szCs w:val="22"/>
        </w:rPr>
      </w:pPr>
    </w:p>
    <w:p w:rsidR="000A4BF3" w:rsidRDefault="000A4BF3">
      <w:pPr>
        <w:rPr>
          <w:rStyle w:val="Siln"/>
          <w:rFonts w:cs="Arial"/>
          <w:bCs/>
          <w:sz w:val="22"/>
          <w:szCs w:val="22"/>
        </w:rPr>
      </w:pPr>
      <w:r>
        <w:rPr>
          <w:rStyle w:val="Siln"/>
          <w:rFonts w:cs="Arial"/>
          <w:b w:val="0"/>
          <w:sz w:val="22"/>
          <w:szCs w:val="22"/>
        </w:rPr>
        <w:br w:type="page"/>
      </w:r>
    </w:p>
    <w:p w:rsidR="00913533" w:rsidRPr="000A4BF3" w:rsidRDefault="00913533" w:rsidP="00205651">
      <w:pPr>
        <w:pStyle w:val="Nadpissylabus"/>
        <w:numPr>
          <w:ilvl w:val="0"/>
          <w:numId w:val="12"/>
        </w:numPr>
        <w:rPr>
          <w:rStyle w:val="Siln"/>
          <w:rFonts w:ascii="Arial" w:hAnsi="Arial" w:cs="Arial"/>
          <w:b/>
          <w:szCs w:val="22"/>
        </w:rPr>
      </w:pPr>
      <w:r w:rsidRPr="000A4BF3">
        <w:rPr>
          <w:rStyle w:val="Siln"/>
          <w:rFonts w:ascii="Arial" w:hAnsi="Arial" w:cs="Arial"/>
          <w:b/>
          <w:szCs w:val="22"/>
        </w:rPr>
        <w:lastRenderedPageBreak/>
        <w:t xml:space="preserve">Seznámení se s obsahem a tématy kurzu </w:t>
      </w:r>
      <w:r w:rsidR="00463519" w:rsidRPr="000A4BF3">
        <w:rPr>
          <w:rStyle w:val="Siln"/>
          <w:rFonts w:ascii="Arial" w:hAnsi="Arial" w:cs="Arial"/>
          <w:b/>
          <w:szCs w:val="22"/>
        </w:rPr>
        <w:t>19</w:t>
      </w:r>
      <w:r w:rsidRPr="000A4BF3">
        <w:rPr>
          <w:rStyle w:val="Siln"/>
          <w:rFonts w:ascii="Arial" w:hAnsi="Arial" w:cs="Arial"/>
          <w:b/>
          <w:szCs w:val="22"/>
        </w:rPr>
        <w:t xml:space="preserve">. 2. </w:t>
      </w:r>
    </w:p>
    <w:p w:rsidR="00913533" w:rsidRPr="001B2252" w:rsidRDefault="00913533" w:rsidP="00774355">
      <w:pPr>
        <w:ind w:left="284" w:hanging="284"/>
        <w:rPr>
          <w:rStyle w:val="Siln"/>
          <w:rFonts w:cs="Arial"/>
          <w:b w:val="0"/>
          <w:bCs/>
          <w:color w:val="FF0000"/>
          <w:sz w:val="22"/>
          <w:szCs w:val="22"/>
        </w:rPr>
      </w:pPr>
      <w:r w:rsidRPr="001B2252">
        <w:rPr>
          <w:rStyle w:val="Siln"/>
          <w:rFonts w:cs="Arial"/>
          <w:b w:val="0"/>
          <w:bCs/>
          <w:sz w:val="22"/>
          <w:szCs w:val="22"/>
        </w:rPr>
        <w:t>(přednášející Blanka Plasová, Lenka Formánková)</w:t>
      </w:r>
    </w:p>
    <w:p w:rsidR="00913533" w:rsidRPr="001B2252" w:rsidRDefault="00913533" w:rsidP="00774355">
      <w:pPr>
        <w:numPr>
          <w:ilvl w:val="0"/>
          <w:numId w:val="6"/>
        </w:numPr>
        <w:ind w:left="284" w:hanging="284"/>
        <w:rPr>
          <w:rStyle w:val="Siln"/>
          <w:rFonts w:cs="Arial"/>
          <w:b w:val="0"/>
          <w:sz w:val="22"/>
          <w:szCs w:val="22"/>
        </w:rPr>
      </w:pPr>
      <w:r w:rsidRPr="001B2252">
        <w:rPr>
          <w:rStyle w:val="Siln"/>
          <w:rFonts w:cs="Arial"/>
          <w:b w:val="0"/>
          <w:sz w:val="22"/>
          <w:szCs w:val="22"/>
        </w:rPr>
        <w:t>Vymezení obsahu a koncepce kurzu</w:t>
      </w:r>
    </w:p>
    <w:p w:rsidR="00913533" w:rsidRPr="001B2252" w:rsidRDefault="00913533" w:rsidP="00774355">
      <w:pPr>
        <w:numPr>
          <w:ilvl w:val="0"/>
          <w:numId w:val="6"/>
        </w:numPr>
        <w:ind w:left="284" w:hanging="284"/>
        <w:rPr>
          <w:rStyle w:val="Siln"/>
          <w:rFonts w:cs="Arial"/>
          <w:b w:val="0"/>
          <w:sz w:val="22"/>
          <w:szCs w:val="22"/>
        </w:rPr>
      </w:pPr>
      <w:r w:rsidRPr="001B2252">
        <w:rPr>
          <w:rStyle w:val="Siln"/>
          <w:rFonts w:cs="Arial"/>
          <w:b w:val="0"/>
          <w:sz w:val="22"/>
          <w:szCs w:val="22"/>
        </w:rPr>
        <w:t xml:space="preserve">Vymezení náplně povinného výzkumného semináře </w:t>
      </w:r>
    </w:p>
    <w:p w:rsidR="00913533" w:rsidRPr="001B2252" w:rsidRDefault="00913533" w:rsidP="00124EA5">
      <w:pPr>
        <w:numPr>
          <w:ilvl w:val="0"/>
          <w:numId w:val="6"/>
        </w:numPr>
        <w:ind w:left="284" w:hanging="284"/>
        <w:rPr>
          <w:rStyle w:val="Siln"/>
          <w:rFonts w:cs="Arial"/>
          <w:b w:val="0"/>
          <w:sz w:val="22"/>
          <w:szCs w:val="22"/>
        </w:rPr>
      </w:pPr>
      <w:r w:rsidRPr="001B2252">
        <w:rPr>
          <w:rStyle w:val="Siln"/>
          <w:rFonts w:cs="Arial"/>
          <w:b w:val="0"/>
          <w:sz w:val="22"/>
          <w:szCs w:val="22"/>
        </w:rPr>
        <w:t>Vymezení obsahu a výstupů mini-výzkumu</w:t>
      </w:r>
    </w:p>
    <w:p w:rsidR="00913533" w:rsidRPr="001B2252" w:rsidRDefault="00913533" w:rsidP="00774355">
      <w:pPr>
        <w:numPr>
          <w:ilvl w:val="0"/>
          <w:numId w:val="6"/>
        </w:numPr>
        <w:ind w:left="284" w:hanging="284"/>
        <w:rPr>
          <w:rStyle w:val="Siln"/>
          <w:rFonts w:cs="Arial"/>
          <w:b w:val="0"/>
          <w:sz w:val="22"/>
          <w:szCs w:val="22"/>
        </w:rPr>
      </w:pPr>
      <w:r w:rsidRPr="001B2252">
        <w:rPr>
          <w:rStyle w:val="Siln"/>
          <w:rFonts w:cs="Arial"/>
          <w:b w:val="0"/>
          <w:sz w:val="22"/>
          <w:szCs w:val="22"/>
        </w:rPr>
        <w:t>Rozdělení do týmů</w:t>
      </w:r>
    </w:p>
    <w:p w:rsidR="00913533" w:rsidRPr="001B2252" w:rsidRDefault="00913533" w:rsidP="00774355">
      <w:pPr>
        <w:ind w:left="284" w:hanging="284"/>
        <w:rPr>
          <w:rStyle w:val="Siln"/>
          <w:rFonts w:cs="Arial"/>
          <w:b w:val="0"/>
          <w:sz w:val="22"/>
          <w:szCs w:val="22"/>
        </w:rPr>
      </w:pPr>
    </w:p>
    <w:p w:rsidR="00913533" w:rsidRPr="000A4BF3" w:rsidRDefault="00913533" w:rsidP="00205651">
      <w:pPr>
        <w:pStyle w:val="Nadpissylabus"/>
        <w:numPr>
          <w:ilvl w:val="0"/>
          <w:numId w:val="15"/>
        </w:numPr>
        <w:rPr>
          <w:rStyle w:val="Siln"/>
          <w:rFonts w:ascii="Arial" w:hAnsi="Arial" w:cs="Arial"/>
          <w:b/>
          <w:szCs w:val="22"/>
        </w:rPr>
      </w:pPr>
      <w:r w:rsidRPr="000A4BF3">
        <w:rPr>
          <w:rStyle w:val="Siln"/>
          <w:rFonts w:ascii="Arial" w:hAnsi="Arial" w:cs="Arial"/>
          <w:b/>
          <w:szCs w:val="22"/>
        </w:rPr>
        <w:t>Koncept gender a genderová kultura 2</w:t>
      </w:r>
      <w:r w:rsidR="00463519" w:rsidRPr="000A4BF3">
        <w:rPr>
          <w:rStyle w:val="Siln"/>
          <w:rFonts w:ascii="Arial" w:hAnsi="Arial" w:cs="Arial"/>
          <w:b/>
          <w:szCs w:val="22"/>
        </w:rPr>
        <w:t>6</w:t>
      </w:r>
      <w:r w:rsidRPr="000A4BF3">
        <w:rPr>
          <w:rStyle w:val="Siln"/>
          <w:rFonts w:ascii="Arial" w:hAnsi="Arial" w:cs="Arial"/>
          <w:b/>
          <w:szCs w:val="22"/>
        </w:rPr>
        <w:t>. 2.</w:t>
      </w:r>
    </w:p>
    <w:p w:rsidR="00913533" w:rsidRPr="001B2252" w:rsidRDefault="00913533" w:rsidP="00774355">
      <w:pPr>
        <w:ind w:left="284" w:hanging="284"/>
        <w:rPr>
          <w:rStyle w:val="Siln"/>
          <w:rFonts w:cs="Arial"/>
          <w:b w:val="0"/>
          <w:bCs/>
          <w:sz w:val="22"/>
          <w:szCs w:val="22"/>
        </w:rPr>
      </w:pPr>
      <w:r w:rsidRPr="001B2252">
        <w:rPr>
          <w:rStyle w:val="Siln"/>
          <w:rFonts w:cs="Arial"/>
          <w:b w:val="0"/>
          <w:bCs/>
          <w:sz w:val="22"/>
          <w:szCs w:val="22"/>
        </w:rPr>
        <w:t>(přednášející Lenka Formánková)</w:t>
      </w:r>
    </w:p>
    <w:p w:rsidR="00913533" w:rsidRPr="001B2252" w:rsidRDefault="00913533" w:rsidP="00774355">
      <w:pPr>
        <w:ind w:left="284" w:hanging="284"/>
        <w:jc w:val="both"/>
        <w:rPr>
          <w:rStyle w:val="Siln"/>
          <w:rFonts w:cs="Arial"/>
          <w:b w:val="0"/>
          <w:sz w:val="22"/>
          <w:szCs w:val="22"/>
        </w:rPr>
      </w:pPr>
      <w:r w:rsidRPr="001B2252">
        <w:rPr>
          <w:rStyle w:val="Siln"/>
          <w:rFonts w:cs="Arial"/>
          <w:b w:val="0"/>
          <w:sz w:val="22"/>
          <w:szCs w:val="22"/>
        </w:rPr>
        <w:t>Pojem gender v širších souvislostech, sociální konstrukce genderu, gender jako analytická</w:t>
      </w:r>
    </w:p>
    <w:p w:rsidR="00913533" w:rsidRPr="001B2252" w:rsidRDefault="00913533" w:rsidP="00774355">
      <w:pPr>
        <w:jc w:val="both"/>
        <w:rPr>
          <w:rStyle w:val="Siln"/>
          <w:rFonts w:cs="Arial"/>
          <w:b w:val="0"/>
          <w:sz w:val="22"/>
          <w:szCs w:val="22"/>
        </w:rPr>
      </w:pPr>
      <w:r w:rsidRPr="001B2252">
        <w:rPr>
          <w:rStyle w:val="Siln"/>
          <w:rFonts w:cs="Arial"/>
          <w:b w:val="0"/>
          <w:sz w:val="22"/>
          <w:szCs w:val="22"/>
        </w:rPr>
        <w:t>kategorie, genderová dělba práce (teorie dělby práce, determinanty dělby práce), společenská a ekonomická hodnota placené a neplacené práce, postoje k rolím mužů a žen v české společnosti, postoje ke slaďování práce a rodiny, společenské normy spojené s rodičovstvím, genderové kulturní teorie sociální politiky a sociálního státu, promítání kulturních norem do institucionálního nastavení – kultura vs. instituce.</w:t>
      </w:r>
    </w:p>
    <w:p w:rsidR="00913533" w:rsidRDefault="00913533" w:rsidP="00774355">
      <w:pPr>
        <w:jc w:val="both"/>
        <w:rPr>
          <w:b/>
          <w:bCs/>
          <w:iCs/>
          <w:sz w:val="22"/>
          <w:szCs w:val="22"/>
        </w:rPr>
      </w:pPr>
    </w:p>
    <w:p w:rsidR="00913533" w:rsidRPr="001B2252" w:rsidRDefault="00913533" w:rsidP="00774355">
      <w:pPr>
        <w:jc w:val="both"/>
        <w:rPr>
          <w:bCs/>
          <w:i/>
          <w:iCs/>
          <w:sz w:val="22"/>
          <w:szCs w:val="22"/>
        </w:rPr>
      </w:pPr>
      <w:r w:rsidRPr="001B2252">
        <w:rPr>
          <w:b/>
          <w:bCs/>
          <w:iCs/>
          <w:sz w:val="22"/>
          <w:szCs w:val="22"/>
        </w:rPr>
        <w:t>Seminární příprava:</w:t>
      </w:r>
      <w:r w:rsidR="005606A5">
        <w:rPr>
          <w:b/>
          <w:bCs/>
          <w:iCs/>
          <w:sz w:val="22"/>
          <w:szCs w:val="22"/>
        </w:rPr>
        <w:t xml:space="preserve"> </w:t>
      </w:r>
      <w:r w:rsidRPr="001B2252">
        <w:rPr>
          <w:bCs/>
          <w:i/>
          <w:iCs/>
          <w:sz w:val="22"/>
          <w:szCs w:val="22"/>
        </w:rPr>
        <w:t>Jaký je rozdíl mezi postavením žen a mužů ve společnosti a jaké faktory ovlivňují dělbu placené a neplacené práce mezi nimi?</w:t>
      </w:r>
    </w:p>
    <w:p w:rsidR="00D87086" w:rsidRDefault="00913533" w:rsidP="00205651">
      <w:pPr>
        <w:rPr>
          <w:bCs/>
          <w:i/>
          <w:iCs/>
          <w:sz w:val="22"/>
          <w:szCs w:val="22"/>
        </w:rPr>
      </w:pPr>
      <w:r w:rsidRPr="001B2252">
        <w:rPr>
          <w:bCs/>
          <w:i/>
          <w:iCs/>
          <w:sz w:val="22"/>
          <w:szCs w:val="22"/>
        </w:rPr>
        <w:t>Texty (</w:t>
      </w:r>
      <w:proofErr w:type="spellStart"/>
      <w:proofErr w:type="gramStart"/>
      <w:r w:rsidRPr="001B2252">
        <w:rPr>
          <w:bCs/>
          <w:i/>
          <w:iCs/>
          <w:sz w:val="22"/>
          <w:szCs w:val="22"/>
        </w:rPr>
        <w:t>viz</w:t>
      </w:r>
      <w:proofErr w:type="gramEnd"/>
      <w:r w:rsidRPr="001B2252">
        <w:rPr>
          <w:bCs/>
          <w:i/>
          <w:iCs/>
          <w:sz w:val="22"/>
          <w:szCs w:val="22"/>
        </w:rPr>
        <w:t>.</w:t>
      </w:r>
      <w:proofErr w:type="gramStart"/>
      <w:r w:rsidRPr="001B2252">
        <w:rPr>
          <w:bCs/>
          <w:i/>
          <w:iCs/>
          <w:sz w:val="22"/>
          <w:szCs w:val="22"/>
        </w:rPr>
        <w:t>níže</w:t>
      </w:r>
      <w:proofErr w:type="spellEnd"/>
      <w:proofErr w:type="gramEnd"/>
      <w:r w:rsidRPr="001B2252">
        <w:rPr>
          <w:bCs/>
          <w:i/>
          <w:iCs/>
          <w:sz w:val="22"/>
          <w:szCs w:val="22"/>
        </w:rPr>
        <w:t>):</w:t>
      </w:r>
    </w:p>
    <w:p w:rsidR="00D87086" w:rsidRDefault="00913533" w:rsidP="00205651">
      <w:pPr>
        <w:rPr>
          <w:bCs/>
          <w:i/>
          <w:iCs/>
          <w:sz w:val="22"/>
          <w:szCs w:val="22"/>
        </w:rPr>
      </w:pPr>
      <w:proofErr w:type="spellStart"/>
      <w:r w:rsidRPr="001B2252">
        <w:rPr>
          <w:bCs/>
          <w:i/>
          <w:iCs/>
          <w:sz w:val="22"/>
          <w:szCs w:val="22"/>
        </w:rPr>
        <w:t>Renzetti</w:t>
      </w:r>
      <w:proofErr w:type="spellEnd"/>
      <w:r w:rsidRPr="001B2252">
        <w:rPr>
          <w:bCs/>
          <w:i/>
          <w:iCs/>
          <w:sz w:val="22"/>
          <w:szCs w:val="22"/>
        </w:rPr>
        <w:t xml:space="preserve">, Claire M., D. </w:t>
      </w:r>
      <w:proofErr w:type="spellStart"/>
      <w:r w:rsidRPr="001B2252">
        <w:rPr>
          <w:bCs/>
          <w:i/>
          <w:iCs/>
          <w:sz w:val="22"/>
          <w:szCs w:val="22"/>
        </w:rPr>
        <w:t>Curran</w:t>
      </w:r>
      <w:proofErr w:type="spellEnd"/>
      <w:r w:rsidRPr="001B2252">
        <w:rPr>
          <w:bCs/>
          <w:i/>
          <w:iCs/>
          <w:sz w:val="22"/>
          <w:szCs w:val="22"/>
        </w:rPr>
        <w:t>. 2003,</w:t>
      </w:r>
      <w:r w:rsidR="00D87086">
        <w:rPr>
          <w:bCs/>
          <w:i/>
          <w:iCs/>
          <w:sz w:val="22"/>
          <w:szCs w:val="22"/>
        </w:rPr>
        <w:t xml:space="preserve"> </w:t>
      </w:r>
      <w:r w:rsidRPr="001B2252">
        <w:rPr>
          <w:bCs/>
          <w:i/>
          <w:iCs/>
          <w:sz w:val="22"/>
          <w:szCs w:val="22"/>
        </w:rPr>
        <w:t>Pp. 8 – 30.</w:t>
      </w:r>
    </w:p>
    <w:p w:rsidR="00913533" w:rsidRPr="001B2252" w:rsidRDefault="00913533" w:rsidP="00205651">
      <w:pPr>
        <w:rPr>
          <w:i/>
          <w:sz w:val="22"/>
          <w:szCs w:val="22"/>
        </w:rPr>
      </w:pPr>
      <w:proofErr w:type="spellStart"/>
      <w:r w:rsidRPr="001B2252">
        <w:rPr>
          <w:i/>
          <w:sz w:val="22"/>
          <w:szCs w:val="22"/>
        </w:rPr>
        <w:t>Kremer</w:t>
      </w:r>
      <w:proofErr w:type="spellEnd"/>
      <w:r w:rsidRPr="001B2252">
        <w:rPr>
          <w:i/>
          <w:sz w:val="22"/>
          <w:szCs w:val="22"/>
        </w:rPr>
        <w:t>, M. 2007</w:t>
      </w:r>
      <w:r w:rsidR="00D87086">
        <w:rPr>
          <w:i/>
          <w:sz w:val="22"/>
          <w:szCs w:val="22"/>
        </w:rPr>
        <w:t xml:space="preserve">, </w:t>
      </w:r>
      <w:r w:rsidRPr="001B2252">
        <w:rPr>
          <w:i/>
          <w:sz w:val="22"/>
          <w:szCs w:val="22"/>
        </w:rPr>
        <w:t>Pp. 171 – 178, 216 – 226.</w:t>
      </w:r>
    </w:p>
    <w:p w:rsidR="00913533" w:rsidRPr="001B2252" w:rsidRDefault="00913533" w:rsidP="00205651">
      <w:pPr>
        <w:jc w:val="both"/>
        <w:rPr>
          <w:bCs/>
          <w:i/>
          <w:iCs/>
          <w:sz w:val="22"/>
          <w:szCs w:val="22"/>
        </w:rPr>
      </w:pPr>
    </w:p>
    <w:p w:rsidR="00913533" w:rsidRPr="001B2252" w:rsidRDefault="00913533" w:rsidP="00774355">
      <w:pPr>
        <w:ind w:left="284" w:hanging="284"/>
        <w:rPr>
          <w:b/>
          <w:sz w:val="22"/>
          <w:szCs w:val="22"/>
        </w:rPr>
      </w:pPr>
      <w:r w:rsidRPr="001B2252">
        <w:rPr>
          <w:b/>
          <w:sz w:val="22"/>
          <w:szCs w:val="22"/>
        </w:rPr>
        <w:t>Literatura:</w:t>
      </w:r>
    </w:p>
    <w:p w:rsidR="00913533" w:rsidRPr="001B2252" w:rsidRDefault="00913533" w:rsidP="00774355">
      <w:pPr>
        <w:ind w:left="284" w:hanging="284"/>
        <w:rPr>
          <w:i/>
          <w:sz w:val="22"/>
          <w:szCs w:val="22"/>
        </w:rPr>
      </w:pPr>
      <w:r w:rsidRPr="001B2252">
        <w:rPr>
          <w:i/>
          <w:sz w:val="22"/>
          <w:szCs w:val="22"/>
        </w:rPr>
        <w:t xml:space="preserve">Povinná (69 s.): </w:t>
      </w:r>
    </w:p>
    <w:p w:rsidR="00913533" w:rsidRPr="001B2252" w:rsidRDefault="00913533" w:rsidP="00774355">
      <w:pPr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Renzetti</w:t>
      </w:r>
      <w:proofErr w:type="spellEnd"/>
      <w:r w:rsidRPr="001B2252">
        <w:rPr>
          <w:sz w:val="22"/>
          <w:szCs w:val="22"/>
        </w:rPr>
        <w:t xml:space="preserve">, Claire M., D. </w:t>
      </w:r>
      <w:proofErr w:type="spellStart"/>
      <w:r w:rsidRPr="001B2252">
        <w:rPr>
          <w:sz w:val="22"/>
          <w:szCs w:val="22"/>
        </w:rPr>
        <w:t>Curran</w:t>
      </w:r>
      <w:proofErr w:type="spellEnd"/>
      <w:r w:rsidRPr="001B2252">
        <w:rPr>
          <w:sz w:val="22"/>
          <w:szCs w:val="22"/>
        </w:rPr>
        <w:t>. 2003: Ženy, muži a společnost. Praha: Nakladatelství</w:t>
      </w:r>
    </w:p>
    <w:p w:rsidR="00913533" w:rsidRPr="001B2252" w:rsidRDefault="00913533" w:rsidP="00774355">
      <w:pPr>
        <w:rPr>
          <w:sz w:val="22"/>
          <w:szCs w:val="22"/>
        </w:rPr>
      </w:pPr>
      <w:r w:rsidRPr="001B2252">
        <w:rPr>
          <w:sz w:val="22"/>
          <w:szCs w:val="22"/>
        </w:rPr>
        <w:t>Karolinum, Pp. 8 – 30.</w:t>
      </w:r>
    </w:p>
    <w:p w:rsidR="00913533" w:rsidRPr="001B2252" w:rsidRDefault="00913533" w:rsidP="00774355">
      <w:pPr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Kremer</w:t>
      </w:r>
      <w:proofErr w:type="spellEnd"/>
      <w:r w:rsidRPr="001B2252">
        <w:rPr>
          <w:sz w:val="22"/>
          <w:szCs w:val="22"/>
        </w:rPr>
        <w:t xml:space="preserve">, M. 2007. </w:t>
      </w:r>
      <w:proofErr w:type="spellStart"/>
      <w:r w:rsidRPr="001B2252">
        <w:rPr>
          <w:sz w:val="22"/>
          <w:szCs w:val="22"/>
        </w:rPr>
        <w:t>How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Welfare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States</w:t>
      </w:r>
      <w:proofErr w:type="spellEnd"/>
      <w:r w:rsidRPr="001B2252">
        <w:rPr>
          <w:sz w:val="22"/>
          <w:szCs w:val="22"/>
        </w:rPr>
        <w:t xml:space="preserve"> Care: </w:t>
      </w:r>
      <w:proofErr w:type="spellStart"/>
      <w:r w:rsidRPr="001B2252">
        <w:rPr>
          <w:sz w:val="22"/>
          <w:szCs w:val="22"/>
        </w:rPr>
        <w:t>Culture</w:t>
      </w:r>
      <w:proofErr w:type="spellEnd"/>
      <w:r w:rsidRPr="001B2252">
        <w:rPr>
          <w:sz w:val="22"/>
          <w:szCs w:val="22"/>
        </w:rPr>
        <w:t xml:space="preserve">, Gender and </w:t>
      </w:r>
      <w:proofErr w:type="spellStart"/>
      <w:r w:rsidRPr="001B2252">
        <w:rPr>
          <w:sz w:val="22"/>
          <w:szCs w:val="22"/>
        </w:rPr>
        <w:t>Citizenship</w:t>
      </w:r>
      <w:proofErr w:type="spellEnd"/>
      <w:r w:rsidRPr="001B2252">
        <w:rPr>
          <w:sz w:val="22"/>
          <w:szCs w:val="22"/>
        </w:rPr>
        <w:t xml:space="preserve"> in </w:t>
      </w:r>
      <w:proofErr w:type="spellStart"/>
      <w:r w:rsidRPr="001B2252">
        <w:rPr>
          <w:sz w:val="22"/>
          <w:szCs w:val="22"/>
        </w:rPr>
        <w:t>Europe</w:t>
      </w:r>
      <w:proofErr w:type="spellEnd"/>
      <w:r w:rsidRPr="001B2252">
        <w:rPr>
          <w:sz w:val="22"/>
          <w:szCs w:val="22"/>
        </w:rPr>
        <w:t xml:space="preserve">. Amsterodam: Amsterodam University </w:t>
      </w:r>
      <w:proofErr w:type="spellStart"/>
      <w:r w:rsidRPr="001B2252">
        <w:rPr>
          <w:sz w:val="22"/>
          <w:szCs w:val="22"/>
        </w:rPr>
        <w:t>Press</w:t>
      </w:r>
      <w:proofErr w:type="spellEnd"/>
      <w:r w:rsidRPr="001B2252">
        <w:rPr>
          <w:sz w:val="22"/>
          <w:szCs w:val="22"/>
        </w:rPr>
        <w:t>, Pp. 171 – 178, 216 – 226.</w:t>
      </w:r>
    </w:p>
    <w:p w:rsidR="00913533" w:rsidRPr="001B2252" w:rsidRDefault="00913533" w:rsidP="00774355">
      <w:pPr>
        <w:rPr>
          <w:sz w:val="22"/>
          <w:szCs w:val="22"/>
        </w:rPr>
      </w:pPr>
    </w:p>
    <w:p w:rsidR="00913533" w:rsidRPr="001B2252" w:rsidRDefault="00913533" w:rsidP="00774355">
      <w:pPr>
        <w:rPr>
          <w:bCs/>
          <w:i/>
          <w:iCs/>
          <w:sz w:val="22"/>
          <w:szCs w:val="22"/>
        </w:rPr>
      </w:pPr>
      <w:r w:rsidRPr="001B2252">
        <w:rPr>
          <w:bCs/>
          <w:i/>
          <w:iCs/>
          <w:sz w:val="22"/>
          <w:szCs w:val="22"/>
        </w:rPr>
        <w:t>Doporučená:</w:t>
      </w:r>
    </w:p>
    <w:p w:rsidR="00913533" w:rsidRPr="001B2252" w:rsidRDefault="00913533" w:rsidP="00774355">
      <w:pPr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Bourdieu</w:t>
      </w:r>
      <w:proofErr w:type="spellEnd"/>
      <w:r w:rsidRPr="001B2252">
        <w:rPr>
          <w:sz w:val="22"/>
          <w:szCs w:val="22"/>
        </w:rPr>
        <w:t xml:space="preserve">, P. 2000. </w:t>
      </w:r>
      <w:r w:rsidRPr="001B2252">
        <w:rPr>
          <w:i/>
          <w:iCs/>
          <w:sz w:val="22"/>
          <w:szCs w:val="22"/>
        </w:rPr>
        <w:t>Nadvláda mužů</w:t>
      </w:r>
      <w:r w:rsidRPr="001B2252">
        <w:rPr>
          <w:sz w:val="22"/>
          <w:szCs w:val="22"/>
        </w:rPr>
        <w:t xml:space="preserve">. Praha: Univerzita Karlova, </w:t>
      </w:r>
      <w:proofErr w:type="gramStart"/>
      <w:r w:rsidRPr="001B2252">
        <w:rPr>
          <w:sz w:val="22"/>
          <w:szCs w:val="22"/>
        </w:rPr>
        <w:t>Pp</w:t>
      </w:r>
      <w:proofErr w:type="gramEnd"/>
      <w:r w:rsidRPr="001B2252">
        <w:rPr>
          <w:sz w:val="22"/>
          <w:szCs w:val="22"/>
        </w:rPr>
        <w:t>.</w:t>
      </w:r>
      <w:proofErr w:type="gramStart"/>
      <w:r w:rsidRPr="001B2252">
        <w:rPr>
          <w:sz w:val="22"/>
          <w:szCs w:val="22"/>
        </w:rPr>
        <w:t>11</w:t>
      </w:r>
      <w:proofErr w:type="gramEnd"/>
      <w:r w:rsidRPr="001B2252">
        <w:rPr>
          <w:sz w:val="22"/>
          <w:szCs w:val="22"/>
        </w:rPr>
        <w:t>-40.</w:t>
      </w:r>
    </w:p>
    <w:p w:rsidR="00913533" w:rsidRPr="005606A5" w:rsidRDefault="00913533" w:rsidP="00774355">
      <w:pPr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Bang</w:t>
      </w:r>
      <w:proofErr w:type="spellEnd"/>
      <w:r w:rsidRPr="001B2252">
        <w:rPr>
          <w:sz w:val="22"/>
          <w:szCs w:val="22"/>
        </w:rPr>
        <w:t xml:space="preserve">, H., Jensen, </w:t>
      </w:r>
      <w:proofErr w:type="gramStart"/>
      <w:r w:rsidRPr="001B2252">
        <w:rPr>
          <w:sz w:val="22"/>
          <w:szCs w:val="22"/>
        </w:rPr>
        <w:t>P.H.</w:t>
      </w:r>
      <w:proofErr w:type="gramEnd"/>
      <w:r w:rsidRPr="001B2252">
        <w:rPr>
          <w:sz w:val="22"/>
          <w:szCs w:val="22"/>
        </w:rPr>
        <w:t xml:space="preserve">, </w:t>
      </w:r>
      <w:proofErr w:type="spellStart"/>
      <w:r w:rsidRPr="001B2252">
        <w:rPr>
          <w:sz w:val="22"/>
          <w:szCs w:val="22"/>
        </w:rPr>
        <w:t>Pfau-Effinger</w:t>
      </w:r>
      <w:proofErr w:type="spellEnd"/>
      <w:r w:rsidRPr="001B2252">
        <w:rPr>
          <w:sz w:val="22"/>
          <w:szCs w:val="22"/>
        </w:rPr>
        <w:t xml:space="preserve">, B. 2000. Gender and </w:t>
      </w:r>
      <w:proofErr w:type="spellStart"/>
      <w:r w:rsidRPr="001B2252">
        <w:rPr>
          <w:sz w:val="22"/>
          <w:szCs w:val="22"/>
        </w:rPr>
        <w:t>European</w:t>
      </w:r>
      <w:proofErr w:type="spellEnd"/>
      <w:r w:rsidR="003E3C3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welfare</w:t>
      </w:r>
      <w:proofErr w:type="spellEnd"/>
      <w:r w:rsidR="003E3C3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state</w:t>
      </w:r>
      <w:proofErr w:type="spellEnd"/>
      <w:r w:rsidRPr="001B2252">
        <w:rPr>
          <w:sz w:val="22"/>
          <w:szCs w:val="22"/>
        </w:rPr>
        <w:t xml:space="preserve">. </w:t>
      </w:r>
      <w:proofErr w:type="spellStart"/>
      <w:r w:rsidRPr="001B2252">
        <w:rPr>
          <w:sz w:val="22"/>
          <w:szCs w:val="22"/>
        </w:rPr>
        <w:t>Context</w:t>
      </w:r>
      <w:proofErr w:type="spellEnd"/>
      <w:r w:rsidRPr="001B2252">
        <w:rPr>
          <w:sz w:val="22"/>
          <w:szCs w:val="22"/>
        </w:rPr>
        <w:t xml:space="preserve">, </w:t>
      </w:r>
      <w:proofErr w:type="spellStart"/>
      <w:r w:rsidRPr="001B2252">
        <w:rPr>
          <w:sz w:val="22"/>
          <w:szCs w:val="22"/>
        </w:rPr>
        <w:t>structure</w:t>
      </w:r>
      <w:proofErr w:type="spellEnd"/>
      <w:r w:rsidRPr="001B2252">
        <w:rPr>
          <w:sz w:val="22"/>
          <w:szCs w:val="22"/>
        </w:rPr>
        <w:t xml:space="preserve"> and </w:t>
      </w:r>
      <w:proofErr w:type="spellStart"/>
      <w:r w:rsidRPr="001B2252">
        <w:rPr>
          <w:sz w:val="22"/>
          <w:szCs w:val="22"/>
        </w:rPr>
        <w:t>agency</w:t>
      </w:r>
      <w:proofErr w:type="spellEnd"/>
      <w:r w:rsidRPr="001B2252">
        <w:rPr>
          <w:sz w:val="22"/>
          <w:szCs w:val="22"/>
        </w:rPr>
        <w:t xml:space="preserve">. In </w:t>
      </w:r>
      <w:proofErr w:type="spellStart"/>
      <w:r w:rsidRPr="001B2252">
        <w:rPr>
          <w:sz w:val="22"/>
          <w:szCs w:val="22"/>
        </w:rPr>
        <w:t>Duncan</w:t>
      </w:r>
      <w:proofErr w:type="spellEnd"/>
      <w:r w:rsidRPr="001B2252">
        <w:rPr>
          <w:sz w:val="22"/>
          <w:szCs w:val="22"/>
        </w:rPr>
        <w:t xml:space="preserve">, S., </w:t>
      </w:r>
      <w:proofErr w:type="spellStart"/>
      <w:r w:rsidRPr="001B2252">
        <w:rPr>
          <w:sz w:val="22"/>
          <w:szCs w:val="22"/>
        </w:rPr>
        <w:t>Pfau-Effinger</w:t>
      </w:r>
      <w:proofErr w:type="spellEnd"/>
      <w:r w:rsidRPr="001B2252">
        <w:rPr>
          <w:sz w:val="22"/>
          <w:szCs w:val="22"/>
        </w:rPr>
        <w:t xml:space="preserve">, B. </w:t>
      </w:r>
      <w:r w:rsidRPr="001B2252">
        <w:rPr>
          <w:i/>
          <w:sz w:val="22"/>
          <w:szCs w:val="22"/>
        </w:rPr>
        <w:t xml:space="preserve">Gender, </w:t>
      </w:r>
      <w:proofErr w:type="spellStart"/>
      <w:r w:rsidRPr="001B2252">
        <w:rPr>
          <w:i/>
          <w:sz w:val="22"/>
          <w:szCs w:val="22"/>
        </w:rPr>
        <w:t>E</w:t>
      </w:r>
      <w:r w:rsidR="003E3C33">
        <w:rPr>
          <w:i/>
          <w:sz w:val="22"/>
          <w:szCs w:val="22"/>
        </w:rPr>
        <w:t>c</w:t>
      </w:r>
      <w:r w:rsidRPr="001B2252">
        <w:rPr>
          <w:i/>
          <w:sz w:val="22"/>
          <w:szCs w:val="22"/>
        </w:rPr>
        <w:t>onomy</w:t>
      </w:r>
      <w:proofErr w:type="spellEnd"/>
      <w:r w:rsidRPr="001B2252">
        <w:rPr>
          <w:i/>
          <w:sz w:val="22"/>
          <w:szCs w:val="22"/>
        </w:rPr>
        <w:t xml:space="preserve"> and </w:t>
      </w:r>
      <w:proofErr w:type="spellStart"/>
      <w:r w:rsidRPr="005606A5">
        <w:rPr>
          <w:i/>
          <w:sz w:val="22"/>
          <w:szCs w:val="22"/>
        </w:rPr>
        <w:t>Culture</w:t>
      </w:r>
      <w:proofErr w:type="spellEnd"/>
      <w:r w:rsidRPr="005606A5">
        <w:rPr>
          <w:i/>
          <w:sz w:val="22"/>
          <w:szCs w:val="22"/>
        </w:rPr>
        <w:t xml:space="preserve"> in </w:t>
      </w:r>
      <w:proofErr w:type="spellStart"/>
      <w:r w:rsidRPr="005606A5">
        <w:rPr>
          <w:i/>
          <w:sz w:val="22"/>
          <w:szCs w:val="22"/>
        </w:rPr>
        <w:t>the</w:t>
      </w:r>
      <w:proofErr w:type="spellEnd"/>
      <w:r w:rsidR="003E3C33" w:rsidRPr="005606A5">
        <w:rPr>
          <w:i/>
          <w:sz w:val="22"/>
          <w:szCs w:val="22"/>
        </w:rPr>
        <w:t xml:space="preserve"> </w:t>
      </w:r>
      <w:proofErr w:type="spellStart"/>
      <w:r w:rsidRPr="005606A5">
        <w:rPr>
          <w:i/>
          <w:sz w:val="22"/>
          <w:szCs w:val="22"/>
        </w:rPr>
        <w:t>European</w:t>
      </w:r>
      <w:proofErr w:type="spellEnd"/>
      <w:r w:rsidRPr="005606A5">
        <w:rPr>
          <w:i/>
          <w:sz w:val="22"/>
          <w:szCs w:val="22"/>
        </w:rPr>
        <w:t xml:space="preserve"> Union</w:t>
      </w:r>
      <w:r w:rsidRPr="005606A5">
        <w:rPr>
          <w:sz w:val="22"/>
          <w:szCs w:val="22"/>
        </w:rPr>
        <w:t xml:space="preserve">. London and New York: </w:t>
      </w:r>
      <w:proofErr w:type="spellStart"/>
      <w:r w:rsidRPr="005606A5">
        <w:rPr>
          <w:sz w:val="22"/>
          <w:szCs w:val="22"/>
        </w:rPr>
        <w:t>Routledge</w:t>
      </w:r>
      <w:proofErr w:type="spellEnd"/>
      <w:r w:rsidRPr="005606A5">
        <w:rPr>
          <w:sz w:val="22"/>
          <w:szCs w:val="22"/>
        </w:rPr>
        <w:t xml:space="preserve">. </w:t>
      </w:r>
      <w:proofErr w:type="gramStart"/>
      <w:r w:rsidRPr="005606A5">
        <w:rPr>
          <w:sz w:val="22"/>
          <w:szCs w:val="22"/>
        </w:rPr>
        <w:t>Pp</w:t>
      </w:r>
      <w:proofErr w:type="gramEnd"/>
      <w:r w:rsidRPr="005606A5">
        <w:rPr>
          <w:sz w:val="22"/>
          <w:szCs w:val="22"/>
        </w:rPr>
        <w:t>.</w:t>
      </w:r>
      <w:proofErr w:type="gramStart"/>
      <w:r w:rsidRPr="005606A5">
        <w:rPr>
          <w:sz w:val="22"/>
          <w:szCs w:val="22"/>
        </w:rPr>
        <w:t>113</w:t>
      </w:r>
      <w:proofErr w:type="gramEnd"/>
      <w:r w:rsidRPr="005606A5">
        <w:rPr>
          <w:sz w:val="22"/>
          <w:szCs w:val="22"/>
        </w:rPr>
        <w:t>-130.</w:t>
      </w:r>
    </w:p>
    <w:p w:rsidR="00913533" w:rsidRPr="005606A5" w:rsidRDefault="00913533" w:rsidP="00774355">
      <w:pPr>
        <w:rPr>
          <w:sz w:val="22"/>
          <w:szCs w:val="22"/>
        </w:rPr>
      </w:pPr>
      <w:proofErr w:type="spellStart"/>
      <w:r w:rsidRPr="005606A5">
        <w:rPr>
          <w:sz w:val="22"/>
          <w:szCs w:val="22"/>
        </w:rPr>
        <w:t>Beauvoir</w:t>
      </w:r>
      <w:proofErr w:type="spellEnd"/>
      <w:r w:rsidRPr="005606A5">
        <w:rPr>
          <w:sz w:val="22"/>
          <w:szCs w:val="22"/>
        </w:rPr>
        <w:t xml:space="preserve">, Simone 1966: Druhé pohlaví. Praha: Orbis, </w:t>
      </w:r>
      <w:proofErr w:type="gramStart"/>
      <w:r w:rsidRPr="005606A5">
        <w:rPr>
          <w:sz w:val="22"/>
          <w:szCs w:val="22"/>
        </w:rPr>
        <w:t>Pp.7-24</w:t>
      </w:r>
      <w:proofErr w:type="gramEnd"/>
      <w:r w:rsidRPr="005606A5">
        <w:rPr>
          <w:sz w:val="22"/>
          <w:szCs w:val="22"/>
        </w:rPr>
        <w:t>.</w:t>
      </w:r>
    </w:p>
    <w:p w:rsidR="00913533" w:rsidRPr="005606A5" w:rsidRDefault="00913533" w:rsidP="00774355">
      <w:pPr>
        <w:rPr>
          <w:sz w:val="22"/>
          <w:szCs w:val="22"/>
        </w:rPr>
      </w:pPr>
      <w:proofErr w:type="spellStart"/>
      <w:r w:rsidRPr="005606A5">
        <w:rPr>
          <w:sz w:val="22"/>
          <w:szCs w:val="22"/>
        </w:rPr>
        <w:t>Duncan</w:t>
      </w:r>
      <w:proofErr w:type="spellEnd"/>
      <w:r w:rsidRPr="005606A5">
        <w:rPr>
          <w:sz w:val="22"/>
          <w:szCs w:val="22"/>
        </w:rPr>
        <w:t>, S. 2005. „</w:t>
      </w:r>
      <w:proofErr w:type="spellStart"/>
      <w:r w:rsidRPr="005606A5">
        <w:rPr>
          <w:sz w:val="22"/>
          <w:szCs w:val="22"/>
        </w:rPr>
        <w:t>Mothers</w:t>
      </w:r>
      <w:proofErr w:type="spellEnd"/>
      <w:r w:rsidRPr="005606A5">
        <w:rPr>
          <w:sz w:val="22"/>
          <w:szCs w:val="22"/>
        </w:rPr>
        <w:t xml:space="preserve">, Care and </w:t>
      </w:r>
      <w:proofErr w:type="spellStart"/>
      <w:r w:rsidRPr="005606A5">
        <w:rPr>
          <w:sz w:val="22"/>
          <w:szCs w:val="22"/>
        </w:rPr>
        <w:t>Employment</w:t>
      </w:r>
      <w:proofErr w:type="spellEnd"/>
      <w:r w:rsidRPr="005606A5">
        <w:rPr>
          <w:sz w:val="22"/>
          <w:szCs w:val="22"/>
        </w:rPr>
        <w:t xml:space="preserve">: </w:t>
      </w:r>
      <w:proofErr w:type="spellStart"/>
      <w:r w:rsidRPr="005606A5">
        <w:rPr>
          <w:sz w:val="22"/>
          <w:szCs w:val="22"/>
        </w:rPr>
        <w:t>Values</w:t>
      </w:r>
      <w:proofErr w:type="spellEnd"/>
      <w:r w:rsidRPr="005606A5">
        <w:rPr>
          <w:sz w:val="22"/>
          <w:szCs w:val="22"/>
        </w:rPr>
        <w:t xml:space="preserve"> and </w:t>
      </w:r>
      <w:proofErr w:type="spellStart"/>
      <w:r w:rsidRPr="005606A5">
        <w:rPr>
          <w:sz w:val="22"/>
          <w:szCs w:val="22"/>
        </w:rPr>
        <w:t>Theories</w:t>
      </w:r>
      <w:proofErr w:type="spellEnd"/>
      <w:r w:rsidRPr="005606A5">
        <w:rPr>
          <w:sz w:val="22"/>
          <w:szCs w:val="22"/>
        </w:rPr>
        <w:t xml:space="preserve">.“ </w:t>
      </w:r>
      <w:proofErr w:type="spellStart"/>
      <w:r w:rsidRPr="005606A5">
        <w:rPr>
          <w:sz w:val="22"/>
          <w:szCs w:val="22"/>
        </w:rPr>
        <w:t>Working</w:t>
      </w:r>
      <w:proofErr w:type="spellEnd"/>
      <w:r w:rsidR="003E3C33" w:rsidRPr="005606A5">
        <w:rPr>
          <w:sz w:val="22"/>
          <w:szCs w:val="22"/>
        </w:rPr>
        <w:t xml:space="preserve"> </w:t>
      </w:r>
      <w:proofErr w:type="spellStart"/>
      <w:r w:rsidRPr="005606A5">
        <w:rPr>
          <w:sz w:val="22"/>
          <w:szCs w:val="22"/>
        </w:rPr>
        <w:t>Papers</w:t>
      </w:r>
      <w:proofErr w:type="spellEnd"/>
      <w:r w:rsidRPr="005606A5">
        <w:rPr>
          <w:sz w:val="22"/>
          <w:szCs w:val="22"/>
        </w:rPr>
        <w:t xml:space="preserve"> No. 1. CAVA and University </w:t>
      </w:r>
      <w:proofErr w:type="spellStart"/>
      <w:r w:rsidRPr="005606A5">
        <w:rPr>
          <w:sz w:val="22"/>
          <w:szCs w:val="22"/>
        </w:rPr>
        <w:t>of</w:t>
      </w:r>
      <w:proofErr w:type="spellEnd"/>
      <w:r w:rsidR="003E3C33" w:rsidRPr="005606A5">
        <w:rPr>
          <w:sz w:val="22"/>
          <w:szCs w:val="22"/>
        </w:rPr>
        <w:t xml:space="preserve"> </w:t>
      </w:r>
      <w:proofErr w:type="spellStart"/>
      <w:r w:rsidRPr="005606A5">
        <w:rPr>
          <w:sz w:val="22"/>
          <w:szCs w:val="22"/>
        </w:rPr>
        <w:t>Bradford</w:t>
      </w:r>
      <w:proofErr w:type="spellEnd"/>
      <w:r w:rsidRPr="005606A5">
        <w:rPr>
          <w:sz w:val="22"/>
          <w:szCs w:val="22"/>
        </w:rPr>
        <w:t xml:space="preserve">. </w:t>
      </w:r>
    </w:p>
    <w:p w:rsidR="00913533" w:rsidRPr="005606A5" w:rsidRDefault="00913533" w:rsidP="00774355">
      <w:pPr>
        <w:rPr>
          <w:sz w:val="22"/>
          <w:szCs w:val="22"/>
        </w:rPr>
      </w:pPr>
      <w:r w:rsidRPr="005606A5">
        <w:rPr>
          <w:sz w:val="22"/>
          <w:szCs w:val="22"/>
        </w:rPr>
        <w:t xml:space="preserve">Chaloupková, J. 2005. „Faktory ovlivňující dělbu domácí práce v české společnosti.“ </w:t>
      </w:r>
      <w:r w:rsidRPr="005606A5">
        <w:rPr>
          <w:i/>
          <w:sz w:val="22"/>
          <w:szCs w:val="22"/>
        </w:rPr>
        <w:t>Sociologický časopis</w:t>
      </w:r>
      <w:r w:rsidRPr="005606A5">
        <w:rPr>
          <w:sz w:val="22"/>
          <w:szCs w:val="22"/>
        </w:rPr>
        <w:t xml:space="preserve"> 41(1): 57 - 77.</w:t>
      </w:r>
    </w:p>
    <w:p w:rsidR="00913533" w:rsidRPr="001B2252" w:rsidRDefault="00913533" w:rsidP="00774355">
      <w:pPr>
        <w:rPr>
          <w:sz w:val="22"/>
          <w:szCs w:val="22"/>
        </w:rPr>
      </w:pPr>
      <w:r w:rsidRPr="005606A5">
        <w:rPr>
          <w:sz w:val="22"/>
          <w:szCs w:val="22"/>
        </w:rPr>
        <w:t xml:space="preserve">Chaloupková, J., Šalamounová, P. 2004. </w:t>
      </w:r>
      <w:r w:rsidRPr="005606A5">
        <w:rPr>
          <w:i/>
          <w:sz w:val="22"/>
          <w:szCs w:val="22"/>
        </w:rPr>
        <w:t>Postoje k manželství, rodičovství a k rolím v rodině v České republice a v Evropě.</w:t>
      </w:r>
      <w:r w:rsidRPr="005606A5">
        <w:rPr>
          <w:sz w:val="22"/>
          <w:szCs w:val="22"/>
        </w:rPr>
        <w:t xml:space="preserve"> Sociologický ústav AV ČR. Pp. 30-49.</w:t>
      </w:r>
      <w:r w:rsidRPr="001B2252">
        <w:rPr>
          <w:sz w:val="22"/>
          <w:szCs w:val="22"/>
        </w:rPr>
        <w:t xml:space="preserve"> </w:t>
      </w:r>
    </w:p>
    <w:p w:rsidR="00913533" w:rsidRPr="001B2252" w:rsidRDefault="00913533" w:rsidP="00774355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Možný, I. 2006. </w:t>
      </w:r>
      <w:r w:rsidRPr="001B2252">
        <w:rPr>
          <w:i/>
          <w:sz w:val="22"/>
          <w:szCs w:val="22"/>
        </w:rPr>
        <w:t>Rodina a společnost.</w:t>
      </w:r>
      <w:r w:rsidRPr="001B2252">
        <w:rPr>
          <w:sz w:val="22"/>
          <w:szCs w:val="22"/>
        </w:rPr>
        <w:t xml:space="preserve"> Praha: Sociologické nakladatelství. Pp. 175-196</w:t>
      </w:r>
    </w:p>
    <w:p w:rsidR="00913533" w:rsidRPr="001B2252" w:rsidRDefault="00913533" w:rsidP="00774355">
      <w:pPr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Pfau-Effinger</w:t>
      </w:r>
      <w:proofErr w:type="spellEnd"/>
      <w:r w:rsidRPr="001B2252">
        <w:rPr>
          <w:sz w:val="22"/>
          <w:szCs w:val="22"/>
        </w:rPr>
        <w:t xml:space="preserve">, B. 2004. </w:t>
      </w:r>
      <w:proofErr w:type="spellStart"/>
      <w:r w:rsidRPr="001B2252">
        <w:rPr>
          <w:i/>
          <w:sz w:val="22"/>
          <w:szCs w:val="22"/>
        </w:rPr>
        <w:t>Development</w:t>
      </w:r>
      <w:proofErr w:type="spellEnd"/>
      <w:r w:rsidR="000A4BF3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of</w:t>
      </w:r>
      <w:proofErr w:type="spellEnd"/>
      <w:r w:rsidR="000A4BF3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Culture</w:t>
      </w:r>
      <w:proofErr w:type="spellEnd"/>
      <w:r w:rsidRPr="001B2252">
        <w:rPr>
          <w:i/>
          <w:sz w:val="22"/>
          <w:szCs w:val="22"/>
        </w:rPr>
        <w:t xml:space="preserve">, </w:t>
      </w:r>
      <w:proofErr w:type="spellStart"/>
      <w:r w:rsidRPr="001B2252">
        <w:rPr>
          <w:i/>
          <w:sz w:val="22"/>
          <w:szCs w:val="22"/>
        </w:rPr>
        <w:t>Welfare</w:t>
      </w:r>
      <w:proofErr w:type="spellEnd"/>
      <w:r w:rsidR="000A4BF3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States</w:t>
      </w:r>
      <w:proofErr w:type="spellEnd"/>
      <w:r w:rsidRPr="001B2252">
        <w:rPr>
          <w:i/>
          <w:sz w:val="22"/>
          <w:szCs w:val="22"/>
        </w:rPr>
        <w:t xml:space="preserve"> and </w:t>
      </w:r>
      <w:proofErr w:type="spellStart"/>
      <w:r w:rsidRPr="001B2252">
        <w:rPr>
          <w:i/>
          <w:sz w:val="22"/>
          <w:szCs w:val="22"/>
        </w:rPr>
        <w:t>Women’s</w:t>
      </w:r>
      <w:proofErr w:type="spellEnd"/>
      <w:r w:rsidR="000A4BF3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Employment</w:t>
      </w:r>
      <w:proofErr w:type="spellEnd"/>
      <w:r w:rsidRPr="001B2252">
        <w:rPr>
          <w:i/>
          <w:sz w:val="22"/>
          <w:szCs w:val="22"/>
        </w:rPr>
        <w:t xml:space="preserve"> in </w:t>
      </w:r>
      <w:proofErr w:type="spellStart"/>
      <w:r w:rsidRPr="001B2252">
        <w:rPr>
          <w:i/>
          <w:sz w:val="22"/>
          <w:szCs w:val="22"/>
        </w:rPr>
        <w:t>Europe</w:t>
      </w:r>
      <w:proofErr w:type="spellEnd"/>
      <w:r w:rsidRPr="001B2252">
        <w:rPr>
          <w:sz w:val="22"/>
          <w:szCs w:val="22"/>
        </w:rPr>
        <w:t xml:space="preserve">. </w:t>
      </w:r>
      <w:proofErr w:type="spellStart"/>
      <w:r w:rsidRPr="001B2252">
        <w:rPr>
          <w:sz w:val="22"/>
          <w:szCs w:val="22"/>
        </w:rPr>
        <w:t>Aldershot</w:t>
      </w:r>
      <w:proofErr w:type="spellEnd"/>
      <w:r w:rsidRPr="001B2252">
        <w:rPr>
          <w:sz w:val="22"/>
          <w:szCs w:val="22"/>
        </w:rPr>
        <w:t xml:space="preserve">, </w:t>
      </w:r>
      <w:proofErr w:type="spellStart"/>
      <w:r w:rsidRPr="001B2252">
        <w:rPr>
          <w:sz w:val="22"/>
          <w:szCs w:val="22"/>
        </w:rPr>
        <w:t>Hants</w:t>
      </w:r>
      <w:proofErr w:type="spellEnd"/>
      <w:r w:rsidRPr="001B2252">
        <w:rPr>
          <w:sz w:val="22"/>
          <w:szCs w:val="22"/>
        </w:rPr>
        <w:t xml:space="preserve">, </w:t>
      </w:r>
      <w:proofErr w:type="spellStart"/>
      <w:r w:rsidRPr="001B2252">
        <w:rPr>
          <w:sz w:val="22"/>
          <w:szCs w:val="22"/>
        </w:rPr>
        <w:t>England</w:t>
      </w:r>
      <w:proofErr w:type="spellEnd"/>
      <w:r w:rsidRPr="001B2252">
        <w:rPr>
          <w:sz w:val="22"/>
          <w:szCs w:val="22"/>
        </w:rPr>
        <w:t xml:space="preserve">: </w:t>
      </w:r>
      <w:proofErr w:type="spellStart"/>
      <w:r w:rsidRPr="001B2252">
        <w:rPr>
          <w:sz w:val="22"/>
          <w:szCs w:val="22"/>
        </w:rPr>
        <w:t>Ashgate</w:t>
      </w:r>
      <w:proofErr w:type="spellEnd"/>
      <w:r w:rsidRPr="001B2252">
        <w:rPr>
          <w:sz w:val="22"/>
          <w:szCs w:val="22"/>
        </w:rPr>
        <w:t>. Pp. 40-61.</w:t>
      </w:r>
    </w:p>
    <w:p w:rsidR="00913533" w:rsidRPr="001B2252" w:rsidRDefault="00913533" w:rsidP="00205651">
      <w:pPr>
        <w:pStyle w:val="Nadpissylabus"/>
        <w:rPr>
          <w:rStyle w:val="Siln"/>
          <w:rFonts w:ascii="Arial" w:hAnsi="Arial" w:cs="Arial"/>
          <w:bCs w:val="0"/>
          <w:sz w:val="22"/>
          <w:szCs w:val="22"/>
        </w:rPr>
      </w:pPr>
    </w:p>
    <w:p w:rsidR="00913533" w:rsidRPr="000A4BF3" w:rsidRDefault="00913533" w:rsidP="00205651">
      <w:pPr>
        <w:pStyle w:val="Nadpissylabus"/>
        <w:numPr>
          <w:ilvl w:val="0"/>
          <w:numId w:val="14"/>
        </w:numPr>
        <w:rPr>
          <w:rFonts w:ascii="Arial" w:hAnsi="Arial" w:cs="Arial"/>
          <w:szCs w:val="22"/>
        </w:rPr>
      </w:pPr>
      <w:r w:rsidRPr="000A4BF3">
        <w:rPr>
          <w:rFonts w:ascii="Arial" w:hAnsi="Arial" w:cs="Arial"/>
          <w:szCs w:val="22"/>
        </w:rPr>
        <w:t xml:space="preserve">Strukturální kontext: nové trendy na TP a nová sociální rizika </w:t>
      </w:r>
      <w:r w:rsidR="00463519" w:rsidRPr="000A4BF3">
        <w:rPr>
          <w:rStyle w:val="Siln"/>
          <w:rFonts w:ascii="Arial" w:hAnsi="Arial" w:cs="Arial"/>
          <w:b/>
          <w:bCs w:val="0"/>
          <w:szCs w:val="22"/>
        </w:rPr>
        <w:t>5</w:t>
      </w:r>
      <w:r w:rsidRPr="000A4BF3">
        <w:rPr>
          <w:rStyle w:val="Siln"/>
          <w:rFonts w:ascii="Arial" w:hAnsi="Arial" w:cs="Arial"/>
          <w:b/>
          <w:bCs w:val="0"/>
          <w:szCs w:val="22"/>
        </w:rPr>
        <w:t>.3.</w:t>
      </w:r>
    </w:p>
    <w:p w:rsidR="00913533" w:rsidRPr="001B2252" w:rsidRDefault="00913533" w:rsidP="00774355">
      <w:pPr>
        <w:ind w:left="284" w:hanging="284"/>
        <w:rPr>
          <w:rStyle w:val="Siln"/>
          <w:rFonts w:cs="Arial"/>
          <w:bCs/>
          <w:sz w:val="22"/>
          <w:szCs w:val="22"/>
        </w:rPr>
      </w:pPr>
      <w:r w:rsidRPr="001B2252">
        <w:rPr>
          <w:rStyle w:val="Siln"/>
          <w:rFonts w:cs="Arial"/>
          <w:b w:val="0"/>
          <w:bCs/>
          <w:sz w:val="22"/>
          <w:szCs w:val="22"/>
        </w:rPr>
        <w:t>(přednášející Blanka Plasová)</w:t>
      </w:r>
    </w:p>
    <w:p w:rsidR="00913533" w:rsidRPr="001B2252" w:rsidRDefault="00913533" w:rsidP="00774355">
      <w:pPr>
        <w:ind w:left="284" w:hanging="284"/>
        <w:rPr>
          <w:sz w:val="22"/>
          <w:szCs w:val="22"/>
        </w:rPr>
      </w:pPr>
      <w:r w:rsidRPr="001B2252">
        <w:rPr>
          <w:sz w:val="22"/>
          <w:szCs w:val="22"/>
        </w:rPr>
        <w:t>Nová sociální rizika.</w:t>
      </w:r>
    </w:p>
    <w:p w:rsidR="00913533" w:rsidRPr="001B2252" w:rsidRDefault="00913533" w:rsidP="00774355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Současné trendy na trhu práce (globalizace, tlak na kompetitivnost a produktivitu, </w:t>
      </w:r>
      <w:proofErr w:type="spellStart"/>
      <w:r w:rsidRPr="001B2252">
        <w:rPr>
          <w:sz w:val="22"/>
          <w:szCs w:val="22"/>
        </w:rPr>
        <w:t>flexibilizace</w:t>
      </w:r>
      <w:proofErr w:type="spellEnd"/>
      <w:r w:rsidRPr="001B2252">
        <w:rPr>
          <w:sz w:val="22"/>
          <w:szCs w:val="22"/>
        </w:rPr>
        <w:t xml:space="preserve">, nestabilita kariér, tlak na proměnu pracovní síly – důraz na zaměstnatelnost, negativní dopady na jistoty na trhu práce, rostoucí role organizace). </w:t>
      </w:r>
    </w:p>
    <w:p w:rsidR="00913533" w:rsidRPr="001B2252" w:rsidRDefault="00913533" w:rsidP="00774355">
      <w:pPr>
        <w:rPr>
          <w:sz w:val="22"/>
          <w:szCs w:val="22"/>
        </w:rPr>
      </w:pPr>
      <w:r w:rsidRPr="001B2252">
        <w:rPr>
          <w:sz w:val="22"/>
          <w:szCs w:val="22"/>
        </w:rPr>
        <w:t>Postavení žen a mužů na trhu práce ve vazbě na sociální rizika</w:t>
      </w:r>
    </w:p>
    <w:p w:rsidR="00913533" w:rsidRPr="001B2252" w:rsidRDefault="00913533" w:rsidP="00774355">
      <w:pPr>
        <w:rPr>
          <w:sz w:val="22"/>
          <w:szCs w:val="22"/>
        </w:rPr>
      </w:pPr>
    </w:p>
    <w:p w:rsidR="00913533" w:rsidRPr="001B2252" w:rsidRDefault="00913533" w:rsidP="00205651">
      <w:pPr>
        <w:rPr>
          <w:rStyle w:val="Siln"/>
          <w:rFonts w:cs="Arial"/>
          <w:b w:val="0"/>
          <w:bCs/>
          <w:i/>
          <w:sz w:val="22"/>
          <w:szCs w:val="22"/>
        </w:rPr>
      </w:pPr>
      <w:r w:rsidRPr="001B2252">
        <w:rPr>
          <w:rStyle w:val="Siln"/>
          <w:rFonts w:cs="Arial"/>
          <w:bCs/>
          <w:sz w:val="22"/>
          <w:szCs w:val="22"/>
        </w:rPr>
        <w:lastRenderedPageBreak/>
        <w:t xml:space="preserve">Seminární </w:t>
      </w:r>
      <w:proofErr w:type="spellStart"/>
      <w:r w:rsidRPr="001B2252">
        <w:rPr>
          <w:rStyle w:val="Siln"/>
          <w:rFonts w:cs="Arial"/>
          <w:bCs/>
          <w:sz w:val="22"/>
          <w:szCs w:val="22"/>
        </w:rPr>
        <w:t>příprava</w:t>
      </w:r>
      <w:r w:rsidRPr="001B2252">
        <w:rPr>
          <w:rStyle w:val="Siln"/>
          <w:rFonts w:cs="Arial"/>
          <w:b w:val="0"/>
          <w:bCs/>
          <w:i/>
          <w:sz w:val="22"/>
          <w:szCs w:val="22"/>
        </w:rPr>
        <w:t>:Jaký</w:t>
      </w:r>
      <w:proofErr w:type="spellEnd"/>
      <w:r w:rsidRPr="001B2252">
        <w:rPr>
          <w:rStyle w:val="Siln"/>
          <w:rFonts w:cs="Arial"/>
          <w:b w:val="0"/>
          <w:bCs/>
          <w:i/>
          <w:sz w:val="22"/>
          <w:szCs w:val="22"/>
        </w:rPr>
        <w:t xml:space="preserve"> je rozdíl mezi tzv. starými a novými sociálními riziky a přístupem sociálního </w:t>
      </w:r>
      <w:proofErr w:type="gramStart"/>
      <w:r w:rsidRPr="001B2252">
        <w:rPr>
          <w:rStyle w:val="Siln"/>
          <w:rFonts w:cs="Arial"/>
          <w:b w:val="0"/>
          <w:bCs/>
          <w:i/>
          <w:sz w:val="22"/>
          <w:szCs w:val="22"/>
        </w:rPr>
        <w:t>státu ?</w:t>
      </w:r>
      <w:proofErr w:type="gramEnd"/>
    </w:p>
    <w:p w:rsidR="00913533" w:rsidRPr="001B2252" w:rsidRDefault="00913533" w:rsidP="00205651">
      <w:pPr>
        <w:rPr>
          <w:rStyle w:val="Siln"/>
          <w:rFonts w:cs="Arial"/>
          <w:b w:val="0"/>
          <w:bCs/>
          <w:i/>
          <w:sz w:val="22"/>
          <w:szCs w:val="22"/>
        </w:rPr>
      </w:pPr>
      <w:r w:rsidRPr="001B2252">
        <w:rPr>
          <w:rStyle w:val="Siln"/>
          <w:rFonts w:cs="Arial"/>
          <w:b w:val="0"/>
          <w:bCs/>
          <w:i/>
          <w:sz w:val="22"/>
          <w:szCs w:val="22"/>
        </w:rPr>
        <w:t>Texty (viz níže):</w:t>
      </w:r>
    </w:p>
    <w:p w:rsidR="00913533" w:rsidRPr="001B2252" w:rsidRDefault="00913533" w:rsidP="00205651">
      <w:pPr>
        <w:rPr>
          <w:rStyle w:val="Siln"/>
          <w:rFonts w:cs="Arial"/>
          <w:b w:val="0"/>
          <w:i/>
          <w:sz w:val="22"/>
          <w:szCs w:val="22"/>
          <w:lang w:val="en-GB"/>
        </w:rPr>
      </w:pPr>
      <w:r w:rsidRPr="001B2252">
        <w:rPr>
          <w:i/>
          <w:sz w:val="22"/>
          <w:szCs w:val="22"/>
          <w:lang w:val="en-GB"/>
        </w:rPr>
        <w:t>Taylor-</w:t>
      </w:r>
      <w:proofErr w:type="spellStart"/>
      <w:r w:rsidRPr="001B2252">
        <w:rPr>
          <w:i/>
          <w:sz w:val="22"/>
          <w:szCs w:val="22"/>
          <w:lang w:val="en-GB"/>
        </w:rPr>
        <w:t>Gooby</w:t>
      </w:r>
      <w:proofErr w:type="spellEnd"/>
      <w:r w:rsidRPr="001B2252">
        <w:rPr>
          <w:i/>
          <w:sz w:val="22"/>
          <w:szCs w:val="22"/>
          <w:lang w:val="en-GB"/>
        </w:rPr>
        <w:t xml:space="preserve">, P. 2004: s.1-29, </w:t>
      </w:r>
      <w:r w:rsidRPr="001B2252">
        <w:rPr>
          <w:i/>
          <w:sz w:val="22"/>
          <w:szCs w:val="22"/>
        </w:rPr>
        <w:t xml:space="preserve">Keller, J. 2011: </w:t>
      </w:r>
      <w:r w:rsidRPr="001B2252">
        <w:rPr>
          <w:i/>
          <w:sz w:val="22"/>
          <w:szCs w:val="22"/>
          <w:lang w:val="it-IT"/>
        </w:rPr>
        <w:t>s. 35-56</w:t>
      </w:r>
    </w:p>
    <w:p w:rsidR="00913533" w:rsidRPr="001B2252" w:rsidRDefault="00913533" w:rsidP="00774355">
      <w:pPr>
        <w:rPr>
          <w:rStyle w:val="Siln"/>
          <w:rFonts w:cs="Arial"/>
          <w:bCs/>
          <w:sz w:val="22"/>
          <w:szCs w:val="22"/>
        </w:rPr>
      </w:pPr>
    </w:p>
    <w:p w:rsidR="00913533" w:rsidRPr="001B2252" w:rsidRDefault="00913533" w:rsidP="00774355">
      <w:pPr>
        <w:rPr>
          <w:rStyle w:val="Siln"/>
          <w:rFonts w:cs="Arial"/>
          <w:bCs/>
          <w:sz w:val="22"/>
          <w:szCs w:val="22"/>
        </w:rPr>
      </w:pPr>
      <w:r w:rsidRPr="001B2252">
        <w:rPr>
          <w:rStyle w:val="Siln"/>
          <w:rFonts w:cs="Arial"/>
          <w:bCs/>
          <w:sz w:val="22"/>
          <w:szCs w:val="22"/>
        </w:rPr>
        <w:t>Literatura:</w:t>
      </w:r>
    </w:p>
    <w:p w:rsidR="00913533" w:rsidRPr="001B2252" w:rsidRDefault="00913533" w:rsidP="00774355">
      <w:pPr>
        <w:rPr>
          <w:rStyle w:val="Siln"/>
          <w:rFonts w:cs="Arial"/>
          <w:b w:val="0"/>
          <w:bCs/>
          <w:i/>
          <w:sz w:val="22"/>
          <w:szCs w:val="22"/>
        </w:rPr>
      </w:pPr>
      <w:r w:rsidRPr="001B2252">
        <w:rPr>
          <w:rStyle w:val="Siln"/>
          <w:rFonts w:cs="Arial"/>
          <w:b w:val="0"/>
          <w:bCs/>
          <w:i/>
          <w:sz w:val="22"/>
          <w:szCs w:val="22"/>
        </w:rPr>
        <w:t>Povinná (87 str.)</w:t>
      </w:r>
    </w:p>
    <w:p w:rsidR="00913533" w:rsidRPr="001B2252" w:rsidRDefault="00913533" w:rsidP="00774355">
      <w:pPr>
        <w:rPr>
          <w:sz w:val="22"/>
          <w:szCs w:val="22"/>
          <w:lang w:val="en-GB"/>
        </w:rPr>
      </w:pPr>
      <w:r w:rsidRPr="001B2252">
        <w:rPr>
          <w:sz w:val="22"/>
          <w:szCs w:val="22"/>
          <w:lang w:val="en-GB"/>
        </w:rPr>
        <w:t>Taylor-</w:t>
      </w:r>
      <w:proofErr w:type="spellStart"/>
      <w:r w:rsidRPr="001B2252">
        <w:rPr>
          <w:sz w:val="22"/>
          <w:szCs w:val="22"/>
          <w:lang w:val="en-GB"/>
        </w:rPr>
        <w:t>Gooby</w:t>
      </w:r>
      <w:proofErr w:type="spellEnd"/>
      <w:r w:rsidRPr="001B2252">
        <w:rPr>
          <w:sz w:val="22"/>
          <w:szCs w:val="22"/>
          <w:lang w:val="en-GB"/>
        </w:rPr>
        <w:t xml:space="preserve">, P. 2004. </w:t>
      </w:r>
      <w:proofErr w:type="gramStart"/>
      <w:r w:rsidRPr="001B2252">
        <w:rPr>
          <w:sz w:val="22"/>
          <w:szCs w:val="22"/>
          <w:lang w:val="en-GB"/>
        </w:rPr>
        <w:t>“New Risks and Social Change.”</w:t>
      </w:r>
      <w:proofErr w:type="gramEnd"/>
      <w:r w:rsidRPr="001B2252">
        <w:rPr>
          <w:sz w:val="22"/>
          <w:szCs w:val="22"/>
          <w:lang w:val="en-GB"/>
        </w:rPr>
        <w:t xml:space="preserve"> In Taylor-</w:t>
      </w:r>
      <w:proofErr w:type="spellStart"/>
      <w:r w:rsidRPr="001B2252">
        <w:rPr>
          <w:sz w:val="22"/>
          <w:szCs w:val="22"/>
          <w:lang w:val="en-GB"/>
        </w:rPr>
        <w:t>Gooby</w:t>
      </w:r>
      <w:proofErr w:type="spellEnd"/>
      <w:r w:rsidRPr="001B2252">
        <w:rPr>
          <w:sz w:val="22"/>
          <w:szCs w:val="22"/>
          <w:lang w:val="en-GB"/>
        </w:rPr>
        <w:t>, P. (</w:t>
      </w:r>
      <w:proofErr w:type="gramStart"/>
      <w:r w:rsidRPr="001B2252">
        <w:rPr>
          <w:sz w:val="22"/>
          <w:szCs w:val="22"/>
          <w:lang w:val="en-GB"/>
        </w:rPr>
        <w:t>ed</w:t>
      </w:r>
      <w:proofErr w:type="gramEnd"/>
      <w:r w:rsidRPr="001B2252">
        <w:rPr>
          <w:sz w:val="22"/>
          <w:szCs w:val="22"/>
          <w:lang w:val="en-GB"/>
        </w:rPr>
        <w:t xml:space="preserve">.). 2004. </w:t>
      </w:r>
      <w:r w:rsidRPr="001B2252">
        <w:rPr>
          <w:i/>
          <w:iCs/>
          <w:sz w:val="22"/>
          <w:szCs w:val="22"/>
          <w:lang w:val="en-GB"/>
        </w:rPr>
        <w:t>New risks, new welfare: the Transformation of the European Welfare State</w:t>
      </w:r>
      <w:r w:rsidRPr="001B2252">
        <w:rPr>
          <w:sz w:val="22"/>
          <w:szCs w:val="22"/>
          <w:lang w:val="en-GB"/>
        </w:rPr>
        <w:t xml:space="preserve">. </w:t>
      </w:r>
      <w:smartTag w:uri="urn:schemas-microsoft-com:office:smarttags" w:element="State">
        <w:r w:rsidRPr="001B2252">
          <w:rPr>
            <w:sz w:val="22"/>
            <w:szCs w:val="22"/>
            <w:lang w:val="en-GB"/>
          </w:rPr>
          <w:t>New York</w:t>
        </w:r>
      </w:smartTag>
      <w:r w:rsidRPr="001B2252">
        <w:rPr>
          <w:sz w:val="22"/>
          <w:szCs w:val="22"/>
          <w:lang w:val="en-GB"/>
        </w:rPr>
        <w:t xml:space="preserve">: </w:t>
      </w:r>
      <w:smartTag w:uri="urn:schemas-microsoft-com:office:smarttags" w:element="place">
        <w:smartTag w:uri="urn:schemas-microsoft-com:office:smarttags" w:element="City">
          <w:r w:rsidRPr="001B2252">
            <w:rPr>
              <w:sz w:val="22"/>
              <w:szCs w:val="22"/>
              <w:lang w:val="en-GB"/>
            </w:rPr>
            <w:t>Oxford</w:t>
          </w:r>
        </w:smartTag>
      </w:smartTag>
      <w:r w:rsidRPr="001B2252">
        <w:rPr>
          <w:sz w:val="22"/>
          <w:szCs w:val="22"/>
          <w:lang w:val="en-GB"/>
        </w:rPr>
        <w:t xml:space="preserve"> </w:t>
      </w:r>
      <w:proofErr w:type="spellStart"/>
      <w:r w:rsidRPr="001B2252">
        <w:rPr>
          <w:sz w:val="22"/>
          <w:szCs w:val="22"/>
          <w:lang w:val="en-GB"/>
        </w:rPr>
        <w:t>Univerzity</w:t>
      </w:r>
      <w:proofErr w:type="spellEnd"/>
      <w:r w:rsidRPr="001B2252">
        <w:rPr>
          <w:sz w:val="22"/>
          <w:szCs w:val="22"/>
          <w:lang w:val="en-GB"/>
        </w:rPr>
        <w:t xml:space="preserve"> Press: s.1-29</w:t>
      </w:r>
    </w:p>
    <w:p w:rsidR="00913533" w:rsidRPr="001B2252" w:rsidRDefault="00913533" w:rsidP="00397BC7">
      <w:pPr>
        <w:rPr>
          <w:sz w:val="22"/>
          <w:szCs w:val="22"/>
          <w:lang w:val="it-IT"/>
        </w:rPr>
      </w:pPr>
      <w:r w:rsidRPr="001B2252">
        <w:rPr>
          <w:sz w:val="22"/>
          <w:szCs w:val="22"/>
        </w:rPr>
        <w:t xml:space="preserve">Keller, J. 2011. </w:t>
      </w:r>
      <w:r w:rsidRPr="001B2252">
        <w:rPr>
          <w:i/>
          <w:sz w:val="22"/>
          <w:szCs w:val="22"/>
        </w:rPr>
        <w:t>Nová sociální rizika a proč se jim nevyhneme</w:t>
      </w:r>
      <w:r w:rsidRPr="001B2252">
        <w:rPr>
          <w:i/>
          <w:sz w:val="22"/>
          <w:szCs w:val="22"/>
          <w:lang w:val="en-GB"/>
        </w:rPr>
        <w:t>.</w:t>
      </w:r>
      <w:r w:rsidRPr="001B2252">
        <w:rPr>
          <w:sz w:val="22"/>
          <w:szCs w:val="22"/>
          <w:lang w:val="it-IT"/>
        </w:rPr>
        <w:t>Praha: Sociologické nakladatelství Slon: str. 35-56</w:t>
      </w:r>
    </w:p>
    <w:p w:rsidR="00913533" w:rsidRPr="001B2252" w:rsidRDefault="00913533" w:rsidP="00397BC7">
      <w:pPr>
        <w:pStyle w:val="RZV2-literatura"/>
        <w:ind w:left="0" w:right="-2" w:firstLine="0"/>
        <w:rPr>
          <w:lang w:val="it-IT"/>
        </w:rPr>
      </w:pPr>
      <w:r w:rsidRPr="001B2252">
        <w:rPr>
          <w:lang w:val="it-IT"/>
        </w:rPr>
        <w:t xml:space="preserve">Křížková, A., Maříková, H., Hašková H., Formánková, L. 2011. </w:t>
      </w:r>
      <w:r w:rsidRPr="001B2252">
        <w:rPr>
          <w:i/>
          <w:lang w:val="it-IT"/>
        </w:rPr>
        <w:t>Pracovní dráhy žen v České republice</w:t>
      </w:r>
      <w:r w:rsidRPr="001B2252">
        <w:rPr>
          <w:lang w:val="it-IT"/>
        </w:rPr>
        <w:t>. Praha: SLON Sociologické nakladatelství. 7-36, 215-224.</w:t>
      </w:r>
    </w:p>
    <w:p w:rsidR="00913533" w:rsidRDefault="00913533" w:rsidP="00397BC7">
      <w:pPr>
        <w:rPr>
          <w:rStyle w:val="Siln"/>
          <w:rFonts w:cs="Arial"/>
          <w:b w:val="0"/>
          <w:bCs/>
          <w:i/>
          <w:sz w:val="22"/>
          <w:szCs w:val="22"/>
          <w:lang w:val="it-IT"/>
        </w:rPr>
      </w:pPr>
    </w:p>
    <w:p w:rsidR="00913533" w:rsidRPr="001B2252" w:rsidRDefault="00913533" w:rsidP="00397BC7">
      <w:pPr>
        <w:rPr>
          <w:bCs/>
          <w:i/>
          <w:sz w:val="22"/>
          <w:szCs w:val="22"/>
          <w:lang w:val="it-IT"/>
        </w:rPr>
      </w:pPr>
      <w:r w:rsidRPr="001B2252">
        <w:rPr>
          <w:rStyle w:val="Siln"/>
          <w:rFonts w:cs="Arial"/>
          <w:b w:val="0"/>
          <w:bCs/>
          <w:i/>
          <w:sz w:val="22"/>
          <w:szCs w:val="22"/>
          <w:lang w:val="it-IT"/>
        </w:rPr>
        <w:t>Doporučená</w:t>
      </w:r>
    </w:p>
    <w:p w:rsidR="00913533" w:rsidRPr="001B2252" w:rsidRDefault="00913533" w:rsidP="00397BC7">
      <w:pPr>
        <w:autoSpaceDE w:val="0"/>
        <w:autoSpaceDN w:val="0"/>
        <w:adjustRightInd w:val="0"/>
        <w:ind w:right="-2"/>
        <w:rPr>
          <w:sz w:val="22"/>
          <w:szCs w:val="22"/>
        </w:rPr>
      </w:pPr>
      <w:r w:rsidRPr="001B2252">
        <w:rPr>
          <w:sz w:val="22"/>
          <w:szCs w:val="22"/>
          <w:lang w:val="fr-FR"/>
        </w:rPr>
        <w:t>Bonoli, G.</w:t>
      </w:r>
      <w:r w:rsidRPr="001B2252">
        <w:rPr>
          <w:sz w:val="22"/>
          <w:szCs w:val="22"/>
        </w:rPr>
        <w:t xml:space="preserve"> 2006. New </w:t>
      </w:r>
      <w:proofErr w:type="spellStart"/>
      <w:r w:rsidRPr="001B2252">
        <w:rPr>
          <w:sz w:val="22"/>
          <w:szCs w:val="22"/>
        </w:rPr>
        <w:t>Social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Risks</w:t>
      </w:r>
      <w:proofErr w:type="spellEnd"/>
      <w:r w:rsidRPr="001B2252">
        <w:rPr>
          <w:sz w:val="22"/>
          <w:szCs w:val="22"/>
        </w:rPr>
        <w:t xml:space="preserve"> and </w:t>
      </w:r>
      <w:proofErr w:type="spellStart"/>
      <w:r w:rsidRPr="001B2252">
        <w:rPr>
          <w:sz w:val="22"/>
          <w:szCs w:val="22"/>
        </w:rPr>
        <w:t>the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Politics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of</w:t>
      </w:r>
      <w:proofErr w:type="spellEnd"/>
      <w:r w:rsidRPr="001B2252">
        <w:rPr>
          <w:sz w:val="22"/>
          <w:szCs w:val="22"/>
        </w:rPr>
        <w:t xml:space="preserve"> Post-</w:t>
      </w:r>
      <w:proofErr w:type="spellStart"/>
      <w:r w:rsidRPr="001B2252">
        <w:rPr>
          <w:sz w:val="22"/>
          <w:szCs w:val="22"/>
        </w:rPr>
        <w:t>Industrial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Social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Policies</w:t>
      </w:r>
      <w:proofErr w:type="spellEnd"/>
      <w:r w:rsidRPr="001B2252">
        <w:rPr>
          <w:sz w:val="22"/>
          <w:szCs w:val="22"/>
        </w:rPr>
        <w:t>. Pp. 3-</w:t>
      </w:r>
      <w:proofErr w:type="gramStart"/>
      <w:r w:rsidRPr="001B2252">
        <w:rPr>
          <w:sz w:val="22"/>
          <w:szCs w:val="22"/>
        </w:rPr>
        <w:t>26.In</w:t>
      </w:r>
      <w:proofErr w:type="gramEnd"/>
      <w:r w:rsidRPr="001B2252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Armingeon</w:t>
      </w:r>
      <w:proofErr w:type="spellEnd"/>
      <w:r w:rsidRPr="001B2252">
        <w:rPr>
          <w:sz w:val="22"/>
          <w:szCs w:val="22"/>
        </w:rPr>
        <w:t xml:space="preserve">, K., </w:t>
      </w:r>
      <w:proofErr w:type="spellStart"/>
      <w:r w:rsidRPr="001B2252">
        <w:rPr>
          <w:sz w:val="22"/>
          <w:szCs w:val="22"/>
        </w:rPr>
        <w:t>Bonoli</w:t>
      </w:r>
      <w:proofErr w:type="spellEnd"/>
      <w:r w:rsidRPr="001B2252">
        <w:rPr>
          <w:sz w:val="22"/>
          <w:szCs w:val="22"/>
        </w:rPr>
        <w:t>, G. (</w:t>
      </w:r>
      <w:proofErr w:type="spellStart"/>
      <w:r w:rsidRPr="001B2252">
        <w:rPr>
          <w:sz w:val="22"/>
          <w:szCs w:val="22"/>
        </w:rPr>
        <w:t>eds</w:t>
      </w:r>
      <w:proofErr w:type="spellEnd"/>
      <w:r w:rsidRPr="001B2252">
        <w:rPr>
          <w:sz w:val="22"/>
          <w:szCs w:val="22"/>
        </w:rPr>
        <w:t xml:space="preserve">.): </w:t>
      </w:r>
      <w:proofErr w:type="spellStart"/>
      <w:r w:rsidRPr="001B2252">
        <w:rPr>
          <w:i/>
          <w:iCs/>
          <w:sz w:val="22"/>
          <w:szCs w:val="22"/>
        </w:rPr>
        <w:t>The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Politics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of</w:t>
      </w:r>
      <w:proofErr w:type="spellEnd"/>
      <w:r w:rsidRPr="001B2252">
        <w:rPr>
          <w:i/>
          <w:iCs/>
          <w:sz w:val="22"/>
          <w:szCs w:val="22"/>
        </w:rPr>
        <w:t xml:space="preserve"> Post-</w:t>
      </w:r>
      <w:proofErr w:type="spellStart"/>
      <w:r w:rsidRPr="001B2252">
        <w:rPr>
          <w:i/>
          <w:iCs/>
          <w:sz w:val="22"/>
          <w:szCs w:val="22"/>
        </w:rPr>
        <w:t>Industrial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Welfare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States</w:t>
      </w:r>
      <w:proofErr w:type="spellEnd"/>
      <w:r w:rsidRPr="001B2252">
        <w:rPr>
          <w:i/>
          <w:iCs/>
          <w:sz w:val="22"/>
          <w:szCs w:val="22"/>
        </w:rPr>
        <w:t>.</w:t>
      </w:r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Adapting</w:t>
      </w:r>
      <w:proofErr w:type="spellEnd"/>
      <w:r w:rsidRPr="001B2252">
        <w:rPr>
          <w:i/>
          <w:iCs/>
          <w:sz w:val="22"/>
          <w:szCs w:val="22"/>
        </w:rPr>
        <w:t xml:space="preserve"> post-</w:t>
      </w:r>
      <w:proofErr w:type="spellStart"/>
      <w:r w:rsidRPr="001B2252">
        <w:rPr>
          <w:i/>
          <w:iCs/>
          <w:sz w:val="22"/>
          <w:szCs w:val="22"/>
        </w:rPr>
        <w:t>war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social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policies</w:t>
      </w:r>
      <w:proofErr w:type="spellEnd"/>
      <w:r w:rsidRPr="001B2252">
        <w:rPr>
          <w:i/>
          <w:iCs/>
          <w:sz w:val="22"/>
          <w:szCs w:val="22"/>
        </w:rPr>
        <w:t xml:space="preserve"> to </w:t>
      </w:r>
      <w:proofErr w:type="spellStart"/>
      <w:r w:rsidRPr="001B2252">
        <w:rPr>
          <w:i/>
          <w:iCs/>
          <w:sz w:val="22"/>
          <w:szCs w:val="22"/>
        </w:rPr>
        <w:t>new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social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risks</w:t>
      </w:r>
      <w:proofErr w:type="spellEnd"/>
      <w:r w:rsidRPr="001B2252">
        <w:rPr>
          <w:sz w:val="22"/>
          <w:szCs w:val="22"/>
        </w:rPr>
        <w:t xml:space="preserve">. New York: </w:t>
      </w:r>
      <w:proofErr w:type="spellStart"/>
      <w:r w:rsidRPr="001B2252">
        <w:rPr>
          <w:sz w:val="22"/>
          <w:szCs w:val="22"/>
        </w:rPr>
        <w:t>Routledge</w:t>
      </w:r>
      <w:proofErr w:type="spellEnd"/>
      <w:r w:rsidRPr="001B2252">
        <w:rPr>
          <w:sz w:val="22"/>
          <w:szCs w:val="22"/>
        </w:rPr>
        <w:t xml:space="preserve">. </w:t>
      </w:r>
    </w:p>
    <w:p w:rsidR="00913533" w:rsidRPr="001B2252" w:rsidRDefault="00913533" w:rsidP="00774355">
      <w:pPr>
        <w:pStyle w:val="RZV2-literatura"/>
        <w:ind w:left="0" w:firstLine="0"/>
      </w:pPr>
      <w:proofErr w:type="spellStart"/>
      <w:r w:rsidRPr="001B2252">
        <w:t>Fischlová</w:t>
      </w:r>
      <w:proofErr w:type="spellEnd"/>
      <w:r w:rsidRPr="001B2252">
        <w:t xml:space="preserve">, D. 2005. </w:t>
      </w:r>
      <w:r w:rsidRPr="001B2252">
        <w:rPr>
          <w:i/>
          <w:iCs/>
        </w:rPr>
        <w:t>Vytvoření informační základny pro analýzu faktorů ovlivňujících rozdíly v úrovni pracovních příjmů (mezd) mužů a žen a pro modelování (prognózování) těchto rozdílů.</w:t>
      </w:r>
      <w:r w:rsidRPr="001B2252">
        <w:t xml:space="preserve"> Praha: VUPSV.</w:t>
      </w:r>
    </w:p>
    <w:p w:rsidR="00913533" w:rsidRPr="001B2252" w:rsidRDefault="00913533" w:rsidP="00774355">
      <w:pPr>
        <w:rPr>
          <w:sz w:val="22"/>
          <w:szCs w:val="22"/>
          <w:lang w:val="en-GB"/>
        </w:rPr>
      </w:pPr>
      <w:r w:rsidRPr="001B2252">
        <w:rPr>
          <w:sz w:val="22"/>
          <w:szCs w:val="22"/>
          <w:lang w:val="en-US"/>
        </w:rPr>
        <w:t xml:space="preserve">Noon, M., </w:t>
      </w:r>
      <w:proofErr w:type="spellStart"/>
      <w:r w:rsidRPr="001B2252">
        <w:rPr>
          <w:sz w:val="22"/>
          <w:szCs w:val="22"/>
          <w:lang w:val="en-US"/>
        </w:rPr>
        <w:t>Blyton</w:t>
      </w:r>
      <w:proofErr w:type="spellEnd"/>
      <w:r w:rsidRPr="001B2252">
        <w:rPr>
          <w:sz w:val="22"/>
          <w:szCs w:val="22"/>
          <w:lang w:val="en-US"/>
        </w:rPr>
        <w:t>, P. 2002</w:t>
      </w:r>
      <w:r w:rsidRPr="001B2252">
        <w:rPr>
          <w:i/>
          <w:iCs/>
          <w:sz w:val="22"/>
          <w:szCs w:val="22"/>
          <w:lang w:val="en-US"/>
        </w:rPr>
        <w:t xml:space="preserve">. </w:t>
      </w:r>
      <w:r w:rsidRPr="001B2252">
        <w:rPr>
          <w:i/>
          <w:iCs/>
          <w:sz w:val="22"/>
          <w:szCs w:val="22"/>
          <w:lang w:val="en-GB"/>
        </w:rPr>
        <w:t>The Realities of Work.</w:t>
      </w:r>
      <w:r w:rsidRPr="001B2252">
        <w:rPr>
          <w:sz w:val="22"/>
          <w:szCs w:val="22"/>
          <w:lang w:val="en-GB"/>
        </w:rPr>
        <w:t xml:space="preserve"> PALGRAVE. </w:t>
      </w:r>
      <w:proofErr w:type="spellStart"/>
      <w:r w:rsidRPr="001B2252">
        <w:rPr>
          <w:sz w:val="22"/>
          <w:szCs w:val="22"/>
          <w:lang w:val="en-GB"/>
        </w:rPr>
        <w:t>Kapitola</w:t>
      </w:r>
      <w:proofErr w:type="spellEnd"/>
      <w:r w:rsidRPr="001B2252">
        <w:rPr>
          <w:sz w:val="22"/>
          <w:szCs w:val="22"/>
          <w:lang w:val="en-GB"/>
        </w:rPr>
        <w:t xml:space="preserve"> “Unfair discrimination at work”, str. 251-286.</w:t>
      </w:r>
    </w:p>
    <w:p w:rsidR="00913533" w:rsidRDefault="00913533" w:rsidP="00774355">
      <w:pPr>
        <w:pStyle w:val="RZV2-literatura"/>
        <w:ind w:left="0" w:firstLine="0"/>
      </w:pPr>
      <w:r w:rsidRPr="001B2252">
        <w:t>Krause, D. 2005. Analýza trhu práce České republiky z pohledu problematiky genderu se zaměřením na popis stavu a struktury zaměstnanosti žen v managementu. Moderní společnost a její proměny: Gender v managementu. Praha: VÚPSV.</w:t>
      </w:r>
    </w:p>
    <w:p w:rsidR="00AE7B63" w:rsidRDefault="00AE7B63" w:rsidP="00774355">
      <w:pPr>
        <w:pStyle w:val="RZV2-literatura"/>
        <w:ind w:left="0" w:firstLine="0"/>
      </w:pPr>
    </w:p>
    <w:p w:rsidR="00AE7B63" w:rsidRPr="000A4BF3" w:rsidRDefault="00AE7B63" w:rsidP="00AE7B63">
      <w:pPr>
        <w:pStyle w:val="RZV2-literatura"/>
        <w:numPr>
          <w:ilvl w:val="0"/>
          <w:numId w:val="16"/>
        </w:numPr>
        <w:ind w:left="426" w:hanging="426"/>
        <w:rPr>
          <w:b/>
          <w:sz w:val="28"/>
        </w:rPr>
      </w:pPr>
      <w:r w:rsidRPr="000A4BF3">
        <w:rPr>
          <w:b/>
          <w:sz w:val="28"/>
        </w:rPr>
        <w:t>Čtecí týden 12.3.</w:t>
      </w:r>
    </w:p>
    <w:p w:rsidR="00AE7B63" w:rsidRDefault="00AE7B63" w:rsidP="00AE7B63">
      <w:pPr>
        <w:pStyle w:val="RZV2-literatura"/>
        <w:ind w:left="426" w:firstLine="0"/>
        <w:rPr>
          <w:b/>
        </w:rPr>
      </w:pPr>
    </w:p>
    <w:p w:rsidR="00913533" w:rsidRPr="000A4BF3" w:rsidRDefault="00913533" w:rsidP="00AE7B63">
      <w:pPr>
        <w:pStyle w:val="RZV2-literatura"/>
        <w:numPr>
          <w:ilvl w:val="0"/>
          <w:numId w:val="16"/>
        </w:numPr>
        <w:ind w:left="426" w:hanging="426"/>
        <w:rPr>
          <w:sz w:val="28"/>
        </w:rPr>
      </w:pPr>
      <w:r w:rsidRPr="000A4BF3">
        <w:rPr>
          <w:b/>
          <w:sz w:val="28"/>
        </w:rPr>
        <w:t xml:space="preserve">Genderová segregace na trhu práce </w:t>
      </w:r>
      <w:r w:rsidRPr="000A4BF3">
        <w:rPr>
          <w:rStyle w:val="Siln"/>
          <w:rFonts w:cs="Arial"/>
          <w:sz w:val="28"/>
        </w:rPr>
        <w:t>1</w:t>
      </w:r>
      <w:r w:rsidR="00AE7B63" w:rsidRPr="000A4BF3">
        <w:rPr>
          <w:rStyle w:val="Siln"/>
          <w:rFonts w:cs="Arial"/>
          <w:sz w:val="28"/>
        </w:rPr>
        <w:t>9</w:t>
      </w:r>
      <w:r w:rsidRPr="000A4BF3">
        <w:rPr>
          <w:rStyle w:val="Siln"/>
          <w:rFonts w:cs="Arial"/>
          <w:sz w:val="28"/>
        </w:rPr>
        <w:t xml:space="preserve">.3. </w:t>
      </w:r>
    </w:p>
    <w:p w:rsidR="00913533" w:rsidRPr="001B2252" w:rsidRDefault="00913533" w:rsidP="00774355">
      <w:pPr>
        <w:rPr>
          <w:rStyle w:val="Siln"/>
          <w:rFonts w:cs="Arial"/>
          <w:b w:val="0"/>
          <w:bCs/>
          <w:sz w:val="22"/>
          <w:szCs w:val="22"/>
        </w:rPr>
      </w:pPr>
      <w:r w:rsidRPr="001B2252">
        <w:rPr>
          <w:rStyle w:val="Siln"/>
          <w:rFonts w:cs="Arial"/>
          <w:b w:val="0"/>
          <w:bCs/>
          <w:sz w:val="22"/>
          <w:szCs w:val="22"/>
        </w:rPr>
        <w:t>(přednášející Jana Válková)</w:t>
      </w:r>
    </w:p>
    <w:p w:rsidR="00913533" w:rsidRPr="001B2252" w:rsidRDefault="00913533" w:rsidP="00774355">
      <w:pPr>
        <w:rPr>
          <w:sz w:val="22"/>
          <w:szCs w:val="22"/>
        </w:rPr>
      </w:pPr>
      <w:r w:rsidRPr="001B2252">
        <w:rPr>
          <w:sz w:val="22"/>
          <w:szCs w:val="22"/>
        </w:rPr>
        <w:t>Horizontální a vertikální segregace, měření segregace, vysvětlení segregace.</w:t>
      </w:r>
    </w:p>
    <w:p w:rsidR="00913533" w:rsidRPr="001B2252" w:rsidRDefault="00913533" w:rsidP="00774355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Feminizované a </w:t>
      </w:r>
      <w:proofErr w:type="spellStart"/>
      <w:r w:rsidRPr="001B2252">
        <w:rPr>
          <w:sz w:val="22"/>
          <w:szCs w:val="22"/>
        </w:rPr>
        <w:t>maskulinizované</w:t>
      </w:r>
      <w:proofErr w:type="spellEnd"/>
      <w:r w:rsidRPr="001B2252">
        <w:rPr>
          <w:sz w:val="22"/>
          <w:szCs w:val="22"/>
        </w:rPr>
        <w:t xml:space="preserve"> profese, skleněný strop, skleněný útes, sametová ghetta.</w:t>
      </w:r>
    </w:p>
    <w:p w:rsidR="00913533" w:rsidRPr="001B2252" w:rsidRDefault="00913533" w:rsidP="00774355">
      <w:pPr>
        <w:rPr>
          <w:sz w:val="22"/>
          <w:szCs w:val="22"/>
        </w:rPr>
      </w:pPr>
      <w:r w:rsidRPr="001B2252">
        <w:rPr>
          <w:sz w:val="22"/>
          <w:szCs w:val="22"/>
        </w:rPr>
        <w:t>Genderová segregace na trhu práce v ČR.</w:t>
      </w:r>
    </w:p>
    <w:p w:rsidR="00913533" w:rsidRPr="001B2252" w:rsidRDefault="00913533" w:rsidP="00774355">
      <w:pPr>
        <w:jc w:val="both"/>
        <w:rPr>
          <w:sz w:val="22"/>
          <w:szCs w:val="22"/>
        </w:rPr>
      </w:pPr>
    </w:p>
    <w:p w:rsidR="00913533" w:rsidRPr="001B2252" w:rsidRDefault="00913533" w:rsidP="00774355">
      <w:pPr>
        <w:jc w:val="both"/>
        <w:rPr>
          <w:bCs/>
          <w:i/>
          <w:iCs/>
          <w:sz w:val="22"/>
          <w:szCs w:val="22"/>
        </w:rPr>
      </w:pPr>
      <w:r w:rsidRPr="001B2252">
        <w:rPr>
          <w:b/>
          <w:bCs/>
          <w:iCs/>
          <w:sz w:val="22"/>
          <w:szCs w:val="22"/>
        </w:rPr>
        <w:t>Seminární příprava:</w:t>
      </w:r>
      <w:r w:rsidR="009A279B">
        <w:rPr>
          <w:b/>
          <w:bCs/>
          <w:iCs/>
          <w:sz w:val="22"/>
          <w:szCs w:val="22"/>
        </w:rPr>
        <w:t xml:space="preserve"> </w:t>
      </w:r>
      <w:r w:rsidRPr="001B2252">
        <w:rPr>
          <w:bCs/>
          <w:i/>
          <w:iCs/>
          <w:sz w:val="22"/>
          <w:szCs w:val="22"/>
        </w:rPr>
        <w:t xml:space="preserve">Jaká existují vysvětlení pro existenci genderové segregace na pracovním trhu?  </w:t>
      </w:r>
    </w:p>
    <w:p w:rsidR="00913533" w:rsidRPr="001B2252" w:rsidRDefault="00913533" w:rsidP="00CA006D">
      <w:pPr>
        <w:jc w:val="both"/>
        <w:rPr>
          <w:i/>
          <w:sz w:val="22"/>
          <w:szCs w:val="22"/>
        </w:rPr>
      </w:pPr>
      <w:r w:rsidRPr="001B2252">
        <w:rPr>
          <w:rStyle w:val="Siln"/>
          <w:rFonts w:cs="Arial"/>
          <w:b w:val="0"/>
          <w:bCs/>
          <w:i/>
          <w:sz w:val="22"/>
          <w:szCs w:val="22"/>
        </w:rPr>
        <w:t>Texty (viz. níže):</w:t>
      </w:r>
      <w:proofErr w:type="spellStart"/>
      <w:r w:rsidRPr="001B2252">
        <w:rPr>
          <w:rStyle w:val="medium-font1"/>
          <w:i/>
          <w:sz w:val="22"/>
          <w:szCs w:val="22"/>
        </w:rPr>
        <w:t>Blackburn</w:t>
      </w:r>
      <w:proofErr w:type="spellEnd"/>
      <w:r w:rsidRPr="001B2252">
        <w:rPr>
          <w:rStyle w:val="medium-font1"/>
          <w:i/>
          <w:sz w:val="22"/>
          <w:szCs w:val="22"/>
        </w:rPr>
        <w:t xml:space="preserve">, R. M.; Browne, J.; </w:t>
      </w:r>
      <w:proofErr w:type="spellStart"/>
      <w:r w:rsidRPr="001B2252">
        <w:rPr>
          <w:rStyle w:val="medium-font1"/>
          <w:i/>
          <w:sz w:val="22"/>
          <w:szCs w:val="22"/>
        </w:rPr>
        <w:t>Brooks</w:t>
      </w:r>
      <w:proofErr w:type="spellEnd"/>
      <w:r w:rsidRPr="001B2252">
        <w:rPr>
          <w:rStyle w:val="medium-font1"/>
          <w:i/>
          <w:sz w:val="22"/>
          <w:szCs w:val="22"/>
        </w:rPr>
        <w:t xml:space="preserve">, B.; </w:t>
      </w:r>
      <w:proofErr w:type="spellStart"/>
      <w:r w:rsidRPr="001B2252">
        <w:rPr>
          <w:rStyle w:val="medium-font1"/>
          <w:i/>
          <w:sz w:val="22"/>
          <w:szCs w:val="22"/>
        </w:rPr>
        <w:t>Jarman</w:t>
      </w:r>
      <w:proofErr w:type="spellEnd"/>
      <w:r w:rsidRPr="001B2252">
        <w:rPr>
          <w:rStyle w:val="medium-font1"/>
          <w:i/>
          <w:sz w:val="22"/>
          <w:szCs w:val="22"/>
        </w:rPr>
        <w:t>, J. 2002:  513-536.</w:t>
      </w:r>
    </w:p>
    <w:p w:rsidR="00913533" w:rsidRPr="001B2252" w:rsidRDefault="00913533" w:rsidP="00774355">
      <w:pPr>
        <w:jc w:val="both"/>
        <w:rPr>
          <w:b/>
          <w:bCs/>
          <w:i/>
          <w:iCs/>
          <w:sz w:val="22"/>
          <w:szCs w:val="22"/>
        </w:rPr>
      </w:pPr>
    </w:p>
    <w:p w:rsidR="00913533" w:rsidRPr="001B2252" w:rsidRDefault="00913533" w:rsidP="00774355">
      <w:pPr>
        <w:jc w:val="both"/>
        <w:rPr>
          <w:b/>
          <w:bCs/>
          <w:iCs/>
          <w:sz w:val="22"/>
          <w:szCs w:val="22"/>
        </w:rPr>
      </w:pPr>
      <w:r w:rsidRPr="001B2252">
        <w:rPr>
          <w:b/>
          <w:bCs/>
          <w:iCs/>
          <w:sz w:val="22"/>
          <w:szCs w:val="22"/>
        </w:rPr>
        <w:t>Literatura:</w:t>
      </w:r>
    </w:p>
    <w:p w:rsidR="00913533" w:rsidRPr="001B2252" w:rsidRDefault="00913533" w:rsidP="00774355">
      <w:pPr>
        <w:jc w:val="both"/>
        <w:rPr>
          <w:bCs/>
          <w:i/>
          <w:iCs/>
          <w:sz w:val="22"/>
          <w:szCs w:val="22"/>
        </w:rPr>
      </w:pPr>
      <w:r w:rsidRPr="001B2252">
        <w:rPr>
          <w:bCs/>
          <w:i/>
          <w:iCs/>
          <w:sz w:val="22"/>
          <w:szCs w:val="22"/>
        </w:rPr>
        <w:t>Povinná: (68 s.)</w:t>
      </w:r>
    </w:p>
    <w:p w:rsidR="00913533" w:rsidRPr="001B2252" w:rsidRDefault="00913533" w:rsidP="00774355">
      <w:pPr>
        <w:jc w:val="both"/>
        <w:rPr>
          <w:sz w:val="22"/>
          <w:szCs w:val="22"/>
        </w:rPr>
      </w:pPr>
      <w:proofErr w:type="spellStart"/>
      <w:r w:rsidRPr="001B2252">
        <w:rPr>
          <w:rStyle w:val="medium-font1"/>
          <w:sz w:val="22"/>
          <w:szCs w:val="22"/>
        </w:rPr>
        <w:t>Blackburn</w:t>
      </w:r>
      <w:proofErr w:type="spellEnd"/>
      <w:r w:rsidRPr="001B2252">
        <w:rPr>
          <w:rStyle w:val="medium-font1"/>
          <w:sz w:val="22"/>
          <w:szCs w:val="22"/>
        </w:rPr>
        <w:t xml:space="preserve">, R. M.; Browne, J.; </w:t>
      </w:r>
      <w:proofErr w:type="spellStart"/>
      <w:r w:rsidRPr="001B2252">
        <w:rPr>
          <w:rStyle w:val="medium-font1"/>
          <w:sz w:val="22"/>
          <w:szCs w:val="22"/>
        </w:rPr>
        <w:t>Brooks</w:t>
      </w:r>
      <w:proofErr w:type="spellEnd"/>
      <w:r w:rsidRPr="001B2252">
        <w:rPr>
          <w:rStyle w:val="medium-font1"/>
          <w:sz w:val="22"/>
          <w:szCs w:val="22"/>
        </w:rPr>
        <w:t xml:space="preserve">, B.; </w:t>
      </w:r>
      <w:proofErr w:type="spellStart"/>
      <w:r w:rsidRPr="001B2252">
        <w:rPr>
          <w:rStyle w:val="medium-font1"/>
          <w:sz w:val="22"/>
          <w:szCs w:val="22"/>
        </w:rPr>
        <w:t>Jarman</w:t>
      </w:r>
      <w:proofErr w:type="spellEnd"/>
      <w:r w:rsidRPr="001B2252">
        <w:rPr>
          <w:rStyle w:val="medium-font1"/>
          <w:sz w:val="22"/>
          <w:szCs w:val="22"/>
        </w:rPr>
        <w:t xml:space="preserve">, J. 2002. </w:t>
      </w:r>
      <w:hyperlink r:id="rId8" w:tooltip="Explaining gender segregation." w:history="1">
        <w:proofErr w:type="spellStart"/>
        <w:r w:rsidRPr="001B2252">
          <w:rPr>
            <w:rStyle w:val="Hypertextovodkaz"/>
            <w:rFonts w:cs="Arial"/>
            <w:color w:val="auto"/>
            <w:sz w:val="22"/>
            <w:szCs w:val="22"/>
            <w:u w:val="none"/>
          </w:rPr>
          <w:t>Explaining</w:t>
        </w:r>
        <w:proofErr w:type="spellEnd"/>
        <w:r w:rsidR="009A279B">
          <w:rPr>
            <w:rStyle w:val="Hypertextovodkaz"/>
            <w:rFonts w:cs="Arial"/>
            <w:color w:val="auto"/>
            <w:sz w:val="22"/>
            <w:szCs w:val="22"/>
            <w:u w:val="none"/>
          </w:rPr>
          <w:t xml:space="preserve"> </w:t>
        </w:r>
        <w:r w:rsidRPr="001B2252">
          <w:rPr>
            <w:rStyle w:val="Siln"/>
            <w:rFonts w:cs="Arial"/>
            <w:b w:val="0"/>
            <w:sz w:val="22"/>
            <w:szCs w:val="22"/>
          </w:rPr>
          <w:t>gender</w:t>
        </w:r>
        <w:r w:rsidR="009A279B">
          <w:rPr>
            <w:rStyle w:val="Siln"/>
            <w:rFonts w:cs="Arial"/>
            <w:b w:val="0"/>
            <w:sz w:val="22"/>
            <w:szCs w:val="22"/>
          </w:rPr>
          <w:t xml:space="preserve"> </w:t>
        </w:r>
        <w:proofErr w:type="spellStart"/>
        <w:r w:rsidRPr="001B2252">
          <w:rPr>
            <w:rStyle w:val="Siln"/>
            <w:rFonts w:cs="Arial"/>
            <w:b w:val="0"/>
            <w:sz w:val="22"/>
            <w:szCs w:val="22"/>
          </w:rPr>
          <w:t>segregation</w:t>
        </w:r>
        <w:proofErr w:type="spellEnd"/>
        <w:r w:rsidRPr="001B2252">
          <w:rPr>
            <w:rStyle w:val="Hypertextovodkaz"/>
            <w:rFonts w:cs="Arial"/>
            <w:b/>
            <w:bCs/>
            <w:color w:val="auto"/>
            <w:sz w:val="22"/>
            <w:szCs w:val="22"/>
            <w:u w:val="none"/>
          </w:rPr>
          <w:t>.</w:t>
        </w:r>
      </w:hyperlink>
      <w:r w:rsidR="009A279B">
        <w:rPr>
          <w:rStyle w:val="Hypertextovodkaz"/>
          <w:rFonts w:cs="Arial"/>
          <w:b/>
          <w:bCs/>
          <w:color w:val="auto"/>
          <w:sz w:val="22"/>
          <w:szCs w:val="22"/>
          <w:u w:val="none"/>
        </w:rPr>
        <w:t xml:space="preserve"> </w:t>
      </w:r>
      <w:proofErr w:type="spellStart"/>
      <w:r w:rsidRPr="001B2252">
        <w:rPr>
          <w:rStyle w:val="medium-font1"/>
          <w:i/>
          <w:iCs/>
          <w:sz w:val="22"/>
          <w:szCs w:val="22"/>
        </w:rPr>
        <w:t>British</w:t>
      </w:r>
      <w:proofErr w:type="spellEnd"/>
      <w:r w:rsidR="009A279B">
        <w:rPr>
          <w:rStyle w:val="medium-font1"/>
          <w:i/>
          <w:iCs/>
          <w:sz w:val="22"/>
          <w:szCs w:val="22"/>
        </w:rPr>
        <w:t xml:space="preserve"> </w:t>
      </w:r>
      <w:proofErr w:type="spellStart"/>
      <w:r w:rsidRPr="001B2252">
        <w:rPr>
          <w:rStyle w:val="medium-font1"/>
          <w:i/>
          <w:iCs/>
          <w:sz w:val="22"/>
          <w:szCs w:val="22"/>
        </w:rPr>
        <w:t>Journal</w:t>
      </w:r>
      <w:proofErr w:type="spellEnd"/>
      <w:r w:rsidR="009A279B">
        <w:rPr>
          <w:rStyle w:val="medium-font1"/>
          <w:i/>
          <w:iCs/>
          <w:sz w:val="22"/>
          <w:szCs w:val="22"/>
        </w:rPr>
        <w:t xml:space="preserve"> </w:t>
      </w:r>
      <w:proofErr w:type="spellStart"/>
      <w:r w:rsidRPr="001B2252">
        <w:rPr>
          <w:rStyle w:val="medium-font1"/>
          <w:i/>
          <w:iCs/>
          <w:sz w:val="22"/>
          <w:szCs w:val="22"/>
        </w:rPr>
        <w:t>of</w:t>
      </w:r>
      <w:proofErr w:type="spellEnd"/>
      <w:r w:rsidRPr="001B2252">
        <w:rPr>
          <w:rStyle w:val="medium-font1"/>
          <w:i/>
          <w:iCs/>
          <w:sz w:val="22"/>
          <w:szCs w:val="22"/>
        </w:rPr>
        <w:t xml:space="preserve"> Sociology</w:t>
      </w:r>
      <w:r w:rsidRPr="001B2252">
        <w:rPr>
          <w:rStyle w:val="medium-font1"/>
          <w:sz w:val="22"/>
          <w:szCs w:val="22"/>
        </w:rPr>
        <w:t>, Vol. 53, no. 4, pp. 513-536.</w:t>
      </w:r>
    </w:p>
    <w:p w:rsidR="00913533" w:rsidRPr="001B2252" w:rsidRDefault="00913533" w:rsidP="00774355">
      <w:pPr>
        <w:jc w:val="both"/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Kreimer</w:t>
      </w:r>
      <w:proofErr w:type="spellEnd"/>
      <w:r w:rsidRPr="001B2252">
        <w:rPr>
          <w:sz w:val="22"/>
          <w:szCs w:val="22"/>
        </w:rPr>
        <w:t xml:space="preserve">, M. </w:t>
      </w:r>
      <w:proofErr w:type="spellStart"/>
      <w:r w:rsidRPr="001B2252">
        <w:rPr>
          <w:sz w:val="22"/>
          <w:szCs w:val="22"/>
        </w:rPr>
        <w:t>Labour</w:t>
      </w:r>
      <w:proofErr w:type="spellEnd"/>
      <w:r w:rsidRPr="001B2252">
        <w:rPr>
          <w:sz w:val="22"/>
          <w:szCs w:val="22"/>
        </w:rPr>
        <w:t xml:space="preserve"> Market </w:t>
      </w:r>
      <w:proofErr w:type="spellStart"/>
      <w:r w:rsidRPr="001B2252">
        <w:rPr>
          <w:sz w:val="22"/>
          <w:szCs w:val="22"/>
        </w:rPr>
        <w:t>Segregation</w:t>
      </w:r>
      <w:proofErr w:type="spellEnd"/>
      <w:r w:rsidRPr="001B2252">
        <w:rPr>
          <w:sz w:val="22"/>
          <w:szCs w:val="22"/>
        </w:rPr>
        <w:t xml:space="preserve"> and </w:t>
      </w:r>
      <w:proofErr w:type="spellStart"/>
      <w:r w:rsidRPr="001B2252">
        <w:rPr>
          <w:sz w:val="22"/>
          <w:szCs w:val="22"/>
        </w:rPr>
        <w:t>the</w:t>
      </w:r>
      <w:proofErr w:type="spellEnd"/>
      <w:r w:rsidRPr="001B2252">
        <w:rPr>
          <w:sz w:val="22"/>
          <w:szCs w:val="22"/>
        </w:rPr>
        <w:t xml:space="preserve"> Gender-</w:t>
      </w:r>
      <w:proofErr w:type="spellStart"/>
      <w:r w:rsidRPr="001B2252">
        <w:rPr>
          <w:sz w:val="22"/>
          <w:szCs w:val="22"/>
        </w:rPr>
        <w:t>Based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Division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of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Labour</w:t>
      </w:r>
      <w:proofErr w:type="spellEnd"/>
      <w:r w:rsidRPr="001B2252">
        <w:rPr>
          <w:sz w:val="22"/>
          <w:szCs w:val="22"/>
        </w:rPr>
        <w:t xml:space="preserve">. 2004. </w:t>
      </w:r>
      <w:proofErr w:type="spellStart"/>
      <w:r w:rsidRPr="001B2252">
        <w:rPr>
          <w:i/>
          <w:iCs/>
          <w:sz w:val="22"/>
          <w:szCs w:val="22"/>
        </w:rPr>
        <w:t>The</w:t>
      </w:r>
      <w:proofErr w:type="spellEnd"/>
      <w:r w:rsidR="009A279B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European</w:t>
      </w:r>
      <w:proofErr w:type="spellEnd"/>
      <w:r w:rsidR="009A279B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Journal</w:t>
      </w:r>
      <w:proofErr w:type="spellEnd"/>
      <w:r w:rsidR="009A279B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of</w:t>
      </w:r>
      <w:proofErr w:type="spellEnd"/>
      <w:r w:rsidR="009A279B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women´s</w:t>
      </w:r>
      <w:proofErr w:type="spellEnd"/>
      <w:r w:rsidR="009A279B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studies</w:t>
      </w:r>
      <w:proofErr w:type="spellEnd"/>
      <w:r w:rsidRPr="001B2252">
        <w:rPr>
          <w:i/>
          <w:iCs/>
          <w:sz w:val="22"/>
          <w:szCs w:val="22"/>
        </w:rPr>
        <w:t>.</w:t>
      </w:r>
      <w:r w:rsidRPr="001B2252">
        <w:rPr>
          <w:sz w:val="22"/>
          <w:szCs w:val="22"/>
        </w:rPr>
        <w:t xml:space="preserve"> 2004, no. 11, pp. 223-246.</w:t>
      </w:r>
    </w:p>
    <w:p w:rsidR="00913533" w:rsidRPr="001B2252" w:rsidRDefault="00913533" w:rsidP="00774355">
      <w:pPr>
        <w:jc w:val="both"/>
        <w:rPr>
          <w:rStyle w:val="medium-font1"/>
          <w:sz w:val="22"/>
          <w:szCs w:val="22"/>
        </w:rPr>
      </w:pPr>
      <w:r w:rsidRPr="001B2252">
        <w:rPr>
          <w:sz w:val="22"/>
          <w:szCs w:val="22"/>
        </w:rPr>
        <w:t xml:space="preserve">Ryan, Michelle K. </w:t>
      </w:r>
      <w:proofErr w:type="spellStart"/>
      <w:r w:rsidRPr="001B2252">
        <w:rPr>
          <w:sz w:val="22"/>
          <w:szCs w:val="22"/>
        </w:rPr>
        <w:t>Haslam</w:t>
      </w:r>
      <w:proofErr w:type="spellEnd"/>
      <w:r w:rsidRPr="001B2252">
        <w:rPr>
          <w:sz w:val="22"/>
          <w:szCs w:val="22"/>
        </w:rPr>
        <w:t xml:space="preserve">, S. Alexander. 2005. </w:t>
      </w:r>
      <w:hyperlink r:id="rId9" w:tooltip="The Glass Cliff: Evidence that Women are Over-Represented in Precarious Leadership Positions." w:history="1">
        <w:proofErr w:type="spellStart"/>
        <w:r w:rsidRPr="001B2252">
          <w:rPr>
            <w:rStyle w:val="Hypertextovodkaz"/>
            <w:rFonts w:cs="Arial"/>
            <w:color w:val="auto"/>
            <w:sz w:val="22"/>
            <w:szCs w:val="22"/>
            <w:u w:val="none"/>
          </w:rPr>
          <w:t>The</w:t>
        </w:r>
        <w:proofErr w:type="spellEnd"/>
        <w:r w:rsidR="009A279B">
          <w:rPr>
            <w:rStyle w:val="Hypertextovodkaz"/>
            <w:rFonts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1B2252">
          <w:rPr>
            <w:rStyle w:val="Siln"/>
            <w:rFonts w:cs="Arial"/>
            <w:b w:val="0"/>
            <w:sz w:val="22"/>
            <w:szCs w:val="22"/>
          </w:rPr>
          <w:t>Glass</w:t>
        </w:r>
        <w:proofErr w:type="spellEnd"/>
        <w:r w:rsidR="009A279B">
          <w:rPr>
            <w:rStyle w:val="Siln"/>
            <w:rFonts w:cs="Arial"/>
            <w:b w:val="0"/>
            <w:sz w:val="22"/>
            <w:szCs w:val="22"/>
          </w:rPr>
          <w:t xml:space="preserve"> </w:t>
        </w:r>
        <w:proofErr w:type="spellStart"/>
        <w:r w:rsidRPr="001B2252">
          <w:rPr>
            <w:rStyle w:val="Hypertextovodkaz"/>
            <w:rFonts w:cs="Arial"/>
            <w:color w:val="auto"/>
            <w:sz w:val="22"/>
            <w:szCs w:val="22"/>
            <w:u w:val="none"/>
          </w:rPr>
          <w:t>Cliff</w:t>
        </w:r>
        <w:proofErr w:type="spellEnd"/>
        <w:r w:rsidRPr="001B2252">
          <w:rPr>
            <w:rStyle w:val="Hypertextovodkaz"/>
            <w:rFonts w:cs="Arial"/>
            <w:color w:val="auto"/>
            <w:sz w:val="22"/>
            <w:szCs w:val="22"/>
            <w:u w:val="none"/>
          </w:rPr>
          <w:t xml:space="preserve">: Evidence </w:t>
        </w:r>
        <w:proofErr w:type="spellStart"/>
        <w:r w:rsidRPr="001B2252">
          <w:rPr>
            <w:rStyle w:val="Hypertextovodkaz"/>
            <w:rFonts w:cs="Arial"/>
            <w:color w:val="auto"/>
            <w:sz w:val="22"/>
            <w:szCs w:val="22"/>
            <w:u w:val="none"/>
          </w:rPr>
          <w:t>that</w:t>
        </w:r>
        <w:proofErr w:type="spellEnd"/>
        <w:r w:rsidR="009A279B">
          <w:rPr>
            <w:rStyle w:val="Hypertextovodkaz"/>
            <w:rFonts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1B2252">
          <w:rPr>
            <w:rStyle w:val="Hypertextovodkaz"/>
            <w:rFonts w:cs="Arial"/>
            <w:color w:val="auto"/>
            <w:sz w:val="22"/>
            <w:szCs w:val="22"/>
            <w:u w:val="none"/>
          </w:rPr>
          <w:t>Women</w:t>
        </w:r>
        <w:proofErr w:type="spellEnd"/>
        <w:r w:rsidRPr="001B2252">
          <w:rPr>
            <w:rStyle w:val="Hypertextovodkaz"/>
            <w:rFonts w:cs="Arial"/>
            <w:color w:val="auto"/>
            <w:sz w:val="22"/>
            <w:szCs w:val="22"/>
            <w:u w:val="none"/>
          </w:rPr>
          <w:t xml:space="preserve"> are </w:t>
        </w:r>
        <w:proofErr w:type="spellStart"/>
        <w:r w:rsidRPr="001B2252">
          <w:rPr>
            <w:rStyle w:val="Hypertextovodkaz"/>
            <w:rFonts w:cs="Arial"/>
            <w:color w:val="auto"/>
            <w:sz w:val="22"/>
            <w:szCs w:val="22"/>
            <w:u w:val="none"/>
          </w:rPr>
          <w:t>Over-Represented</w:t>
        </w:r>
        <w:proofErr w:type="spellEnd"/>
        <w:r w:rsidRPr="001B2252">
          <w:rPr>
            <w:rStyle w:val="Hypertextovodkaz"/>
            <w:rFonts w:cs="Arial"/>
            <w:color w:val="auto"/>
            <w:sz w:val="22"/>
            <w:szCs w:val="22"/>
            <w:u w:val="none"/>
          </w:rPr>
          <w:t xml:space="preserve"> in </w:t>
        </w:r>
        <w:proofErr w:type="spellStart"/>
        <w:r w:rsidRPr="001B2252">
          <w:rPr>
            <w:rStyle w:val="Hypertextovodkaz"/>
            <w:rFonts w:cs="Arial"/>
            <w:color w:val="auto"/>
            <w:sz w:val="22"/>
            <w:szCs w:val="22"/>
            <w:u w:val="none"/>
          </w:rPr>
          <w:t>Precarious</w:t>
        </w:r>
        <w:proofErr w:type="spellEnd"/>
        <w:r w:rsidR="009A279B">
          <w:rPr>
            <w:rStyle w:val="Hypertextovodkaz"/>
            <w:rFonts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1B2252">
          <w:rPr>
            <w:rStyle w:val="Hypertextovodkaz"/>
            <w:rFonts w:cs="Arial"/>
            <w:color w:val="auto"/>
            <w:sz w:val="22"/>
            <w:szCs w:val="22"/>
            <w:u w:val="none"/>
          </w:rPr>
          <w:t>Leadership</w:t>
        </w:r>
        <w:proofErr w:type="spellEnd"/>
        <w:r w:rsidR="009A279B">
          <w:rPr>
            <w:rStyle w:val="Hypertextovodkaz"/>
            <w:rFonts w:cs="Arial"/>
            <w:color w:val="auto"/>
            <w:sz w:val="22"/>
            <w:szCs w:val="22"/>
            <w:u w:val="none"/>
          </w:rPr>
          <w:t xml:space="preserve"> </w:t>
        </w:r>
        <w:proofErr w:type="spellStart"/>
        <w:r w:rsidRPr="001B2252">
          <w:rPr>
            <w:rStyle w:val="Hypertextovodkaz"/>
            <w:rFonts w:cs="Arial"/>
            <w:color w:val="auto"/>
            <w:sz w:val="22"/>
            <w:szCs w:val="22"/>
            <w:u w:val="none"/>
          </w:rPr>
          <w:t>Positions</w:t>
        </w:r>
        <w:proofErr w:type="spellEnd"/>
        <w:r w:rsidRPr="001B2252">
          <w:rPr>
            <w:rStyle w:val="Hypertextovodkaz"/>
            <w:rFonts w:cs="Arial"/>
            <w:color w:val="auto"/>
            <w:sz w:val="22"/>
            <w:szCs w:val="22"/>
            <w:u w:val="none"/>
          </w:rPr>
          <w:t>.</w:t>
        </w:r>
      </w:hyperlink>
      <w:r w:rsidR="009A279B">
        <w:rPr>
          <w:rStyle w:val="Hypertextovodkaz"/>
          <w:rFonts w:cs="Arial"/>
          <w:color w:val="auto"/>
          <w:sz w:val="22"/>
          <w:szCs w:val="22"/>
          <w:u w:val="none"/>
        </w:rPr>
        <w:t xml:space="preserve"> </w:t>
      </w:r>
      <w:proofErr w:type="spellStart"/>
      <w:r w:rsidRPr="001B2252">
        <w:rPr>
          <w:rStyle w:val="medium-font1"/>
          <w:i/>
          <w:iCs/>
          <w:sz w:val="22"/>
          <w:szCs w:val="22"/>
        </w:rPr>
        <w:t>British</w:t>
      </w:r>
      <w:proofErr w:type="spellEnd"/>
      <w:r w:rsidR="009A279B">
        <w:rPr>
          <w:rStyle w:val="medium-font1"/>
          <w:i/>
          <w:iCs/>
          <w:sz w:val="22"/>
          <w:szCs w:val="22"/>
        </w:rPr>
        <w:t xml:space="preserve"> </w:t>
      </w:r>
      <w:proofErr w:type="spellStart"/>
      <w:r w:rsidRPr="001B2252">
        <w:rPr>
          <w:rStyle w:val="medium-font1"/>
          <w:i/>
          <w:iCs/>
          <w:sz w:val="22"/>
          <w:szCs w:val="22"/>
        </w:rPr>
        <w:t>Journal</w:t>
      </w:r>
      <w:proofErr w:type="spellEnd"/>
      <w:r w:rsidR="009A279B">
        <w:rPr>
          <w:rStyle w:val="medium-font1"/>
          <w:i/>
          <w:iCs/>
          <w:sz w:val="22"/>
          <w:szCs w:val="22"/>
        </w:rPr>
        <w:t xml:space="preserve"> </w:t>
      </w:r>
      <w:proofErr w:type="spellStart"/>
      <w:r w:rsidRPr="001B2252">
        <w:rPr>
          <w:rStyle w:val="medium-font1"/>
          <w:i/>
          <w:iCs/>
          <w:sz w:val="22"/>
          <w:szCs w:val="22"/>
        </w:rPr>
        <w:t>of</w:t>
      </w:r>
      <w:proofErr w:type="spellEnd"/>
      <w:r w:rsidRPr="001B2252">
        <w:rPr>
          <w:rStyle w:val="medium-font1"/>
          <w:i/>
          <w:iCs/>
          <w:sz w:val="22"/>
          <w:szCs w:val="22"/>
        </w:rPr>
        <w:t xml:space="preserve"> Management</w:t>
      </w:r>
      <w:r w:rsidRPr="001B2252">
        <w:rPr>
          <w:rStyle w:val="medium-font1"/>
          <w:sz w:val="22"/>
          <w:szCs w:val="22"/>
        </w:rPr>
        <w:t xml:space="preserve">, Jun 2005, Vol. 16,  </w:t>
      </w:r>
      <w:proofErr w:type="spellStart"/>
      <w:r w:rsidRPr="001B2252">
        <w:rPr>
          <w:rStyle w:val="medium-font1"/>
          <w:sz w:val="22"/>
          <w:szCs w:val="22"/>
        </w:rPr>
        <w:t>Issue</w:t>
      </w:r>
      <w:proofErr w:type="spellEnd"/>
      <w:r w:rsidRPr="001B2252">
        <w:rPr>
          <w:rStyle w:val="medium-font1"/>
          <w:sz w:val="22"/>
          <w:szCs w:val="22"/>
        </w:rPr>
        <w:t xml:space="preserve"> 2, pp. 81-90.</w:t>
      </w:r>
    </w:p>
    <w:p w:rsidR="00913533" w:rsidRPr="009A279B" w:rsidRDefault="00913533" w:rsidP="009A279B">
      <w:pPr>
        <w:pStyle w:val="FormtovanvHTML"/>
        <w:rPr>
          <w:rStyle w:val="medium-font1"/>
          <w:rFonts w:ascii="Arial" w:hAnsi="Arial" w:cs="Arial"/>
          <w:iCs/>
          <w:sz w:val="22"/>
          <w:szCs w:val="22"/>
        </w:rPr>
      </w:pPr>
      <w:r w:rsidRPr="009A279B">
        <w:rPr>
          <w:rFonts w:ascii="Arial" w:hAnsi="Arial" w:cs="Arial"/>
        </w:rPr>
        <w:t>R</w:t>
      </w:r>
      <w:r w:rsidRPr="009A279B">
        <w:rPr>
          <w:rFonts w:ascii="Arial" w:hAnsi="Arial" w:cs="Arial"/>
          <w:sz w:val="22"/>
          <w:szCs w:val="22"/>
        </w:rPr>
        <w:t xml:space="preserve">yan K. M.; </w:t>
      </w:r>
      <w:proofErr w:type="spellStart"/>
      <w:r w:rsidRPr="009A279B">
        <w:rPr>
          <w:rFonts w:ascii="Arial" w:hAnsi="Arial" w:cs="Arial"/>
          <w:sz w:val="22"/>
          <w:szCs w:val="22"/>
        </w:rPr>
        <w:t>Haslam</w:t>
      </w:r>
      <w:proofErr w:type="spellEnd"/>
      <w:r w:rsidRPr="009A279B">
        <w:rPr>
          <w:rFonts w:ascii="Arial" w:hAnsi="Arial" w:cs="Arial"/>
          <w:sz w:val="22"/>
          <w:szCs w:val="22"/>
        </w:rPr>
        <w:t xml:space="preserve"> S. A.; </w:t>
      </w:r>
      <w:proofErr w:type="spellStart"/>
      <w:r w:rsidRPr="009A279B">
        <w:rPr>
          <w:rFonts w:ascii="Arial" w:hAnsi="Arial" w:cs="Arial"/>
          <w:sz w:val="22"/>
          <w:szCs w:val="22"/>
        </w:rPr>
        <w:t>Hersby</w:t>
      </w:r>
      <w:proofErr w:type="spellEnd"/>
      <w:r w:rsidRPr="009A279B">
        <w:rPr>
          <w:rFonts w:ascii="Arial" w:hAnsi="Arial" w:cs="Arial"/>
          <w:sz w:val="22"/>
          <w:szCs w:val="22"/>
        </w:rPr>
        <w:t xml:space="preserve"> M. D.; Kulich C.; </w:t>
      </w:r>
      <w:proofErr w:type="spellStart"/>
      <w:r w:rsidRPr="009A279B">
        <w:rPr>
          <w:rFonts w:ascii="Arial" w:hAnsi="Arial" w:cs="Arial"/>
          <w:sz w:val="22"/>
          <w:szCs w:val="22"/>
        </w:rPr>
        <w:t>Atkins</w:t>
      </w:r>
      <w:proofErr w:type="spellEnd"/>
      <w:r w:rsidRPr="009A279B">
        <w:rPr>
          <w:rFonts w:ascii="Arial" w:hAnsi="Arial" w:cs="Arial"/>
          <w:sz w:val="22"/>
          <w:szCs w:val="22"/>
        </w:rPr>
        <w:t xml:space="preserve"> C. 2007</w:t>
      </w:r>
      <w:r w:rsidRPr="009A279B">
        <w:rPr>
          <w:rFonts w:ascii="Arial" w:hAnsi="Arial" w:cs="Arial"/>
        </w:rPr>
        <w:t xml:space="preserve">.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Opting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out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or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Pushed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off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the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Edge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 xml:space="preserve">?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The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Glass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Cliff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 xml:space="preserve"> and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the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Preacariousness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of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Women´s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Leadership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A279B" w:rsidRPr="009A279B">
        <w:rPr>
          <w:rFonts w:ascii="Arial" w:hAnsi="Arial" w:cs="Arial"/>
          <w:sz w:val="22"/>
          <w:szCs w:val="22"/>
        </w:rPr>
        <w:t>Positions</w:t>
      </w:r>
      <w:proofErr w:type="spellEnd"/>
      <w:r w:rsidR="009A279B" w:rsidRPr="009A279B">
        <w:rPr>
          <w:rFonts w:ascii="Arial" w:hAnsi="Arial" w:cs="Arial"/>
          <w:sz w:val="22"/>
          <w:szCs w:val="22"/>
        </w:rPr>
        <w:t>.</w:t>
      </w:r>
      <w:r w:rsidRPr="009A279B">
        <w:rPr>
          <w:rFonts w:ascii="Arial" w:hAnsi="Arial" w:cs="Arial"/>
        </w:rPr>
        <w:t xml:space="preserve"> </w:t>
      </w:r>
      <w:proofErr w:type="spellStart"/>
      <w:r w:rsidRPr="009A279B">
        <w:rPr>
          <w:rStyle w:val="medium-font1"/>
          <w:rFonts w:ascii="Arial" w:hAnsi="Arial" w:cs="Arial"/>
          <w:i/>
          <w:iCs/>
          <w:sz w:val="22"/>
          <w:szCs w:val="22"/>
        </w:rPr>
        <w:t>Social</w:t>
      </w:r>
      <w:proofErr w:type="spellEnd"/>
      <w:r w:rsidRPr="009A279B">
        <w:rPr>
          <w:rStyle w:val="medium-font1"/>
          <w:rFonts w:ascii="Arial" w:hAnsi="Arial" w:cs="Arial"/>
          <w:i/>
          <w:iCs/>
          <w:sz w:val="22"/>
          <w:szCs w:val="22"/>
        </w:rPr>
        <w:t xml:space="preserve"> and Personality Psychology </w:t>
      </w:r>
      <w:proofErr w:type="spellStart"/>
      <w:r w:rsidRPr="009A279B">
        <w:rPr>
          <w:rStyle w:val="medium-font1"/>
          <w:rFonts w:ascii="Arial" w:hAnsi="Arial" w:cs="Arial"/>
          <w:i/>
          <w:iCs/>
          <w:sz w:val="22"/>
          <w:szCs w:val="22"/>
        </w:rPr>
        <w:t>Compass</w:t>
      </w:r>
      <w:proofErr w:type="spellEnd"/>
      <w:r w:rsidRPr="009A279B">
        <w:rPr>
          <w:rStyle w:val="medium-font1"/>
          <w:rFonts w:ascii="Arial" w:hAnsi="Arial" w:cs="Arial"/>
          <w:i/>
          <w:iCs/>
          <w:sz w:val="22"/>
          <w:szCs w:val="22"/>
        </w:rPr>
        <w:t xml:space="preserve">. </w:t>
      </w:r>
      <w:r w:rsidRPr="009A279B">
        <w:rPr>
          <w:rStyle w:val="medium-font1"/>
          <w:rFonts w:ascii="Arial" w:hAnsi="Arial" w:cs="Arial"/>
          <w:iCs/>
          <w:sz w:val="22"/>
          <w:szCs w:val="22"/>
        </w:rPr>
        <w:t>Vol.1/1, pp. 266 – 279.</w:t>
      </w:r>
    </w:p>
    <w:p w:rsidR="00913533" w:rsidRPr="001B2252" w:rsidRDefault="00913533" w:rsidP="00774355">
      <w:pPr>
        <w:jc w:val="both"/>
        <w:rPr>
          <w:sz w:val="22"/>
          <w:szCs w:val="22"/>
        </w:rPr>
      </w:pPr>
    </w:p>
    <w:p w:rsidR="00913533" w:rsidRPr="001B2252" w:rsidRDefault="00913533" w:rsidP="00774355">
      <w:pPr>
        <w:jc w:val="both"/>
        <w:rPr>
          <w:bCs/>
          <w:i/>
          <w:iCs/>
          <w:sz w:val="22"/>
          <w:szCs w:val="22"/>
        </w:rPr>
      </w:pPr>
      <w:r w:rsidRPr="001B2252">
        <w:rPr>
          <w:bCs/>
          <w:i/>
          <w:iCs/>
          <w:sz w:val="22"/>
          <w:szCs w:val="22"/>
        </w:rPr>
        <w:t>Doporučená:</w:t>
      </w:r>
    </w:p>
    <w:p w:rsidR="00913533" w:rsidRPr="001B2252" w:rsidRDefault="00913533" w:rsidP="00774355">
      <w:pPr>
        <w:jc w:val="both"/>
        <w:rPr>
          <w:sz w:val="22"/>
          <w:szCs w:val="22"/>
        </w:rPr>
      </w:pPr>
      <w:proofErr w:type="spellStart"/>
      <w:r w:rsidRPr="001B2252">
        <w:rPr>
          <w:rStyle w:val="medium-font1"/>
          <w:sz w:val="22"/>
          <w:szCs w:val="22"/>
        </w:rPr>
        <w:lastRenderedPageBreak/>
        <w:t>Blackburn</w:t>
      </w:r>
      <w:proofErr w:type="spellEnd"/>
      <w:r w:rsidRPr="001B2252">
        <w:rPr>
          <w:rStyle w:val="medium-font1"/>
          <w:sz w:val="22"/>
          <w:szCs w:val="22"/>
        </w:rPr>
        <w:t xml:space="preserve">, R., M.; </w:t>
      </w:r>
      <w:proofErr w:type="spellStart"/>
      <w:r w:rsidRPr="001B2252">
        <w:rPr>
          <w:rStyle w:val="medium-font1"/>
          <w:sz w:val="22"/>
          <w:szCs w:val="22"/>
        </w:rPr>
        <w:t>Jarman</w:t>
      </w:r>
      <w:proofErr w:type="spellEnd"/>
      <w:r w:rsidRPr="001B2252">
        <w:rPr>
          <w:rStyle w:val="medium-font1"/>
          <w:sz w:val="22"/>
          <w:szCs w:val="22"/>
        </w:rPr>
        <w:t xml:space="preserve">, J. 2004. </w:t>
      </w:r>
      <w:proofErr w:type="spellStart"/>
      <w:r w:rsidRPr="001B2252">
        <w:rPr>
          <w:rStyle w:val="medium-font1"/>
          <w:sz w:val="22"/>
          <w:szCs w:val="22"/>
        </w:rPr>
        <w:t>Segregation</w:t>
      </w:r>
      <w:proofErr w:type="spellEnd"/>
      <w:r w:rsidRPr="001B2252">
        <w:rPr>
          <w:rStyle w:val="medium-font1"/>
          <w:sz w:val="22"/>
          <w:szCs w:val="22"/>
        </w:rPr>
        <w:t xml:space="preserve"> and </w:t>
      </w:r>
      <w:proofErr w:type="spellStart"/>
      <w:r w:rsidRPr="001B2252">
        <w:rPr>
          <w:rStyle w:val="medium-font1"/>
          <w:sz w:val="22"/>
          <w:szCs w:val="22"/>
        </w:rPr>
        <w:t>Inequality</w:t>
      </w:r>
      <w:proofErr w:type="spellEnd"/>
      <w:r w:rsidRPr="001B2252">
        <w:rPr>
          <w:rStyle w:val="medium-font1"/>
          <w:sz w:val="22"/>
          <w:szCs w:val="22"/>
        </w:rPr>
        <w:t xml:space="preserve">.  </w:t>
      </w:r>
      <w:r w:rsidRPr="001B2252">
        <w:rPr>
          <w:rStyle w:val="medium-font1"/>
          <w:i/>
          <w:iCs/>
          <w:sz w:val="22"/>
          <w:szCs w:val="22"/>
        </w:rPr>
        <w:t xml:space="preserve">Gender </w:t>
      </w:r>
      <w:proofErr w:type="spellStart"/>
      <w:r w:rsidRPr="001B2252">
        <w:rPr>
          <w:rStyle w:val="medium-font1"/>
          <w:i/>
          <w:iCs/>
          <w:sz w:val="22"/>
          <w:szCs w:val="22"/>
        </w:rPr>
        <w:t>Statistics</w:t>
      </w:r>
      <w:proofErr w:type="spellEnd"/>
      <w:r w:rsidRPr="001B2252">
        <w:rPr>
          <w:rStyle w:val="medium-font1"/>
          <w:i/>
          <w:iCs/>
          <w:sz w:val="22"/>
          <w:szCs w:val="22"/>
        </w:rPr>
        <w:t xml:space="preserve"> – </w:t>
      </w:r>
      <w:proofErr w:type="spellStart"/>
      <w:r w:rsidRPr="001B2252">
        <w:rPr>
          <w:rStyle w:val="medium-font1"/>
          <w:i/>
          <w:iCs/>
          <w:sz w:val="22"/>
          <w:szCs w:val="22"/>
        </w:rPr>
        <w:t>Occupational</w:t>
      </w:r>
      <w:proofErr w:type="spellEnd"/>
      <w:r w:rsidR="000A4BF3">
        <w:rPr>
          <w:rStyle w:val="medium-font1"/>
          <w:i/>
          <w:iCs/>
          <w:sz w:val="22"/>
          <w:szCs w:val="22"/>
        </w:rPr>
        <w:t xml:space="preserve"> </w:t>
      </w:r>
      <w:proofErr w:type="spellStart"/>
      <w:r w:rsidRPr="001B2252">
        <w:rPr>
          <w:rStyle w:val="medium-font1"/>
          <w:i/>
          <w:iCs/>
          <w:sz w:val="22"/>
          <w:szCs w:val="22"/>
        </w:rPr>
        <w:t>segregation</w:t>
      </w:r>
      <w:proofErr w:type="spellEnd"/>
      <w:r w:rsidRPr="001B2252">
        <w:rPr>
          <w:rStyle w:val="medium-font1"/>
          <w:i/>
          <w:iCs/>
          <w:sz w:val="22"/>
          <w:szCs w:val="22"/>
        </w:rPr>
        <w:t xml:space="preserve">: </w:t>
      </w:r>
      <w:proofErr w:type="spellStart"/>
      <w:r w:rsidRPr="001B2252">
        <w:rPr>
          <w:rStyle w:val="medium-font1"/>
          <w:i/>
          <w:iCs/>
          <w:sz w:val="22"/>
          <w:szCs w:val="22"/>
        </w:rPr>
        <w:t>extent</w:t>
      </w:r>
      <w:proofErr w:type="spellEnd"/>
      <w:r w:rsidRPr="001B2252">
        <w:rPr>
          <w:rStyle w:val="medium-font1"/>
          <w:i/>
          <w:iCs/>
          <w:sz w:val="22"/>
          <w:szCs w:val="22"/>
        </w:rPr>
        <w:t xml:space="preserve">, cause and </w:t>
      </w:r>
      <w:proofErr w:type="spellStart"/>
      <w:r w:rsidRPr="001B2252">
        <w:rPr>
          <w:rStyle w:val="medium-font1"/>
          <w:i/>
          <w:iCs/>
          <w:sz w:val="22"/>
          <w:szCs w:val="22"/>
        </w:rPr>
        <w:t>consequences</w:t>
      </w:r>
      <w:proofErr w:type="spellEnd"/>
      <w:r w:rsidRPr="001B2252">
        <w:rPr>
          <w:rStyle w:val="medium-font1"/>
          <w:i/>
          <w:iCs/>
          <w:sz w:val="22"/>
          <w:szCs w:val="22"/>
        </w:rPr>
        <w:t>.</w:t>
      </w:r>
      <w:r w:rsidR="000A4BF3">
        <w:rPr>
          <w:rStyle w:val="medium-font1"/>
          <w:i/>
          <w:iCs/>
          <w:sz w:val="22"/>
          <w:szCs w:val="22"/>
        </w:rPr>
        <w:t xml:space="preserve"> </w:t>
      </w:r>
      <w:proofErr w:type="spellStart"/>
      <w:r w:rsidRPr="001B2252">
        <w:rPr>
          <w:rStyle w:val="medium-font1"/>
          <w:sz w:val="22"/>
          <w:szCs w:val="22"/>
        </w:rPr>
        <w:t>Luxembourg</w:t>
      </w:r>
      <w:proofErr w:type="spellEnd"/>
      <w:r w:rsidRPr="001B2252">
        <w:rPr>
          <w:rStyle w:val="medium-font1"/>
          <w:sz w:val="22"/>
          <w:szCs w:val="22"/>
        </w:rPr>
        <w:t xml:space="preserve">: Office </w:t>
      </w:r>
      <w:proofErr w:type="spellStart"/>
      <w:r w:rsidRPr="001B2252">
        <w:rPr>
          <w:rStyle w:val="medium-font1"/>
          <w:sz w:val="22"/>
          <w:szCs w:val="22"/>
        </w:rPr>
        <w:t>for</w:t>
      </w:r>
      <w:proofErr w:type="spellEnd"/>
      <w:r w:rsidR="000A4BF3">
        <w:rPr>
          <w:rStyle w:val="medium-font1"/>
          <w:sz w:val="22"/>
          <w:szCs w:val="22"/>
        </w:rPr>
        <w:t xml:space="preserve"> </w:t>
      </w:r>
      <w:proofErr w:type="spellStart"/>
      <w:r w:rsidRPr="001B2252">
        <w:rPr>
          <w:rStyle w:val="medium-font1"/>
          <w:sz w:val="22"/>
          <w:szCs w:val="22"/>
        </w:rPr>
        <w:t>Official</w:t>
      </w:r>
      <w:proofErr w:type="spellEnd"/>
      <w:r w:rsidR="000A4BF3">
        <w:rPr>
          <w:rStyle w:val="medium-font1"/>
          <w:sz w:val="22"/>
          <w:szCs w:val="22"/>
        </w:rPr>
        <w:t xml:space="preserve"> </w:t>
      </w:r>
      <w:proofErr w:type="spellStart"/>
      <w:r w:rsidRPr="001B2252">
        <w:rPr>
          <w:rStyle w:val="medium-font1"/>
          <w:sz w:val="22"/>
          <w:szCs w:val="22"/>
        </w:rPr>
        <w:t>Publications</w:t>
      </w:r>
      <w:proofErr w:type="spellEnd"/>
      <w:r w:rsidR="000A4BF3">
        <w:rPr>
          <w:rStyle w:val="medium-font1"/>
          <w:sz w:val="22"/>
          <w:szCs w:val="22"/>
        </w:rPr>
        <w:t xml:space="preserve"> </w:t>
      </w:r>
      <w:proofErr w:type="spellStart"/>
      <w:r w:rsidRPr="001B2252">
        <w:rPr>
          <w:rStyle w:val="medium-font1"/>
          <w:sz w:val="22"/>
          <w:szCs w:val="22"/>
        </w:rPr>
        <w:t>of</w:t>
      </w:r>
      <w:proofErr w:type="spellEnd"/>
      <w:r w:rsidR="000A4BF3">
        <w:rPr>
          <w:rStyle w:val="medium-font1"/>
          <w:sz w:val="22"/>
          <w:szCs w:val="22"/>
        </w:rPr>
        <w:t xml:space="preserve"> </w:t>
      </w:r>
      <w:proofErr w:type="spellStart"/>
      <w:r w:rsidRPr="001B2252">
        <w:rPr>
          <w:rStyle w:val="medium-font1"/>
          <w:sz w:val="22"/>
          <w:szCs w:val="22"/>
        </w:rPr>
        <w:t>the</w:t>
      </w:r>
      <w:proofErr w:type="spellEnd"/>
      <w:r w:rsidR="000A4BF3">
        <w:rPr>
          <w:rStyle w:val="medium-font1"/>
          <w:sz w:val="22"/>
          <w:szCs w:val="22"/>
        </w:rPr>
        <w:t xml:space="preserve"> </w:t>
      </w:r>
      <w:proofErr w:type="spellStart"/>
      <w:r w:rsidRPr="001B2252">
        <w:rPr>
          <w:rStyle w:val="medium-font1"/>
          <w:sz w:val="22"/>
          <w:szCs w:val="22"/>
        </w:rPr>
        <w:t>European</w:t>
      </w:r>
      <w:proofErr w:type="spellEnd"/>
      <w:r w:rsidR="000A4BF3">
        <w:rPr>
          <w:rStyle w:val="medium-font1"/>
          <w:sz w:val="22"/>
          <w:szCs w:val="22"/>
        </w:rPr>
        <w:t xml:space="preserve"> </w:t>
      </w:r>
      <w:proofErr w:type="spellStart"/>
      <w:r w:rsidRPr="001B2252">
        <w:rPr>
          <w:rStyle w:val="medium-font1"/>
          <w:sz w:val="22"/>
          <w:szCs w:val="22"/>
        </w:rPr>
        <w:t>Communities</w:t>
      </w:r>
      <w:proofErr w:type="spellEnd"/>
      <w:r w:rsidRPr="001B2252">
        <w:rPr>
          <w:rStyle w:val="medium-font1"/>
          <w:sz w:val="22"/>
          <w:szCs w:val="22"/>
        </w:rPr>
        <w:t>.</w:t>
      </w:r>
    </w:p>
    <w:p w:rsidR="00913533" w:rsidRPr="001B2252" w:rsidRDefault="00913533" w:rsidP="00774355">
      <w:pPr>
        <w:jc w:val="both"/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Cross</w:t>
      </w:r>
      <w:proofErr w:type="spellEnd"/>
      <w:r w:rsidRPr="001B2252">
        <w:rPr>
          <w:sz w:val="22"/>
          <w:szCs w:val="22"/>
        </w:rPr>
        <w:t xml:space="preserve">, S.; </w:t>
      </w:r>
      <w:proofErr w:type="spellStart"/>
      <w:r w:rsidRPr="001B2252">
        <w:rPr>
          <w:sz w:val="22"/>
          <w:szCs w:val="22"/>
        </w:rPr>
        <w:t>Bagilhole</w:t>
      </w:r>
      <w:proofErr w:type="spellEnd"/>
      <w:r w:rsidRPr="001B2252">
        <w:rPr>
          <w:sz w:val="22"/>
          <w:szCs w:val="22"/>
        </w:rPr>
        <w:t xml:space="preserve">, B. 2002. </w:t>
      </w:r>
      <w:proofErr w:type="spellStart"/>
      <w:r w:rsidRPr="001B2252">
        <w:rPr>
          <w:sz w:val="22"/>
          <w:szCs w:val="22"/>
        </w:rPr>
        <w:t>Girls</w:t>
      </w:r>
      <w:proofErr w:type="spellEnd"/>
      <w:r w:rsidRPr="001B2252">
        <w:rPr>
          <w:sz w:val="22"/>
          <w:szCs w:val="22"/>
          <w:lang w:val="en-US"/>
        </w:rPr>
        <w:t xml:space="preserve">’ </w:t>
      </w:r>
      <w:proofErr w:type="spellStart"/>
      <w:r w:rsidRPr="001B2252">
        <w:rPr>
          <w:sz w:val="22"/>
          <w:szCs w:val="22"/>
        </w:rPr>
        <w:t>jobs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for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the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boys</w:t>
      </w:r>
      <w:proofErr w:type="spellEnd"/>
      <w:r w:rsidRPr="001B2252">
        <w:rPr>
          <w:sz w:val="22"/>
          <w:szCs w:val="22"/>
        </w:rPr>
        <w:t xml:space="preserve">? </w:t>
      </w:r>
      <w:proofErr w:type="spellStart"/>
      <w:r w:rsidRPr="001B2252">
        <w:rPr>
          <w:sz w:val="22"/>
          <w:szCs w:val="22"/>
        </w:rPr>
        <w:t>Men</w:t>
      </w:r>
      <w:proofErr w:type="spellEnd"/>
      <w:r w:rsidRPr="001B2252">
        <w:rPr>
          <w:sz w:val="22"/>
          <w:szCs w:val="22"/>
        </w:rPr>
        <w:t xml:space="preserve">, </w:t>
      </w:r>
      <w:proofErr w:type="spellStart"/>
      <w:r w:rsidRPr="001B2252">
        <w:rPr>
          <w:sz w:val="22"/>
          <w:szCs w:val="22"/>
        </w:rPr>
        <w:t>Masculinity</w:t>
      </w:r>
      <w:proofErr w:type="spellEnd"/>
      <w:r w:rsidRPr="001B2252">
        <w:rPr>
          <w:sz w:val="22"/>
          <w:szCs w:val="22"/>
        </w:rPr>
        <w:t xml:space="preserve"> and Non-</w:t>
      </w:r>
      <w:proofErr w:type="spellStart"/>
      <w:r w:rsidRPr="001B2252">
        <w:rPr>
          <w:sz w:val="22"/>
          <w:szCs w:val="22"/>
        </w:rPr>
        <w:t>Traditional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Occupations</w:t>
      </w:r>
      <w:proofErr w:type="spellEnd"/>
      <w:r w:rsidRPr="001B2252">
        <w:rPr>
          <w:sz w:val="22"/>
          <w:szCs w:val="22"/>
        </w:rPr>
        <w:t xml:space="preserve">. </w:t>
      </w:r>
      <w:r w:rsidRPr="001B2252">
        <w:rPr>
          <w:i/>
          <w:iCs/>
          <w:sz w:val="22"/>
          <w:szCs w:val="22"/>
        </w:rPr>
        <w:t xml:space="preserve">Gender, </w:t>
      </w:r>
      <w:proofErr w:type="spellStart"/>
      <w:r w:rsidRPr="001B2252">
        <w:rPr>
          <w:i/>
          <w:iCs/>
          <w:sz w:val="22"/>
          <w:szCs w:val="22"/>
        </w:rPr>
        <w:t>Work</w:t>
      </w:r>
      <w:proofErr w:type="spellEnd"/>
      <w:r w:rsidRPr="001B2252">
        <w:rPr>
          <w:i/>
          <w:iCs/>
          <w:sz w:val="22"/>
          <w:szCs w:val="22"/>
        </w:rPr>
        <w:t xml:space="preserve"> and </w:t>
      </w:r>
      <w:proofErr w:type="spellStart"/>
      <w:r w:rsidRPr="001B2252">
        <w:rPr>
          <w:i/>
          <w:iCs/>
          <w:sz w:val="22"/>
          <w:szCs w:val="22"/>
        </w:rPr>
        <w:t>Organization</w:t>
      </w:r>
      <w:proofErr w:type="spellEnd"/>
      <w:r w:rsidRPr="001B2252">
        <w:rPr>
          <w:i/>
          <w:iCs/>
          <w:sz w:val="22"/>
          <w:szCs w:val="22"/>
        </w:rPr>
        <w:t>.</w:t>
      </w:r>
      <w:r w:rsidRPr="001B2252">
        <w:rPr>
          <w:sz w:val="22"/>
          <w:szCs w:val="22"/>
        </w:rPr>
        <w:t xml:space="preserve"> Apríl 2002, Vol. 9, no. 2, pp. 204-226.</w:t>
      </w:r>
    </w:p>
    <w:p w:rsidR="00913533" w:rsidRPr="001B2252" w:rsidRDefault="00913533" w:rsidP="00774355">
      <w:pPr>
        <w:jc w:val="both"/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Emerek</w:t>
      </w:r>
      <w:proofErr w:type="spellEnd"/>
      <w:r w:rsidRPr="001B2252">
        <w:rPr>
          <w:sz w:val="22"/>
          <w:szCs w:val="22"/>
        </w:rPr>
        <w:t xml:space="preserve">, R. 2005. </w:t>
      </w:r>
      <w:proofErr w:type="spellStart"/>
      <w:r w:rsidRPr="001B2252">
        <w:rPr>
          <w:sz w:val="22"/>
          <w:szCs w:val="22"/>
        </w:rPr>
        <w:t>Measuring</w:t>
      </w:r>
      <w:proofErr w:type="spellEnd"/>
      <w:r w:rsidRPr="001B2252">
        <w:rPr>
          <w:sz w:val="22"/>
          <w:szCs w:val="22"/>
        </w:rPr>
        <w:t xml:space="preserve"> gender </w:t>
      </w:r>
      <w:proofErr w:type="spellStart"/>
      <w:r w:rsidRPr="001B2252">
        <w:rPr>
          <w:sz w:val="22"/>
          <w:szCs w:val="22"/>
        </w:rPr>
        <w:t>segregation</w:t>
      </w:r>
      <w:proofErr w:type="spellEnd"/>
      <w:r w:rsidRPr="001B2252">
        <w:rPr>
          <w:sz w:val="22"/>
          <w:szCs w:val="22"/>
        </w:rPr>
        <w:t xml:space="preserve">. In: </w:t>
      </w:r>
      <w:proofErr w:type="spellStart"/>
      <w:r w:rsidRPr="001B2252">
        <w:rPr>
          <w:sz w:val="22"/>
          <w:szCs w:val="22"/>
        </w:rPr>
        <w:t>Gonäs</w:t>
      </w:r>
      <w:proofErr w:type="spellEnd"/>
      <w:r w:rsidRPr="001B2252">
        <w:rPr>
          <w:sz w:val="22"/>
          <w:szCs w:val="22"/>
        </w:rPr>
        <w:t xml:space="preserve">, L.; </w:t>
      </w:r>
      <w:proofErr w:type="spellStart"/>
      <w:r w:rsidRPr="001B2252">
        <w:rPr>
          <w:sz w:val="22"/>
          <w:szCs w:val="22"/>
        </w:rPr>
        <w:t>Karlsson</w:t>
      </w:r>
      <w:proofErr w:type="spellEnd"/>
      <w:r w:rsidRPr="001B2252">
        <w:rPr>
          <w:sz w:val="22"/>
          <w:szCs w:val="22"/>
        </w:rPr>
        <w:t xml:space="preserve">, Jan Ch. </w:t>
      </w:r>
      <w:proofErr w:type="spellStart"/>
      <w:r w:rsidRPr="001B2252">
        <w:rPr>
          <w:sz w:val="22"/>
          <w:szCs w:val="22"/>
        </w:rPr>
        <w:t>eds</w:t>
      </w:r>
      <w:proofErr w:type="spellEnd"/>
      <w:r w:rsidRPr="001B2252">
        <w:rPr>
          <w:sz w:val="22"/>
          <w:szCs w:val="22"/>
        </w:rPr>
        <w:t xml:space="preserve">. </w:t>
      </w:r>
      <w:r w:rsidRPr="001B2252">
        <w:rPr>
          <w:i/>
          <w:iCs/>
          <w:sz w:val="22"/>
          <w:szCs w:val="22"/>
        </w:rPr>
        <w:t xml:space="preserve">Gender </w:t>
      </w:r>
      <w:proofErr w:type="spellStart"/>
      <w:r w:rsidRPr="001B2252">
        <w:rPr>
          <w:i/>
          <w:iCs/>
          <w:sz w:val="22"/>
          <w:szCs w:val="22"/>
        </w:rPr>
        <w:t>segregation</w:t>
      </w:r>
      <w:proofErr w:type="spellEnd"/>
      <w:r w:rsidRPr="001B2252">
        <w:rPr>
          <w:i/>
          <w:iCs/>
          <w:sz w:val="22"/>
          <w:szCs w:val="22"/>
        </w:rPr>
        <w:t xml:space="preserve">: </w:t>
      </w:r>
      <w:proofErr w:type="spellStart"/>
      <w:r w:rsidRPr="001B2252">
        <w:rPr>
          <w:i/>
          <w:iCs/>
          <w:sz w:val="22"/>
          <w:szCs w:val="22"/>
        </w:rPr>
        <w:t>divisions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of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work</w:t>
      </w:r>
      <w:proofErr w:type="spellEnd"/>
      <w:r w:rsidRPr="001B2252">
        <w:rPr>
          <w:i/>
          <w:iCs/>
          <w:sz w:val="22"/>
          <w:szCs w:val="22"/>
        </w:rPr>
        <w:t xml:space="preserve"> in post-</w:t>
      </w:r>
      <w:proofErr w:type="spellStart"/>
      <w:r w:rsidRPr="001B2252">
        <w:rPr>
          <w:i/>
          <w:iCs/>
          <w:sz w:val="22"/>
          <w:szCs w:val="22"/>
        </w:rPr>
        <w:t>industrial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welfare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states</w:t>
      </w:r>
      <w:proofErr w:type="spellEnd"/>
      <w:r w:rsidRPr="001B2252">
        <w:rPr>
          <w:i/>
          <w:iCs/>
          <w:sz w:val="22"/>
          <w:szCs w:val="22"/>
        </w:rPr>
        <w:t>.</w:t>
      </w:r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Burlington</w:t>
      </w:r>
      <w:proofErr w:type="spellEnd"/>
      <w:r w:rsidRPr="001B2252">
        <w:rPr>
          <w:sz w:val="22"/>
          <w:szCs w:val="22"/>
        </w:rPr>
        <w:t xml:space="preserve">, VT: </w:t>
      </w:r>
      <w:proofErr w:type="spellStart"/>
      <w:r w:rsidRPr="001B2252">
        <w:rPr>
          <w:sz w:val="22"/>
          <w:szCs w:val="22"/>
        </w:rPr>
        <w:t>Ashgate</w:t>
      </w:r>
      <w:proofErr w:type="spellEnd"/>
      <w:r w:rsidRPr="001B2252">
        <w:rPr>
          <w:sz w:val="22"/>
          <w:szCs w:val="22"/>
        </w:rPr>
        <w:t>.</w:t>
      </w:r>
    </w:p>
    <w:p w:rsidR="00913533" w:rsidRPr="001B2252" w:rsidRDefault="00913533" w:rsidP="00774355">
      <w:pPr>
        <w:tabs>
          <w:tab w:val="num" w:pos="540"/>
        </w:tabs>
        <w:jc w:val="both"/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Forster</w:t>
      </w:r>
      <w:proofErr w:type="spellEnd"/>
      <w:r w:rsidRPr="001B2252">
        <w:rPr>
          <w:sz w:val="22"/>
          <w:szCs w:val="22"/>
        </w:rPr>
        <w:t xml:space="preserve">, N. 1999. </w:t>
      </w:r>
      <w:proofErr w:type="spellStart"/>
      <w:r w:rsidRPr="001B2252">
        <w:rPr>
          <w:sz w:val="22"/>
          <w:szCs w:val="22"/>
        </w:rPr>
        <w:t>Another</w:t>
      </w:r>
      <w:proofErr w:type="spellEnd"/>
      <w:r w:rsidRPr="001B2252">
        <w:rPr>
          <w:sz w:val="22"/>
          <w:szCs w:val="22"/>
        </w:rPr>
        <w:t xml:space="preserve"> ´</w:t>
      </w:r>
      <w:proofErr w:type="spellStart"/>
      <w:r w:rsidRPr="001B2252">
        <w:rPr>
          <w:sz w:val="22"/>
          <w:szCs w:val="22"/>
        </w:rPr>
        <w:t>Glass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Ceiling</w:t>
      </w:r>
      <w:proofErr w:type="spellEnd"/>
      <w:r w:rsidRPr="001B2252">
        <w:rPr>
          <w:sz w:val="22"/>
          <w:szCs w:val="22"/>
        </w:rPr>
        <w:t xml:space="preserve">´?: </w:t>
      </w:r>
      <w:proofErr w:type="spellStart"/>
      <w:r w:rsidRPr="001B2252">
        <w:rPr>
          <w:sz w:val="22"/>
          <w:szCs w:val="22"/>
        </w:rPr>
        <w:t>The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="000A4BF3">
        <w:rPr>
          <w:sz w:val="22"/>
          <w:szCs w:val="22"/>
        </w:rPr>
        <w:t>Experience</w:t>
      </w:r>
      <w:r w:rsidRPr="001B2252">
        <w:rPr>
          <w:sz w:val="22"/>
          <w:szCs w:val="22"/>
        </w:rPr>
        <w:t>s</w:t>
      </w:r>
      <w:proofErr w:type="spellEnd"/>
      <w:r w:rsidRPr="001B2252">
        <w:rPr>
          <w:sz w:val="22"/>
          <w:szCs w:val="22"/>
        </w:rPr>
        <w:t> </w:t>
      </w:r>
      <w:proofErr w:type="spellStart"/>
      <w:r w:rsidRPr="001B2252">
        <w:rPr>
          <w:sz w:val="22"/>
          <w:szCs w:val="22"/>
        </w:rPr>
        <w:t>of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Women</w:t>
      </w:r>
      <w:proofErr w:type="spellEnd"/>
      <w:r w:rsidRPr="001B2252">
        <w:rPr>
          <w:sz w:val="22"/>
          <w:szCs w:val="22"/>
        </w:rPr>
        <w:t xml:space="preserve"> Professional and </w:t>
      </w:r>
      <w:proofErr w:type="spellStart"/>
      <w:r w:rsidRPr="001B2252">
        <w:rPr>
          <w:sz w:val="22"/>
          <w:szCs w:val="22"/>
        </w:rPr>
        <w:t>Managers</w:t>
      </w:r>
      <w:proofErr w:type="spellEnd"/>
      <w:r w:rsidRPr="001B2252">
        <w:rPr>
          <w:sz w:val="22"/>
          <w:szCs w:val="22"/>
        </w:rPr>
        <w:t xml:space="preserve"> on International </w:t>
      </w:r>
      <w:proofErr w:type="spellStart"/>
      <w:r w:rsidRPr="001B2252">
        <w:rPr>
          <w:sz w:val="22"/>
          <w:szCs w:val="22"/>
        </w:rPr>
        <w:t>Assignments</w:t>
      </w:r>
      <w:proofErr w:type="spellEnd"/>
      <w:r w:rsidRPr="001B2252">
        <w:rPr>
          <w:sz w:val="22"/>
          <w:szCs w:val="22"/>
        </w:rPr>
        <w:t xml:space="preserve">. </w:t>
      </w:r>
      <w:r w:rsidRPr="001B2252">
        <w:rPr>
          <w:i/>
          <w:iCs/>
          <w:sz w:val="22"/>
          <w:szCs w:val="22"/>
        </w:rPr>
        <w:t xml:space="preserve">Gender, </w:t>
      </w:r>
      <w:proofErr w:type="spellStart"/>
      <w:r w:rsidRPr="001B2252">
        <w:rPr>
          <w:i/>
          <w:iCs/>
          <w:sz w:val="22"/>
          <w:szCs w:val="22"/>
        </w:rPr>
        <w:t>Work</w:t>
      </w:r>
      <w:proofErr w:type="spellEnd"/>
      <w:r w:rsidRPr="001B2252">
        <w:rPr>
          <w:i/>
          <w:iCs/>
          <w:sz w:val="22"/>
          <w:szCs w:val="22"/>
        </w:rPr>
        <w:t xml:space="preserve"> and </w:t>
      </w:r>
      <w:proofErr w:type="spellStart"/>
      <w:r w:rsidRPr="001B2252">
        <w:rPr>
          <w:i/>
          <w:iCs/>
          <w:sz w:val="22"/>
          <w:szCs w:val="22"/>
        </w:rPr>
        <w:t>Organization</w:t>
      </w:r>
      <w:r w:rsidRPr="001B2252">
        <w:rPr>
          <w:sz w:val="22"/>
          <w:szCs w:val="22"/>
        </w:rPr>
        <w:t>,Vol</w:t>
      </w:r>
      <w:proofErr w:type="spellEnd"/>
      <w:r w:rsidRPr="001B2252">
        <w:rPr>
          <w:sz w:val="22"/>
          <w:szCs w:val="22"/>
        </w:rPr>
        <w:t>. 6, no. 2, pp. 79 – 90.</w:t>
      </w:r>
    </w:p>
    <w:p w:rsidR="00913533" w:rsidRPr="001B2252" w:rsidRDefault="00913533" w:rsidP="00774355">
      <w:pPr>
        <w:jc w:val="both"/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Guillaume</w:t>
      </w:r>
      <w:proofErr w:type="spellEnd"/>
      <w:r w:rsidRPr="001B2252">
        <w:rPr>
          <w:sz w:val="22"/>
          <w:szCs w:val="22"/>
        </w:rPr>
        <w:t xml:space="preserve">, C.; </w:t>
      </w:r>
      <w:proofErr w:type="spellStart"/>
      <w:r w:rsidRPr="001B2252">
        <w:rPr>
          <w:sz w:val="22"/>
          <w:szCs w:val="22"/>
        </w:rPr>
        <w:t>Pochic</w:t>
      </w:r>
      <w:proofErr w:type="spellEnd"/>
      <w:r w:rsidRPr="001B2252">
        <w:rPr>
          <w:sz w:val="22"/>
          <w:szCs w:val="22"/>
        </w:rPr>
        <w:t xml:space="preserve">, S. 2007. </w:t>
      </w:r>
      <w:proofErr w:type="spellStart"/>
      <w:r w:rsidRPr="001B2252">
        <w:rPr>
          <w:sz w:val="22"/>
          <w:szCs w:val="22"/>
        </w:rPr>
        <w:t>WhatWouldYouSacrifice</w:t>
      </w:r>
      <w:proofErr w:type="spellEnd"/>
      <w:r w:rsidRPr="001B2252">
        <w:rPr>
          <w:sz w:val="22"/>
          <w:szCs w:val="22"/>
        </w:rPr>
        <w:t xml:space="preserve">? Access to Top Management and </w:t>
      </w:r>
      <w:proofErr w:type="spellStart"/>
      <w:r w:rsidRPr="001B2252">
        <w:rPr>
          <w:sz w:val="22"/>
          <w:szCs w:val="22"/>
        </w:rPr>
        <w:t>theWork-life</w:t>
      </w:r>
      <w:proofErr w:type="spellEnd"/>
      <w:r w:rsidRPr="001B2252">
        <w:rPr>
          <w:sz w:val="22"/>
          <w:szCs w:val="22"/>
        </w:rPr>
        <w:t xml:space="preserve"> Balance. </w:t>
      </w:r>
      <w:r w:rsidRPr="001B2252">
        <w:rPr>
          <w:i/>
          <w:iCs/>
          <w:sz w:val="22"/>
          <w:szCs w:val="22"/>
        </w:rPr>
        <w:t xml:space="preserve">Gender, </w:t>
      </w:r>
      <w:proofErr w:type="spellStart"/>
      <w:r w:rsidRPr="001B2252">
        <w:rPr>
          <w:i/>
          <w:iCs/>
          <w:sz w:val="22"/>
          <w:szCs w:val="22"/>
        </w:rPr>
        <w:t>Work</w:t>
      </w:r>
      <w:proofErr w:type="spellEnd"/>
      <w:r w:rsidRPr="001B2252">
        <w:rPr>
          <w:i/>
          <w:iCs/>
          <w:sz w:val="22"/>
          <w:szCs w:val="22"/>
        </w:rPr>
        <w:t xml:space="preserve"> and </w:t>
      </w:r>
      <w:proofErr w:type="spellStart"/>
      <w:r w:rsidRPr="001B2252">
        <w:rPr>
          <w:i/>
          <w:iCs/>
          <w:sz w:val="22"/>
          <w:szCs w:val="22"/>
        </w:rPr>
        <w:t>Organization</w:t>
      </w:r>
      <w:proofErr w:type="spellEnd"/>
      <w:r w:rsidRPr="001B2252">
        <w:rPr>
          <w:sz w:val="22"/>
          <w:szCs w:val="22"/>
        </w:rPr>
        <w:t xml:space="preserve">, </w:t>
      </w:r>
      <w:proofErr w:type="spellStart"/>
      <w:r w:rsidRPr="001B2252">
        <w:rPr>
          <w:sz w:val="22"/>
          <w:szCs w:val="22"/>
        </w:rPr>
        <w:t>JournalCompilation</w:t>
      </w:r>
      <w:proofErr w:type="spellEnd"/>
      <w:r w:rsidRPr="001B2252">
        <w:rPr>
          <w:sz w:val="22"/>
          <w:szCs w:val="22"/>
        </w:rPr>
        <w:t>, pp. 1 – 23.</w:t>
      </w:r>
    </w:p>
    <w:p w:rsidR="00913533" w:rsidRPr="001B2252" w:rsidRDefault="00913533" w:rsidP="00774355">
      <w:pPr>
        <w:jc w:val="both"/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Powell</w:t>
      </w:r>
      <w:proofErr w:type="spellEnd"/>
      <w:r w:rsidRPr="001B2252">
        <w:rPr>
          <w:sz w:val="22"/>
          <w:szCs w:val="22"/>
        </w:rPr>
        <w:t xml:space="preserve">, G. N.; </w:t>
      </w:r>
      <w:proofErr w:type="spellStart"/>
      <w:r w:rsidRPr="001B2252">
        <w:rPr>
          <w:sz w:val="22"/>
          <w:szCs w:val="22"/>
        </w:rPr>
        <w:t>Butterfield</w:t>
      </w:r>
      <w:proofErr w:type="spellEnd"/>
      <w:r w:rsidRPr="001B2252">
        <w:rPr>
          <w:sz w:val="22"/>
          <w:szCs w:val="22"/>
        </w:rPr>
        <w:t xml:space="preserve">, A. 1994. </w:t>
      </w:r>
      <w:proofErr w:type="spellStart"/>
      <w:r w:rsidRPr="001B2252">
        <w:rPr>
          <w:sz w:val="22"/>
          <w:szCs w:val="22"/>
        </w:rPr>
        <w:t>Investigating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the</w:t>
      </w:r>
      <w:proofErr w:type="spellEnd"/>
      <w:r w:rsidRPr="001B2252">
        <w:rPr>
          <w:sz w:val="22"/>
          <w:szCs w:val="22"/>
        </w:rPr>
        <w:t xml:space="preserve"> „</w:t>
      </w:r>
      <w:proofErr w:type="spellStart"/>
      <w:r w:rsidRPr="001B2252">
        <w:rPr>
          <w:sz w:val="22"/>
          <w:szCs w:val="22"/>
        </w:rPr>
        <w:t>Glass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ceiling</w:t>
      </w:r>
      <w:proofErr w:type="spellEnd"/>
      <w:r w:rsidRPr="001B2252">
        <w:rPr>
          <w:sz w:val="22"/>
          <w:szCs w:val="22"/>
        </w:rPr>
        <w:t xml:space="preserve">“ </w:t>
      </w:r>
      <w:proofErr w:type="spellStart"/>
      <w:r w:rsidRPr="001B2252">
        <w:rPr>
          <w:sz w:val="22"/>
          <w:szCs w:val="22"/>
        </w:rPr>
        <w:t>Phenomenon</w:t>
      </w:r>
      <w:proofErr w:type="spellEnd"/>
      <w:r w:rsidRPr="001B2252">
        <w:rPr>
          <w:sz w:val="22"/>
          <w:szCs w:val="22"/>
        </w:rPr>
        <w:t xml:space="preserve">: </w:t>
      </w:r>
      <w:proofErr w:type="spellStart"/>
      <w:r w:rsidRPr="001B2252">
        <w:rPr>
          <w:sz w:val="22"/>
          <w:szCs w:val="22"/>
        </w:rPr>
        <w:t>An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Empirical</w:t>
      </w:r>
      <w:proofErr w:type="spellEnd"/>
      <w:r w:rsidRPr="001B2252">
        <w:rPr>
          <w:sz w:val="22"/>
          <w:szCs w:val="22"/>
        </w:rPr>
        <w:t xml:space="preserve"> Study </w:t>
      </w:r>
      <w:proofErr w:type="spellStart"/>
      <w:r w:rsidRPr="001B2252">
        <w:rPr>
          <w:sz w:val="22"/>
          <w:szCs w:val="22"/>
        </w:rPr>
        <w:t>of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Actual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Promotions</w:t>
      </w:r>
      <w:proofErr w:type="spellEnd"/>
      <w:r w:rsidRPr="001B2252">
        <w:rPr>
          <w:sz w:val="22"/>
          <w:szCs w:val="22"/>
        </w:rPr>
        <w:t xml:space="preserve"> to Top Management. </w:t>
      </w:r>
      <w:proofErr w:type="spellStart"/>
      <w:r w:rsidRPr="001B2252">
        <w:rPr>
          <w:i/>
          <w:iCs/>
          <w:sz w:val="22"/>
          <w:szCs w:val="22"/>
        </w:rPr>
        <w:t>The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Academy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of</w:t>
      </w:r>
      <w:proofErr w:type="spellEnd"/>
      <w:r w:rsidRPr="001B2252">
        <w:rPr>
          <w:i/>
          <w:iCs/>
          <w:sz w:val="22"/>
          <w:szCs w:val="22"/>
        </w:rPr>
        <w:t xml:space="preserve"> Management </w:t>
      </w:r>
      <w:proofErr w:type="spellStart"/>
      <w:r w:rsidRPr="001B2252">
        <w:rPr>
          <w:i/>
          <w:iCs/>
          <w:sz w:val="22"/>
          <w:szCs w:val="22"/>
        </w:rPr>
        <w:t>Journal</w:t>
      </w:r>
      <w:proofErr w:type="spellEnd"/>
      <w:r w:rsidRPr="001B2252">
        <w:rPr>
          <w:sz w:val="22"/>
          <w:szCs w:val="22"/>
        </w:rPr>
        <w:t>. Feb1994, Vol. 37, no. 1, pp. 68-86.</w:t>
      </w:r>
    </w:p>
    <w:p w:rsidR="00913533" w:rsidRPr="001B2252" w:rsidRDefault="00913533" w:rsidP="00205651">
      <w:pPr>
        <w:pStyle w:val="Nadpissylabus"/>
        <w:rPr>
          <w:rFonts w:ascii="Arial" w:hAnsi="Arial" w:cs="Arial"/>
          <w:sz w:val="22"/>
          <w:szCs w:val="22"/>
        </w:rPr>
      </w:pPr>
    </w:p>
    <w:p w:rsidR="00913533" w:rsidRPr="001B2252" w:rsidRDefault="00913533" w:rsidP="00AE7B63">
      <w:pPr>
        <w:pStyle w:val="Nadpissylabus"/>
        <w:numPr>
          <w:ilvl w:val="0"/>
          <w:numId w:val="16"/>
        </w:numPr>
        <w:ind w:left="426" w:hanging="426"/>
        <w:rPr>
          <w:rFonts w:ascii="Arial" w:hAnsi="Arial" w:cs="Arial"/>
          <w:b w:val="0"/>
          <w:sz w:val="22"/>
          <w:szCs w:val="22"/>
        </w:rPr>
      </w:pPr>
      <w:r w:rsidRPr="000A4BF3">
        <w:rPr>
          <w:rFonts w:ascii="Arial" w:hAnsi="Arial" w:cs="Arial"/>
          <w:szCs w:val="22"/>
        </w:rPr>
        <w:t xml:space="preserve">Institucionální charakteristiky: Česká sociální politika v kontextu EU </w:t>
      </w:r>
      <w:r w:rsidR="00AE7B63" w:rsidRPr="000A4BF3">
        <w:rPr>
          <w:rFonts w:ascii="Arial" w:hAnsi="Arial" w:cs="Arial"/>
          <w:szCs w:val="22"/>
        </w:rPr>
        <w:t>26</w:t>
      </w:r>
      <w:r w:rsidRPr="000A4BF3">
        <w:rPr>
          <w:rFonts w:ascii="Arial" w:hAnsi="Arial" w:cs="Arial"/>
          <w:szCs w:val="22"/>
        </w:rPr>
        <w:t>.3.</w:t>
      </w:r>
    </w:p>
    <w:p w:rsidR="00913533" w:rsidRPr="001B2252" w:rsidRDefault="00913533" w:rsidP="00205651">
      <w:pPr>
        <w:pStyle w:val="Nadpissylabus"/>
        <w:rPr>
          <w:rFonts w:ascii="Arial" w:hAnsi="Arial" w:cs="Arial"/>
          <w:b w:val="0"/>
          <w:sz w:val="22"/>
          <w:szCs w:val="22"/>
        </w:rPr>
      </w:pPr>
      <w:r w:rsidRPr="001B2252">
        <w:rPr>
          <w:rFonts w:ascii="Arial" w:hAnsi="Arial" w:cs="Arial"/>
          <w:b w:val="0"/>
          <w:sz w:val="22"/>
          <w:szCs w:val="22"/>
        </w:rPr>
        <w:t>(přednášející Jana Válková)</w:t>
      </w:r>
    </w:p>
    <w:p w:rsidR="00913533" w:rsidRPr="001B2252" w:rsidRDefault="00913533" w:rsidP="00205651">
      <w:pPr>
        <w:rPr>
          <w:sz w:val="22"/>
          <w:szCs w:val="22"/>
        </w:rPr>
      </w:pPr>
      <w:r w:rsidRPr="001B2252">
        <w:rPr>
          <w:sz w:val="22"/>
          <w:szCs w:val="22"/>
        </w:rPr>
        <w:t>Feministická kritika klasických typologií sociálního státu, gender senzitivní typologie sociálního státu, pojem de-</w:t>
      </w:r>
      <w:proofErr w:type="spellStart"/>
      <w:r w:rsidRPr="001B2252">
        <w:rPr>
          <w:sz w:val="22"/>
          <w:szCs w:val="22"/>
        </w:rPr>
        <w:t>familializace</w:t>
      </w:r>
      <w:proofErr w:type="spellEnd"/>
      <w:r w:rsidRPr="001B2252">
        <w:rPr>
          <w:sz w:val="22"/>
          <w:szCs w:val="22"/>
        </w:rPr>
        <w:t xml:space="preserve"> jako alternativa k de-</w:t>
      </w:r>
      <w:proofErr w:type="spellStart"/>
      <w:r w:rsidRPr="001B2252">
        <w:rPr>
          <w:sz w:val="22"/>
          <w:szCs w:val="22"/>
        </w:rPr>
        <w:t>komodifikaci</w:t>
      </w:r>
      <w:proofErr w:type="spellEnd"/>
      <w:r w:rsidRPr="001B2252">
        <w:rPr>
          <w:sz w:val="22"/>
          <w:szCs w:val="22"/>
        </w:rPr>
        <w:t xml:space="preserve">. </w:t>
      </w:r>
    </w:p>
    <w:p w:rsidR="00913533" w:rsidRPr="001B2252" w:rsidRDefault="00913533" w:rsidP="00205651">
      <w:pPr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Familialismus</w:t>
      </w:r>
      <w:proofErr w:type="spellEnd"/>
      <w:r w:rsidRPr="001B2252">
        <w:rPr>
          <w:sz w:val="22"/>
          <w:szCs w:val="22"/>
        </w:rPr>
        <w:t xml:space="preserve"> a de-</w:t>
      </w:r>
      <w:proofErr w:type="spellStart"/>
      <w:r w:rsidRPr="001B2252">
        <w:rPr>
          <w:sz w:val="22"/>
          <w:szCs w:val="22"/>
        </w:rPr>
        <w:t>familialismus</w:t>
      </w:r>
      <w:proofErr w:type="spellEnd"/>
      <w:r w:rsidRPr="001B2252">
        <w:rPr>
          <w:sz w:val="22"/>
          <w:szCs w:val="22"/>
        </w:rPr>
        <w:t>.</w:t>
      </w:r>
    </w:p>
    <w:p w:rsidR="00913533" w:rsidRPr="001B2252" w:rsidRDefault="00913533" w:rsidP="00205651">
      <w:pPr>
        <w:rPr>
          <w:sz w:val="22"/>
          <w:szCs w:val="22"/>
        </w:rPr>
      </w:pPr>
      <w:r w:rsidRPr="001B2252">
        <w:rPr>
          <w:sz w:val="22"/>
          <w:szCs w:val="22"/>
        </w:rPr>
        <w:t>Re-</w:t>
      </w:r>
      <w:proofErr w:type="spellStart"/>
      <w:r w:rsidRPr="001B2252">
        <w:rPr>
          <w:sz w:val="22"/>
          <w:szCs w:val="22"/>
        </w:rPr>
        <w:t>familializace</w:t>
      </w:r>
      <w:proofErr w:type="spellEnd"/>
      <w:r w:rsidRPr="001B2252">
        <w:rPr>
          <w:sz w:val="22"/>
          <w:szCs w:val="22"/>
        </w:rPr>
        <w:t xml:space="preserve"> a zasazení ČR do kontextu EU-15 a zemí střední a východní Evropy.</w:t>
      </w:r>
    </w:p>
    <w:p w:rsidR="00913533" w:rsidRPr="001B2252" w:rsidRDefault="00913533" w:rsidP="00205651">
      <w:pPr>
        <w:rPr>
          <w:sz w:val="22"/>
          <w:szCs w:val="22"/>
        </w:rPr>
      </w:pPr>
      <w:r w:rsidRPr="001B2252">
        <w:rPr>
          <w:sz w:val="22"/>
          <w:szCs w:val="22"/>
        </w:rPr>
        <w:t>Politika EU v oblasti rovných příležitostí a slaďování práce a rodiny, otevřená metoda koordinace (doporučení s ohledem na design politik na národní úrovni) a reflexe vývoje v ČR.</w:t>
      </w:r>
    </w:p>
    <w:p w:rsidR="00913533" w:rsidRPr="001B2252" w:rsidRDefault="00913533" w:rsidP="00205651">
      <w:pPr>
        <w:rPr>
          <w:sz w:val="22"/>
          <w:szCs w:val="22"/>
          <w:u w:val="single"/>
        </w:rPr>
      </w:pPr>
    </w:p>
    <w:p w:rsidR="00913533" w:rsidRPr="001B2252" w:rsidRDefault="00913533" w:rsidP="00205651">
      <w:pPr>
        <w:rPr>
          <w:b/>
          <w:i/>
          <w:sz w:val="22"/>
          <w:szCs w:val="22"/>
        </w:rPr>
      </w:pPr>
      <w:r w:rsidRPr="001B2252">
        <w:rPr>
          <w:b/>
          <w:sz w:val="22"/>
          <w:szCs w:val="22"/>
        </w:rPr>
        <w:t xml:space="preserve">Seminární </w:t>
      </w:r>
      <w:proofErr w:type="spellStart"/>
      <w:r w:rsidRPr="001B2252">
        <w:rPr>
          <w:b/>
          <w:sz w:val="22"/>
          <w:szCs w:val="22"/>
        </w:rPr>
        <w:t>příprava:</w:t>
      </w:r>
      <w:r w:rsidRPr="001B2252">
        <w:rPr>
          <w:i/>
          <w:sz w:val="22"/>
          <w:szCs w:val="22"/>
        </w:rPr>
        <w:t>Jak</w:t>
      </w:r>
      <w:proofErr w:type="spellEnd"/>
      <w:r w:rsidRPr="001B2252">
        <w:rPr>
          <w:i/>
          <w:sz w:val="22"/>
          <w:szCs w:val="22"/>
        </w:rPr>
        <w:t xml:space="preserve"> byste charakterizovali rodinnou politiku ČR v kontextu evropského prostoru?</w:t>
      </w:r>
    </w:p>
    <w:p w:rsidR="00913533" w:rsidRPr="002D6B00" w:rsidRDefault="00913533" w:rsidP="00CA006D">
      <w:pPr>
        <w:rPr>
          <w:i/>
          <w:sz w:val="22"/>
          <w:szCs w:val="22"/>
        </w:rPr>
      </w:pPr>
      <w:r w:rsidRPr="001B2252">
        <w:rPr>
          <w:i/>
          <w:sz w:val="22"/>
          <w:szCs w:val="22"/>
        </w:rPr>
        <w:t>Texty (viz. níže):</w:t>
      </w:r>
      <w:r w:rsidRPr="001B2252">
        <w:rPr>
          <w:i/>
          <w:sz w:val="22"/>
          <w:szCs w:val="22"/>
          <w:lang w:val="it-IT"/>
        </w:rPr>
        <w:t xml:space="preserve"> Bambra, C. 2004:</w:t>
      </w:r>
      <w:r w:rsidRPr="002D6B00">
        <w:rPr>
          <w:i/>
          <w:sz w:val="22"/>
          <w:szCs w:val="22"/>
        </w:rPr>
        <w:t xml:space="preserve"> 201-211, Saxonberg, S., Sirovátka, T. 2006: 189 – 202. </w:t>
      </w:r>
    </w:p>
    <w:p w:rsidR="00913533" w:rsidRPr="001B2252" w:rsidRDefault="00913533" w:rsidP="00205651">
      <w:pPr>
        <w:rPr>
          <w:i/>
          <w:sz w:val="22"/>
          <w:szCs w:val="22"/>
        </w:rPr>
      </w:pPr>
    </w:p>
    <w:p w:rsidR="00913533" w:rsidRPr="001B2252" w:rsidRDefault="00913533" w:rsidP="00205651">
      <w:pPr>
        <w:rPr>
          <w:b/>
          <w:bCs/>
          <w:iCs/>
          <w:sz w:val="22"/>
          <w:szCs w:val="22"/>
        </w:rPr>
      </w:pPr>
      <w:r w:rsidRPr="001B2252">
        <w:rPr>
          <w:b/>
          <w:bCs/>
          <w:iCs/>
          <w:sz w:val="22"/>
          <w:szCs w:val="22"/>
        </w:rPr>
        <w:t>Literatura:</w:t>
      </w:r>
    </w:p>
    <w:p w:rsidR="00913533" w:rsidRPr="001B2252" w:rsidRDefault="00913533" w:rsidP="00205651">
      <w:pPr>
        <w:rPr>
          <w:bCs/>
          <w:i/>
          <w:iCs/>
          <w:sz w:val="22"/>
          <w:szCs w:val="22"/>
        </w:rPr>
      </w:pPr>
      <w:r w:rsidRPr="001B2252">
        <w:rPr>
          <w:bCs/>
          <w:i/>
          <w:iCs/>
          <w:sz w:val="22"/>
          <w:szCs w:val="22"/>
        </w:rPr>
        <w:t xml:space="preserve">Povinná (115 s.): </w:t>
      </w:r>
    </w:p>
    <w:p w:rsidR="00913533" w:rsidRPr="001B2252" w:rsidRDefault="00913533" w:rsidP="00205651">
      <w:pPr>
        <w:rPr>
          <w:sz w:val="22"/>
          <w:szCs w:val="22"/>
          <w:lang w:val="en-GB"/>
        </w:rPr>
      </w:pPr>
      <w:r w:rsidRPr="001B2252">
        <w:rPr>
          <w:sz w:val="22"/>
          <w:szCs w:val="22"/>
          <w:lang w:val="it-IT"/>
        </w:rPr>
        <w:t xml:space="preserve">Bambra, C. 2004. </w:t>
      </w:r>
      <w:r w:rsidRPr="001B2252">
        <w:rPr>
          <w:sz w:val="22"/>
          <w:szCs w:val="22"/>
          <w:lang w:val="en-GB"/>
        </w:rPr>
        <w:t xml:space="preserve">“The Worlds of Welfare: illusory and gender </w:t>
      </w:r>
      <w:proofErr w:type="spellStart"/>
      <w:r w:rsidRPr="001B2252">
        <w:rPr>
          <w:sz w:val="22"/>
          <w:szCs w:val="22"/>
          <w:lang w:val="en-GB"/>
        </w:rPr>
        <w:t>blind?”.</w:t>
      </w:r>
      <w:r w:rsidRPr="001B2252">
        <w:rPr>
          <w:i/>
          <w:iCs/>
          <w:sz w:val="22"/>
          <w:szCs w:val="22"/>
          <w:lang w:val="en-GB"/>
        </w:rPr>
        <w:t>Social</w:t>
      </w:r>
      <w:proofErr w:type="spellEnd"/>
      <w:r w:rsidRPr="001B2252">
        <w:rPr>
          <w:i/>
          <w:iCs/>
          <w:sz w:val="22"/>
          <w:szCs w:val="22"/>
          <w:lang w:val="en-GB"/>
        </w:rPr>
        <w:t xml:space="preserve"> Policy &amp; Society</w:t>
      </w:r>
      <w:r w:rsidRPr="001B2252">
        <w:rPr>
          <w:sz w:val="22"/>
          <w:szCs w:val="22"/>
          <w:lang w:val="en-GB"/>
        </w:rPr>
        <w:t xml:space="preserve"> 3(3): 201-211.</w:t>
      </w:r>
    </w:p>
    <w:p w:rsidR="00913533" w:rsidRPr="001B2252" w:rsidRDefault="00913533" w:rsidP="00205651">
      <w:pPr>
        <w:rPr>
          <w:sz w:val="22"/>
          <w:szCs w:val="22"/>
          <w:lang w:val="en-GB"/>
        </w:rPr>
      </w:pPr>
      <w:proofErr w:type="spellStart"/>
      <w:r w:rsidRPr="001B2252">
        <w:rPr>
          <w:sz w:val="22"/>
          <w:szCs w:val="22"/>
          <w:lang w:val="en-GB"/>
        </w:rPr>
        <w:t>Orloff</w:t>
      </w:r>
      <w:proofErr w:type="spellEnd"/>
      <w:r w:rsidRPr="001B2252">
        <w:rPr>
          <w:sz w:val="22"/>
          <w:szCs w:val="22"/>
          <w:lang w:val="en-GB"/>
        </w:rPr>
        <w:t xml:space="preserve">, A. S. 1996. Gender in the welfare </w:t>
      </w:r>
      <w:proofErr w:type="spellStart"/>
      <w:r w:rsidRPr="001B2252">
        <w:rPr>
          <w:sz w:val="22"/>
          <w:szCs w:val="22"/>
          <w:lang w:val="en-GB"/>
        </w:rPr>
        <w:t>state.</w:t>
      </w:r>
      <w:r w:rsidRPr="001B2252">
        <w:rPr>
          <w:i/>
          <w:iCs/>
          <w:sz w:val="22"/>
          <w:szCs w:val="22"/>
          <w:lang w:val="en-GB"/>
        </w:rPr>
        <w:t>Annual</w:t>
      </w:r>
      <w:proofErr w:type="spellEnd"/>
      <w:r w:rsidRPr="001B2252">
        <w:rPr>
          <w:i/>
          <w:iCs/>
          <w:sz w:val="22"/>
          <w:szCs w:val="22"/>
          <w:lang w:val="en-GB"/>
        </w:rPr>
        <w:t xml:space="preserve"> Review of Sociology</w:t>
      </w:r>
      <w:r w:rsidRPr="001B2252">
        <w:rPr>
          <w:sz w:val="22"/>
          <w:szCs w:val="22"/>
          <w:lang w:val="en-GB"/>
        </w:rPr>
        <w:t xml:space="preserve">, 22, pp 51-78 [online] </w:t>
      </w:r>
      <w:proofErr w:type="spellStart"/>
      <w:r w:rsidRPr="001B2252">
        <w:rPr>
          <w:sz w:val="22"/>
          <w:szCs w:val="22"/>
          <w:lang w:val="en-GB"/>
        </w:rPr>
        <w:t>Citovánoz</w:t>
      </w:r>
      <w:proofErr w:type="spellEnd"/>
      <w:r w:rsidRPr="001B2252">
        <w:rPr>
          <w:sz w:val="22"/>
          <w:szCs w:val="22"/>
          <w:lang w:val="en-GB"/>
        </w:rPr>
        <w:t xml:space="preserve">  JSTORE&lt;http://links.jstor.org, &gt;. </w:t>
      </w:r>
    </w:p>
    <w:p w:rsidR="00913533" w:rsidRPr="001B2252" w:rsidRDefault="00913533" w:rsidP="00205651">
      <w:pPr>
        <w:pStyle w:val="Zkladntext"/>
        <w:ind w:firstLine="0"/>
        <w:jc w:val="left"/>
        <w:rPr>
          <w:sz w:val="22"/>
          <w:szCs w:val="22"/>
          <w:lang w:val="en-GB" w:eastAsia="ko-KR"/>
        </w:rPr>
      </w:pPr>
      <w:r w:rsidRPr="001B2252">
        <w:rPr>
          <w:sz w:val="22"/>
          <w:szCs w:val="22"/>
          <w:lang w:val="en-GB"/>
        </w:rPr>
        <w:t xml:space="preserve">Sainsbury, D. 1994. Women's and men's social rights: Gendering dimensions of welfare state. In: D. Sainsbury ed. </w:t>
      </w:r>
      <w:r w:rsidRPr="001B2252">
        <w:rPr>
          <w:i/>
          <w:iCs/>
          <w:sz w:val="22"/>
          <w:szCs w:val="22"/>
          <w:lang w:val="en-GB"/>
        </w:rPr>
        <w:t>Gendering Welfare States</w:t>
      </w:r>
      <w:r w:rsidRPr="001B2252">
        <w:rPr>
          <w:sz w:val="22"/>
          <w:szCs w:val="22"/>
          <w:lang w:val="en-GB"/>
        </w:rPr>
        <w:t>. London: Sage. pp. 151-169.</w:t>
      </w:r>
    </w:p>
    <w:p w:rsidR="00913533" w:rsidRPr="001B2252" w:rsidRDefault="00913533" w:rsidP="00205651">
      <w:pPr>
        <w:pStyle w:val="Zkladntext"/>
        <w:ind w:firstLine="0"/>
        <w:jc w:val="left"/>
        <w:rPr>
          <w:sz w:val="22"/>
          <w:szCs w:val="22"/>
          <w:lang w:val="en-GB"/>
        </w:rPr>
      </w:pPr>
      <w:r w:rsidRPr="001B2252">
        <w:rPr>
          <w:sz w:val="22"/>
          <w:szCs w:val="22"/>
          <w:lang w:val="en-GB"/>
        </w:rPr>
        <w:t xml:space="preserve">Saxonberg, S., Sirovátka, T. 2006.Failing Family Policy in Post-Communist Central </w:t>
      </w:r>
      <w:proofErr w:type="spellStart"/>
      <w:r w:rsidRPr="001B2252">
        <w:rPr>
          <w:sz w:val="22"/>
          <w:szCs w:val="22"/>
          <w:lang w:val="en-GB"/>
        </w:rPr>
        <w:t>Europe.</w:t>
      </w:r>
      <w:r w:rsidRPr="001B2252">
        <w:rPr>
          <w:i/>
          <w:iCs/>
          <w:sz w:val="22"/>
          <w:szCs w:val="22"/>
          <w:lang w:val="en-GB"/>
        </w:rPr>
        <w:t>Journal</w:t>
      </w:r>
      <w:proofErr w:type="spellEnd"/>
      <w:r w:rsidRPr="001B2252">
        <w:rPr>
          <w:i/>
          <w:iCs/>
          <w:sz w:val="22"/>
          <w:szCs w:val="22"/>
          <w:lang w:val="en-GB"/>
        </w:rPr>
        <w:t xml:space="preserve"> of Comparative Policy Analysis: Research and Practice</w:t>
      </w:r>
      <w:r w:rsidRPr="001B2252">
        <w:rPr>
          <w:sz w:val="22"/>
          <w:szCs w:val="22"/>
          <w:lang w:val="en-GB"/>
        </w:rPr>
        <w:t xml:space="preserve">. Vol. 8, no. 2, pp. 189 – 202. </w:t>
      </w:r>
    </w:p>
    <w:p w:rsidR="00913533" w:rsidRPr="001B2252" w:rsidRDefault="00913533" w:rsidP="00205651">
      <w:pPr>
        <w:rPr>
          <w:sz w:val="22"/>
          <w:szCs w:val="22"/>
          <w:lang w:val="en-GB"/>
        </w:rPr>
      </w:pPr>
      <w:r w:rsidRPr="001B2252">
        <w:rPr>
          <w:sz w:val="22"/>
          <w:szCs w:val="22"/>
          <w:lang w:val="en-GB"/>
        </w:rPr>
        <w:t xml:space="preserve">Lewis, J. 1992. Gender and the Development of Welfare </w:t>
      </w:r>
      <w:proofErr w:type="spellStart"/>
      <w:r w:rsidRPr="001B2252">
        <w:rPr>
          <w:sz w:val="22"/>
          <w:szCs w:val="22"/>
          <w:lang w:val="en-GB"/>
        </w:rPr>
        <w:t>Regimes.</w:t>
      </w:r>
      <w:r w:rsidRPr="001B2252">
        <w:rPr>
          <w:i/>
          <w:iCs/>
          <w:sz w:val="22"/>
          <w:szCs w:val="22"/>
          <w:lang w:val="en-GB"/>
        </w:rPr>
        <w:t>Journal</w:t>
      </w:r>
      <w:proofErr w:type="spellEnd"/>
      <w:r w:rsidRPr="001B2252">
        <w:rPr>
          <w:i/>
          <w:iCs/>
          <w:sz w:val="22"/>
          <w:szCs w:val="22"/>
          <w:lang w:val="en-GB"/>
        </w:rPr>
        <w:t xml:space="preserve"> of European Social Policy</w:t>
      </w:r>
      <w:r w:rsidRPr="001B2252">
        <w:rPr>
          <w:sz w:val="22"/>
          <w:szCs w:val="22"/>
          <w:lang w:val="en-GB"/>
        </w:rPr>
        <w:t xml:space="preserve"> Vol. 2, no.3, pp 159-173.</w:t>
      </w:r>
    </w:p>
    <w:p w:rsidR="00913533" w:rsidRPr="001B2252" w:rsidRDefault="00913533" w:rsidP="00205651">
      <w:pPr>
        <w:rPr>
          <w:sz w:val="22"/>
          <w:szCs w:val="22"/>
          <w:lang w:val="en-GB"/>
        </w:rPr>
      </w:pPr>
      <w:r w:rsidRPr="001B2252">
        <w:rPr>
          <w:sz w:val="22"/>
          <w:szCs w:val="22"/>
          <w:lang w:val="en-GB"/>
        </w:rPr>
        <w:t xml:space="preserve">Ten Years of the European Employment Strategy (2008), EC, s. 4 – 37) [online] </w:t>
      </w:r>
      <w:hyperlink r:id="rId10" w:history="1">
        <w:r w:rsidRPr="001B2252">
          <w:rPr>
            <w:rStyle w:val="Hypertextovodkaz"/>
            <w:rFonts w:cs="Arial"/>
            <w:sz w:val="22"/>
            <w:szCs w:val="22"/>
            <w:lang w:val="en-GB"/>
          </w:rPr>
          <w:t>http://ec.europa.eu/employment_social/publications/2007/ke7807329_en.pdf</w:t>
        </w:r>
      </w:hyperlink>
    </w:p>
    <w:p w:rsidR="00913533" w:rsidRPr="001B2252" w:rsidRDefault="00913533" w:rsidP="00205651">
      <w:pPr>
        <w:rPr>
          <w:sz w:val="22"/>
          <w:szCs w:val="22"/>
          <w:lang w:val="en-GB"/>
        </w:rPr>
      </w:pPr>
    </w:p>
    <w:p w:rsidR="00913533" w:rsidRPr="001B2252" w:rsidRDefault="00913533" w:rsidP="00205651">
      <w:pPr>
        <w:pStyle w:val="Textpoznpodarou"/>
        <w:tabs>
          <w:tab w:val="left" w:pos="3090"/>
        </w:tabs>
        <w:rPr>
          <w:rFonts w:ascii="Arial" w:hAnsi="Arial" w:cs="Arial"/>
          <w:bCs/>
          <w:i/>
          <w:iCs/>
          <w:sz w:val="22"/>
          <w:szCs w:val="22"/>
          <w:lang w:val="fr-FR"/>
        </w:rPr>
      </w:pPr>
      <w:r w:rsidRPr="001B2252">
        <w:rPr>
          <w:rFonts w:ascii="Arial" w:hAnsi="Arial" w:cs="Arial"/>
          <w:bCs/>
          <w:i/>
          <w:iCs/>
          <w:sz w:val="22"/>
          <w:szCs w:val="22"/>
          <w:lang w:val="fr-FR"/>
        </w:rPr>
        <w:t>Doporučená:</w:t>
      </w:r>
    </w:p>
    <w:p w:rsidR="00913533" w:rsidRPr="001B2252" w:rsidRDefault="00913533" w:rsidP="00205651">
      <w:pPr>
        <w:rPr>
          <w:sz w:val="22"/>
          <w:szCs w:val="22"/>
          <w:lang w:val="en-GB"/>
        </w:rPr>
      </w:pPr>
      <w:r w:rsidRPr="001B2252">
        <w:rPr>
          <w:sz w:val="22"/>
          <w:szCs w:val="22"/>
          <w:lang w:val="fr-FR"/>
        </w:rPr>
        <w:t xml:space="preserve">Paci, P. et. al. 2002. </w:t>
      </w:r>
      <w:r w:rsidRPr="001B2252">
        <w:rPr>
          <w:sz w:val="22"/>
          <w:szCs w:val="22"/>
          <w:lang w:val="de-DE"/>
        </w:rPr>
        <w:t xml:space="preserve">Gender in Transition. </w:t>
      </w:r>
      <w:r w:rsidRPr="001B2252">
        <w:rPr>
          <w:sz w:val="22"/>
          <w:szCs w:val="22"/>
          <w:lang w:val="en-GB"/>
        </w:rPr>
        <w:t xml:space="preserve">Washington D.C.: World Bank, [online] </w:t>
      </w:r>
    </w:p>
    <w:p w:rsidR="00913533" w:rsidRPr="001B2252" w:rsidRDefault="00913533" w:rsidP="00205651">
      <w:pPr>
        <w:rPr>
          <w:sz w:val="22"/>
          <w:szCs w:val="22"/>
          <w:lang w:val="en-GB"/>
        </w:rPr>
      </w:pPr>
      <w:r w:rsidRPr="001B2252">
        <w:rPr>
          <w:sz w:val="22"/>
          <w:szCs w:val="22"/>
          <w:lang w:val="en-GB"/>
        </w:rPr>
        <w:t xml:space="preserve">Pascal, G., Manning, N. 2000. Gender and social policy, comparing welfare </w:t>
      </w:r>
      <w:proofErr w:type="spellStart"/>
      <w:r w:rsidRPr="001B2252">
        <w:rPr>
          <w:sz w:val="22"/>
          <w:szCs w:val="22"/>
          <w:lang w:val="en-GB"/>
        </w:rPr>
        <w:t>states.Comparing</w:t>
      </w:r>
      <w:proofErr w:type="spellEnd"/>
      <w:r w:rsidRPr="001B2252">
        <w:rPr>
          <w:sz w:val="22"/>
          <w:szCs w:val="22"/>
          <w:lang w:val="en-GB"/>
        </w:rPr>
        <w:t xml:space="preserve"> welfare states in Central and Eastern </w:t>
      </w:r>
      <w:proofErr w:type="spellStart"/>
      <w:r w:rsidRPr="001B2252">
        <w:rPr>
          <w:sz w:val="22"/>
          <w:szCs w:val="22"/>
          <w:lang w:val="en-GB"/>
        </w:rPr>
        <w:t>Europe.</w:t>
      </w:r>
      <w:r w:rsidRPr="001B2252">
        <w:rPr>
          <w:i/>
          <w:iCs/>
          <w:sz w:val="22"/>
          <w:szCs w:val="22"/>
          <w:lang w:val="en-GB"/>
        </w:rPr>
        <w:t>Journal</w:t>
      </w:r>
      <w:proofErr w:type="spellEnd"/>
      <w:r w:rsidRPr="001B2252">
        <w:rPr>
          <w:i/>
          <w:iCs/>
          <w:sz w:val="22"/>
          <w:szCs w:val="22"/>
          <w:lang w:val="en-GB"/>
        </w:rPr>
        <w:t xml:space="preserve"> of European Social Policy</w:t>
      </w:r>
      <w:r w:rsidRPr="001B2252">
        <w:rPr>
          <w:sz w:val="22"/>
          <w:szCs w:val="22"/>
          <w:lang w:val="en-GB"/>
        </w:rPr>
        <w:t>, Vol.10, no. 3, pp. 57- 76.</w:t>
      </w:r>
    </w:p>
    <w:p w:rsidR="00913533" w:rsidRPr="001B2252" w:rsidRDefault="00913533" w:rsidP="00205651">
      <w:pPr>
        <w:rPr>
          <w:sz w:val="22"/>
          <w:szCs w:val="22"/>
          <w:lang w:val="en-GB"/>
        </w:rPr>
      </w:pPr>
      <w:r w:rsidRPr="001B2252">
        <w:rPr>
          <w:sz w:val="22"/>
          <w:szCs w:val="22"/>
          <w:lang w:val="en-GB"/>
        </w:rPr>
        <w:lastRenderedPageBreak/>
        <w:t xml:space="preserve">Lewis, J. 2006. Employment and Care: The Policy Problem, Gender Equality and the Issue of Choice. </w:t>
      </w:r>
      <w:r w:rsidRPr="001B2252">
        <w:rPr>
          <w:i/>
          <w:iCs/>
          <w:sz w:val="22"/>
          <w:szCs w:val="22"/>
          <w:lang w:val="en-GB"/>
        </w:rPr>
        <w:t>Journal of Comparative Policy Analysis</w:t>
      </w:r>
      <w:r w:rsidRPr="001B2252">
        <w:rPr>
          <w:sz w:val="22"/>
          <w:szCs w:val="22"/>
          <w:lang w:val="en-GB"/>
        </w:rPr>
        <w:t>, Vol. 8, No. 2, pp. 103 – 114.</w:t>
      </w:r>
    </w:p>
    <w:p w:rsidR="00913533" w:rsidRPr="001B2252" w:rsidRDefault="00913533" w:rsidP="00205651">
      <w:pPr>
        <w:rPr>
          <w:rStyle w:val="Siln"/>
          <w:rFonts w:cs="Arial"/>
          <w:bCs/>
          <w:sz w:val="22"/>
          <w:szCs w:val="22"/>
        </w:rPr>
      </w:pPr>
    </w:p>
    <w:p w:rsidR="00913533" w:rsidRPr="000A4BF3" w:rsidRDefault="00913533" w:rsidP="00AE7B63">
      <w:pPr>
        <w:pStyle w:val="Nadpissylabus"/>
        <w:numPr>
          <w:ilvl w:val="0"/>
          <w:numId w:val="16"/>
        </w:numPr>
        <w:ind w:left="426" w:hanging="426"/>
        <w:rPr>
          <w:rStyle w:val="Siln"/>
          <w:rFonts w:ascii="Arial" w:hAnsi="Arial" w:cs="Arial"/>
          <w:b/>
          <w:szCs w:val="22"/>
        </w:rPr>
      </w:pPr>
      <w:r w:rsidRPr="000A4BF3">
        <w:rPr>
          <w:rStyle w:val="Siln"/>
          <w:rFonts w:ascii="Arial" w:hAnsi="Arial" w:cs="Arial"/>
          <w:b/>
          <w:szCs w:val="22"/>
        </w:rPr>
        <w:t xml:space="preserve">Úvod do politik harmonizace práce a rodiny a opatření péče o děti </w:t>
      </w:r>
      <w:r w:rsidR="00AE7B63" w:rsidRPr="000A4BF3">
        <w:rPr>
          <w:rStyle w:val="Siln"/>
          <w:rFonts w:ascii="Arial" w:hAnsi="Arial" w:cs="Arial"/>
          <w:b/>
          <w:szCs w:val="22"/>
        </w:rPr>
        <w:t>2</w:t>
      </w:r>
      <w:r w:rsidRPr="000A4BF3">
        <w:rPr>
          <w:rStyle w:val="Siln"/>
          <w:rFonts w:ascii="Arial" w:hAnsi="Arial" w:cs="Arial"/>
          <w:b/>
          <w:szCs w:val="22"/>
        </w:rPr>
        <w:t xml:space="preserve">. </w:t>
      </w:r>
      <w:r w:rsidR="00AE7B63" w:rsidRPr="000A4BF3">
        <w:rPr>
          <w:rStyle w:val="Siln"/>
          <w:rFonts w:ascii="Arial" w:hAnsi="Arial" w:cs="Arial"/>
          <w:b/>
          <w:szCs w:val="22"/>
        </w:rPr>
        <w:t>4</w:t>
      </w:r>
      <w:r w:rsidRPr="000A4BF3">
        <w:rPr>
          <w:rStyle w:val="Siln"/>
          <w:rFonts w:ascii="Arial" w:hAnsi="Arial" w:cs="Arial"/>
          <w:b/>
          <w:szCs w:val="22"/>
        </w:rPr>
        <w:t>.</w:t>
      </w:r>
    </w:p>
    <w:p w:rsidR="00913533" w:rsidRPr="001B2252" w:rsidRDefault="00913533" w:rsidP="00774355">
      <w:pPr>
        <w:rPr>
          <w:rStyle w:val="Siln"/>
          <w:rFonts w:cs="Arial"/>
          <w:b w:val="0"/>
          <w:bCs/>
          <w:sz w:val="22"/>
          <w:szCs w:val="22"/>
        </w:rPr>
      </w:pPr>
      <w:r w:rsidRPr="001B2252">
        <w:rPr>
          <w:rStyle w:val="Siln"/>
          <w:rFonts w:cs="Arial"/>
          <w:b w:val="0"/>
          <w:bCs/>
          <w:sz w:val="22"/>
          <w:szCs w:val="22"/>
        </w:rPr>
        <w:t>(přednášející Blanka Plasová)</w:t>
      </w:r>
    </w:p>
    <w:p w:rsidR="00913533" w:rsidRPr="001B2252" w:rsidRDefault="00913533" w:rsidP="00774355">
      <w:pPr>
        <w:rPr>
          <w:sz w:val="22"/>
          <w:szCs w:val="22"/>
        </w:rPr>
      </w:pPr>
      <w:r w:rsidRPr="001B2252">
        <w:rPr>
          <w:sz w:val="22"/>
          <w:szCs w:val="22"/>
        </w:rPr>
        <w:t>Vymezení harmonizace práce a rodiny, teorie, potřeby a aktéři (stát – zaměstnavatelé – jednotlivci a rodiny), legitimita, genderový úhel pohledu, nástroje - problematické aspekty a provázanost.</w:t>
      </w:r>
    </w:p>
    <w:p w:rsidR="00913533" w:rsidRPr="001B2252" w:rsidRDefault="00913533" w:rsidP="00774355">
      <w:pPr>
        <w:rPr>
          <w:sz w:val="22"/>
          <w:szCs w:val="22"/>
        </w:rPr>
      </w:pPr>
      <w:r w:rsidRPr="001B2252">
        <w:rPr>
          <w:sz w:val="22"/>
          <w:szCs w:val="22"/>
        </w:rPr>
        <w:t>Péče o děti- historický vývoj, cíle veřejné péče o děti v ČR, návaznost na harmonizaci práce a rodiny, systém – síť péče o děti (veřejná vs. soukromá), finanční, prostorová a časová dostupnost, příležitosti a limity fungování/rozvoje.</w:t>
      </w:r>
    </w:p>
    <w:p w:rsidR="00913533" w:rsidRPr="001B2252" w:rsidRDefault="00913533" w:rsidP="00774355">
      <w:pPr>
        <w:rPr>
          <w:bCs/>
          <w:i/>
          <w:iCs/>
          <w:sz w:val="22"/>
          <w:szCs w:val="22"/>
          <w:u w:val="single"/>
        </w:rPr>
      </w:pPr>
    </w:p>
    <w:p w:rsidR="00913533" w:rsidRPr="001B2252" w:rsidRDefault="00913533" w:rsidP="00774355">
      <w:pPr>
        <w:rPr>
          <w:bCs/>
          <w:i/>
          <w:iCs/>
          <w:sz w:val="22"/>
          <w:szCs w:val="22"/>
        </w:rPr>
      </w:pPr>
      <w:r w:rsidRPr="001B2252">
        <w:rPr>
          <w:b/>
          <w:bCs/>
          <w:iCs/>
          <w:sz w:val="22"/>
          <w:szCs w:val="22"/>
        </w:rPr>
        <w:t>Seminární příprava</w:t>
      </w:r>
      <w:r w:rsidRPr="001B2252">
        <w:rPr>
          <w:bCs/>
          <w:iCs/>
          <w:sz w:val="22"/>
          <w:szCs w:val="22"/>
        </w:rPr>
        <w:t>:</w:t>
      </w:r>
      <w:r w:rsidR="000A4BF3">
        <w:rPr>
          <w:bCs/>
          <w:iCs/>
          <w:sz w:val="22"/>
          <w:szCs w:val="22"/>
        </w:rPr>
        <w:t xml:space="preserve"> </w:t>
      </w:r>
      <w:r w:rsidRPr="001B2252">
        <w:rPr>
          <w:bCs/>
          <w:i/>
          <w:iCs/>
          <w:sz w:val="22"/>
          <w:szCs w:val="22"/>
        </w:rPr>
        <w:t xml:space="preserve">Čím jsou typické služby péče o nejmenší děti v ČR oproti jiným post-komunistickým zemím? </w:t>
      </w:r>
    </w:p>
    <w:p w:rsidR="00913533" w:rsidRPr="001B2252" w:rsidRDefault="00913533" w:rsidP="00774355">
      <w:pPr>
        <w:rPr>
          <w:bCs/>
          <w:i/>
          <w:iCs/>
          <w:sz w:val="22"/>
          <w:szCs w:val="22"/>
        </w:rPr>
      </w:pPr>
      <w:r w:rsidRPr="001B2252">
        <w:rPr>
          <w:rStyle w:val="Siln"/>
          <w:rFonts w:cs="Arial"/>
          <w:b w:val="0"/>
          <w:bCs/>
          <w:i/>
          <w:sz w:val="22"/>
          <w:szCs w:val="22"/>
        </w:rPr>
        <w:t>Texty (viz níže):</w:t>
      </w:r>
      <w:r w:rsidR="009A279B">
        <w:rPr>
          <w:rStyle w:val="Siln"/>
          <w:rFonts w:cs="Arial"/>
          <w:b w:val="0"/>
          <w:bCs/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Szelewa</w:t>
      </w:r>
      <w:proofErr w:type="spellEnd"/>
      <w:r w:rsidRPr="001B2252">
        <w:rPr>
          <w:i/>
          <w:sz w:val="22"/>
          <w:szCs w:val="22"/>
        </w:rPr>
        <w:t xml:space="preserve">, D., Polakowski, </w:t>
      </w:r>
      <w:proofErr w:type="gramStart"/>
      <w:r w:rsidRPr="001B2252">
        <w:rPr>
          <w:i/>
          <w:sz w:val="22"/>
          <w:szCs w:val="22"/>
        </w:rPr>
        <w:t>M.P.</w:t>
      </w:r>
      <w:proofErr w:type="gramEnd"/>
      <w:r w:rsidRPr="001B2252">
        <w:rPr>
          <w:i/>
          <w:sz w:val="22"/>
          <w:szCs w:val="22"/>
        </w:rPr>
        <w:t xml:space="preserve"> 2008: str. 115-131, Hašková 2008: 51-70, Křížková et al. 2005:14-21 a 35-57.</w:t>
      </w:r>
    </w:p>
    <w:p w:rsidR="00913533" w:rsidRPr="001B2252" w:rsidRDefault="00913533" w:rsidP="00774355">
      <w:pPr>
        <w:rPr>
          <w:b/>
          <w:bCs/>
          <w:i/>
          <w:iCs/>
          <w:sz w:val="22"/>
          <w:szCs w:val="22"/>
          <w:u w:val="single"/>
        </w:rPr>
      </w:pPr>
    </w:p>
    <w:p w:rsidR="00913533" w:rsidRPr="001B2252" w:rsidRDefault="00913533" w:rsidP="00774355">
      <w:pPr>
        <w:rPr>
          <w:b/>
          <w:bCs/>
          <w:i/>
          <w:iCs/>
          <w:sz w:val="22"/>
          <w:szCs w:val="22"/>
        </w:rPr>
      </w:pPr>
      <w:r w:rsidRPr="001B2252">
        <w:rPr>
          <w:b/>
          <w:bCs/>
          <w:i/>
          <w:iCs/>
          <w:sz w:val="22"/>
          <w:szCs w:val="22"/>
        </w:rPr>
        <w:t>Literatura:</w:t>
      </w:r>
    </w:p>
    <w:p w:rsidR="00913533" w:rsidRPr="001B2252" w:rsidRDefault="00913533" w:rsidP="00774355">
      <w:pPr>
        <w:rPr>
          <w:bCs/>
          <w:i/>
          <w:iCs/>
          <w:sz w:val="22"/>
          <w:szCs w:val="22"/>
        </w:rPr>
      </w:pPr>
      <w:r w:rsidRPr="001B2252">
        <w:rPr>
          <w:bCs/>
          <w:i/>
          <w:iCs/>
          <w:sz w:val="22"/>
          <w:szCs w:val="22"/>
        </w:rPr>
        <w:t>Povinná (64 s):</w:t>
      </w:r>
    </w:p>
    <w:p w:rsidR="00913533" w:rsidRPr="001B2252" w:rsidRDefault="00913533" w:rsidP="00774355">
      <w:pPr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Szelewa</w:t>
      </w:r>
      <w:proofErr w:type="spellEnd"/>
      <w:r w:rsidRPr="001B2252">
        <w:rPr>
          <w:sz w:val="22"/>
          <w:szCs w:val="22"/>
        </w:rPr>
        <w:t xml:space="preserve">, D., Polakowski, M.P. 2008. </w:t>
      </w:r>
      <w:proofErr w:type="spellStart"/>
      <w:r w:rsidRPr="001B2252">
        <w:rPr>
          <w:sz w:val="22"/>
          <w:szCs w:val="22"/>
        </w:rPr>
        <w:t>Who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cares</w:t>
      </w:r>
      <w:proofErr w:type="spellEnd"/>
      <w:r w:rsidRPr="001B2252">
        <w:rPr>
          <w:sz w:val="22"/>
          <w:szCs w:val="22"/>
        </w:rPr>
        <w:t xml:space="preserve">? </w:t>
      </w:r>
      <w:proofErr w:type="spellStart"/>
      <w:r w:rsidRPr="001B2252">
        <w:rPr>
          <w:sz w:val="22"/>
          <w:szCs w:val="22"/>
        </w:rPr>
        <w:t>Changing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patterns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of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childcare</w:t>
      </w:r>
      <w:proofErr w:type="spellEnd"/>
      <w:r w:rsidRPr="001B2252">
        <w:rPr>
          <w:sz w:val="22"/>
          <w:szCs w:val="22"/>
        </w:rPr>
        <w:t xml:space="preserve"> in </w:t>
      </w:r>
      <w:proofErr w:type="spellStart"/>
      <w:r w:rsidRPr="001B2252">
        <w:rPr>
          <w:sz w:val="22"/>
          <w:szCs w:val="22"/>
        </w:rPr>
        <w:t>Central</w:t>
      </w:r>
      <w:proofErr w:type="spellEnd"/>
      <w:r w:rsidRPr="001B2252">
        <w:rPr>
          <w:sz w:val="22"/>
          <w:szCs w:val="22"/>
        </w:rPr>
        <w:t xml:space="preserve"> and </w:t>
      </w:r>
      <w:proofErr w:type="spellStart"/>
      <w:r w:rsidRPr="001B2252">
        <w:rPr>
          <w:sz w:val="22"/>
          <w:szCs w:val="22"/>
        </w:rPr>
        <w:t>Eastern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Europe</w:t>
      </w:r>
      <w:proofErr w:type="spellEnd"/>
      <w:r w:rsidRPr="001B2252">
        <w:rPr>
          <w:sz w:val="22"/>
          <w:szCs w:val="22"/>
        </w:rPr>
        <w:t xml:space="preserve">. </w:t>
      </w:r>
      <w:proofErr w:type="spellStart"/>
      <w:r w:rsidRPr="001B2252">
        <w:rPr>
          <w:i/>
          <w:sz w:val="22"/>
          <w:szCs w:val="22"/>
        </w:rPr>
        <w:t>Journal</w:t>
      </w:r>
      <w:proofErr w:type="spellEnd"/>
      <w:r w:rsidR="000A4BF3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of</w:t>
      </w:r>
      <w:proofErr w:type="spellEnd"/>
      <w:r w:rsidR="000A4BF3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European</w:t>
      </w:r>
      <w:proofErr w:type="spellEnd"/>
      <w:r w:rsidR="000A4BF3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Social</w:t>
      </w:r>
      <w:proofErr w:type="spellEnd"/>
      <w:r w:rsidR="000A4BF3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Policy</w:t>
      </w:r>
      <w:proofErr w:type="spellEnd"/>
      <w:r w:rsidR="000A4BF3">
        <w:rPr>
          <w:i/>
          <w:sz w:val="22"/>
          <w:szCs w:val="22"/>
        </w:rPr>
        <w:t xml:space="preserve"> </w:t>
      </w:r>
      <w:r w:rsidRPr="001B2252">
        <w:rPr>
          <w:sz w:val="22"/>
          <w:szCs w:val="22"/>
        </w:rPr>
        <w:t>Vol 18(2): 115–131.</w:t>
      </w:r>
    </w:p>
    <w:p w:rsidR="00913533" w:rsidRPr="001B2252" w:rsidRDefault="00913533" w:rsidP="00774355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Hašková, H. 2008. Kam směřuje česká společnost v oblasti denní péče o předškolní děti? In </w:t>
      </w:r>
    </w:p>
    <w:p w:rsidR="00913533" w:rsidRPr="001B2252" w:rsidRDefault="00913533" w:rsidP="00774355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Křížková et al. 2008. </w:t>
      </w:r>
      <w:r w:rsidRPr="001B2252">
        <w:rPr>
          <w:i/>
          <w:sz w:val="22"/>
          <w:szCs w:val="22"/>
        </w:rPr>
        <w:t>Práce a péče: proměny "rodičovské" v České republice a kontext rodinné politiky Evropské unie.</w:t>
      </w:r>
      <w:r w:rsidRPr="001B2252">
        <w:rPr>
          <w:sz w:val="22"/>
          <w:szCs w:val="22"/>
        </w:rPr>
        <w:t xml:space="preserve"> Praha: Sociologické nakladatelství. Pp. 51-70</w:t>
      </w:r>
    </w:p>
    <w:p w:rsidR="00913533" w:rsidRPr="001B2252" w:rsidRDefault="00913533" w:rsidP="00774355">
      <w:pPr>
        <w:rPr>
          <w:sz w:val="22"/>
          <w:szCs w:val="22"/>
        </w:rPr>
      </w:pPr>
      <w:r w:rsidRPr="001B2252">
        <w:rPr>
          <w:sz w:val="22"/>
          <w:szCs w:val="22"/>
        </w:rPr>
        <w:t>Křížková, A. (</w:t>
      </w:r>
      <w:proofErr w:type="spellStart"/>
      <w:r w:rsidRPr="001B2252">
        <w:rPr>
          <w:sz w:val="22"/>
          <w:szCs w:val="22"/>
        </w:rPr>
        <w:t>ed</w:t>
      </w:r>
      <w:proofErr w:type="spellEnd"/>
      <w:r w:rsidRPr="001B2252">
        <w:rPr>
          <w:sz w:val="22"/>
          <w:szCs w:val="22"/>
        </w:rPr>
        <w:t>.) et al. 2005</w:t>
      </w:r>
      <w:r w:rsidRPr="001B2252">
        <w:rPr>
          <w:i/>
          <w:iCs/>
          <w:sz w:val="22"/>
          <w:szCs w:val="22"/>
        </w:rPr>
        <w:t>. Kombinace pracovního a rodinného života v ČR: politiky, čas, peníze a individuální, rodinné a firemní strategie.</w:t>
      </w:r>
      <w:r w:rsidRPr="001B2252">
        <w:rPr>
          <w:sz w:val="22"/>
          <w:szCs w:val="22"/>
        </w:rPr>
        <w:t xml:space="preserve"> Sociologické studie/</w:t>
      </w:r>
      <w:proofErr w:type="spellStart"/>
      <w:r w:rsidRPr="001B2252">
        <w:rPr>
          <w:sz w:val="22"/>
          <w:szCs w:val="22"/>
        </w:rPr>
        <w:t>Sociological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studies</w:t>
      </w:r>
      <w:proofErr w:type="spellEnd"/>
      <w:r w:rsidRPr="001B2252">
        <w:rPr>
          <w:sz w:val="22"/>
          <w:szCs w:val="22"/>
        </w:rPr>
        <w:t xml:space="preserve"> 05:04. Praha: Sociologický ústav AV ČR. Pp. 14-21, 35-57</w:t>
      </w:r>
    </w:p>
    <w:p w:rsidR="00913533" w:rsidRPr="001B2252" w:rsidRDefault="00913533" w:rsidP="00774355">
      <w:pPr>
        <w:pStyle w:val="Nadpis1"/>
        <w:rPr>
          <w:b w:val="0"/>
          <w:bCs w:val="0"/>
          <w:sz w:val="22"/>
          <w:szCs w:val="22"/>
        </w:rPr>
      </w:pPr>
    </w:p>
    <w:p w:rsidR="00913533" w:rsidRPr="001B2252" w:rsidRDefault="00913533" w:rsidP="00774355">
      <w:pPr>
        <w:rPr>
          <w:bCs/>
          <w:i/>
          <w:iCs/>
          <w:sz w:val="22"/>
          <w:szCs w:val="22"/>
        </w:rPr>
      </w:pPr>
      <w:r w:rsidRPr="001B2252">
        <w:rPr>
          <w:bCs/>
          <w:i/>
          <w:iCs/>
          <w:sz w:val="22"/>
          <w:szCs w:val="22"/>
        </w:rPr>
        <w:t>Doporučená:</w:t>
      </w:r>
    </w:p>
    <w:p w:rsidR="00913533" w:rsidRPr="001B2252" w:rsidRDefault="00913533" w:rsidP="00774355">
      <w:pPr>
        <w:pStyle w:val="Nadpis1"/>
        <w:rPr>
          <w:b w:val="0"/>
          <w:bCs w:val="0"/>
          <w:sz w:val="22"/>
          <w:szCs w:val="22"/>
        </w:rPr>
      </w:pPr>
      <w:proofErr w:type="spellStart"/>
      <w:r w:rsidRPr="001B2252">
        <w:rPr>
          <w:b w:val="0"/>
          <w:bCs w:val="0"/>
          <w:sz w:val="22"/>
          <w:szCs w:val="22"/>
        </w:rPr>
        <w:t>Marksová-Tominová</w:t>
      </w:r>
      <w:proofErr w:type="spellEnd"/>
      <w:r w:rsidRPr="001B2252">
        <w:rPr>
          <w:b w:val="0"/>
          <w:bCs w:val="0"/>
          <w:sz w:val="22"/>
          <w:szCs w:val="22"/>
        </w:rPr>
        <w:t xml:space="preserve">, M. 2003. </w:t>
      </w:r>
      <w:r w:rsidRPr="001B2252">
        <w:rPr>
          <w:b w:val="0"/>
          <w:bCs w:val="0"/>
          <w:i/>
          <w:iCs/>
          <w:sz w:val="22"/>
          <w:szCs w:val="22"/>
        </w:rPr>
        <w:t>Překážky a možnosti ve slaďování práce a rodiny.</w:t>
      </w:r>
      <w:r w:rsidRPr="001B2252">
        <w:rPr>
          <w:b w:val="0"/>
          <w:bCs w:val="0"/>
          <w:sz w:val="22"/>
          <w:szCs w:val="22"/>
        </w:rPr>
        <w:t xml:space="preserve"> Výstup z fáze Analýza projektu EQUAL - “Podmínky pro slaďování profesního a rodinného života-partnerství v rodině” od 3 – 28. 25 s</w:t>
      </w:r>
    </w:p>
    <w:p w:rsidR="00913533" w:rsidRPr="001B2252" w:rsidRDefault="00913533" w:rsidP="00D57596">
      <w:pPr>
        <w:pStyle w:val="Formtovanv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</w:tabs>
        <w:ind w:hanging="284"/>
        <w:jc w:val="both"/>
        <w:rPr>
          <w:rFonts w:ascii="Arial" w:hAnsi="Arial" w:cs="Arial"/>
          <w:sz w:val="22"/>
          <w:szCs w:val="22"/>
        </w:rPr>
      </w:pPr>
      <w:r w:rsidRPr="001B2252">
        <w:rPr>
          <w:rFonts w:ascii="Arial" w:hAnsi="Arial" w:cs="Arial"/>
          <w:sz w:val="22"/>
          <w:szCs w:val="22"/>
        </w:rPr>
        <w:tab/>
        <w:t xml:space="preserve">Kuchařová, V., Bareš, P., </w:t>
      </w:r>
      <w:proofErr w:type="spellStart"/>
      <w:r w:rsidRPr="001B2252">
        <w:rPr>
          <w:rFonts w:ascii="Arial" w:hAnsi="Arial" w:cs="Arial"/>
          <w:sz w:val="22"/>
          <w:szCs w:val="22"/>
        </w:rPr>
        <w:t>Höhne</w:t>
      </w:r>
      <w:proofErr w:type="spellEnd"/>
      <w:r w:rsidRPr="001B2252">
        <w:rPr>
          <w:rFonts w:ascii="Arial" w:hAnsi="Arial" w:cs="Arial"/>
          <w:sz w:val="22"/>
          <w:szCs w:val="22"/>
        </w:rPr>
        <w:t xml:space="preserve">, S., Nešporová, O., Svobodová, K., Šťastná, A., Plasová, B., Žáčková, L. 2009. </w:t>
      </w:r>
      <w:r w:rsidRPr="001B2252">
        <w:rPr>
          <w:rFonts w:ascii="Arial" w:hAnsi="Arial" w:cs="Arial"/>
          <w:i/>
          <w:sz w:val="22"/>
          <w:szCs w:val="22"/>
        </w:rPr>
        <w:t>Péče o děti předškolního a raného školního věku.</w:t>
      </w:r>
      <w:r w:rsidRPr="001B2252">
        <w:rPr>
          <w:rFonts w:ascii="Arial" w:hAnsi="Arial" w:cs="Arial"/>
          <w:sz w:val="22"/>
          <w:szCs w:val="22"/>
        </w:rPr>
        <w:t xml:space="preserve"> Praha: VÚPSV, </w:t>
      </w:r>
      <w:proofErr w:type="spellStart"/>
      <w:r w:rsidRPr="001B2252">
        <w:rPr>
          <w:rFonts w:ascii="Arial" w:hAnsi="Arial" w:cs="Arial"/>
          <w:sz w:val="22"/>
          <w:szCs w:val="22"/>
        </w:rPr>
        <w:t>v.v.i</w:t>
      </w:r>
      <w:proofErr w:type="spellEnd"/>
      <w:r w:rsidRPr="001B2252">
        <w:rPr>
          <w:rFonts w:ascii="Arial" w:hAnsi="Arial" w:cs="Arial"/>
          <w:sz w:val="22"/>
          <w:szCs w:val="22"/>
        </w:rPr>
        <w:t>.</w:t>
      </w:r>
    </w:p>
    <w:p w:rsidR="00913533" w:rsidRPr="001B2252" w:rsidRDefault="00913533" w:rsidP="00774355">
      <w:pPr>
        <w:autoSpaceDE w:val="0"/>
        <w:autoSpaceDN w:val="0"/>
        <w:adjustRightInd w:val="0"/>
        <w:rPr>
          <w:sz w:val="22"/>
          <w:szCs w:val="22"/>
          <w:lang w:val="de-DE"/>
        </w:rPr>
      </w:pPr>
      <w:r w:rsidRPr="001B2252">
        <w:rPr>
          <w:sz w:val="22"/>
          <w:szCs w:val="22"/>
        </w:rPr>
        <w:t xml:space="preserve">MPSV. 2008. Návrh zákona schválený vládou. </w:t>
      </w:r>
      <w:r w:rsidRPr="001B2252">
        <w:rPr>
          <w:i/>
          <w:iCs/>
          <w:sz w:val="22"/>
          <w:szCs w:val="22"/>
        </w:rPr>
        <w:t>Soubor prorodinných opatření - Prorodinný balíček.</w:t>
      </w:r>
      <w:r w:rsidRPr="001B2252">
        <w:rPr>
          <w:sz w:val="22"/>
          <w:szCs w:val="22"/>
        </w:rPr>
        <w:t xml:space="preserve"> [online]. [</w:t>
      </w:r>
      <w:hyperlink r:id="rId11" w:history="1">
        <w:r w:rsidRPr="001B2252">
          <w:rPr>
            <w:rStyle w:val="Hypertextovodkaz"/>
            <w:rFonts w:cs="Arial"/>
            <w:color w:val="auto"/>
            <w:sz w:val="22"/>
            <w:szCs w:val="22"/>
            <w:lang w:val="de-DE"/>
          </w:rPr>
          <w:t>http://www.mpsv.cz/files/clanky/5898/komplet_balik.pdf</w:t>
        </w:r>
      </w:hyperlink>
      <w:r w:rsidRPr="001B2252">
        <w:rPr>
          <w:sz w:val="22"/>
          <w:szCs w:val="22"/>
          <w:lang w:val="de-DE"/>
        </w:rPr>
        <w:t>]</w:t>
      </w:r>
    </w:p>
    <w:p w:rsidR="00913533" w:rsidRPr="001B2252" w:rsidRDefault="00913533" w:rsidP="00774355">
      <w:pPr>
        <w:jc w:val="both"/>
        <w:rPr>
          <w:sz w:val="22"/>
          <w:szCs w:val="22"/>
        </w:rPr>
      </w:pPr>
      <w:r w:rsidRPr="001B2252">
        <w:rPr>
          <w:sz w:val="22"/>
          <w:szCs w:val="22"/>
        </w:rPr>
        <w:t xml:space="preserve">Hašková, H.; Křížková, A. 2003. </w:t>
      </w:r>
      <w:r w:rsidRPr="001B2252">
        <w:rPr>
          <w:i/>
          <w:iCs/>
          <w:sz w:val="22"/>
          <w:szCs w:val="22"/>
        </w:rPr>
        <w:t>Průzkum veřejného mínění o postavení žen na trhu práce.</w:t>
      </w:r>
      <w:r w:rsidRPr="001B2252">
        <w:rPr>
          <w:sz w:val="22"/>
          <w:szCs w:val="22"/>
        </w:rPr>
        <w:t xml:space="preserve"> Praha, Sociologický ústav AV ČR.</w:t>
      </w:r>
    </w:p>
    <w:p w:rsidR="00913533" w:rsidRPr="001B2252" w:rsidRDefault="00913533" w:rsidP="00774355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Kuchařová, V. , </w:t>
      </w:r>
      <w:proofErr w:type="spellStart"/>
      <w:r w:rsidRPr="001B2252">
        <w:rPr>
          <w:sz w:val="22"/>
          <w:szCs w:val="22"/>
        </w:rPr>
        <w:t>Ettlerová</w:t>
      </w:r>
      <w:proofErr w:type="spellEnd"/>
      <w:r w:rsidRPr="001B2252">
        <w:rPr>
          <w:sz w:val="22"/>
          <w:szCs w:val="22"/>
        </w:rPr>
        <w:t>, S., Nešporová, O., Svobodová, K. 2006a</w:t>
      </w:r>
      <w:r w:rsidRPr="001B2252">
        <w:rPr>
          <w:i/>
          <w:iCs/>
          <w:sz w:val="22"/>
          <w:szCs w:val="22"/>
        </w:rPr>
        <w:t xml:space="preserve">. Zaměstnání a péče o malé děti z perspektivy rodičů a zaměstnavatelů. </w:t>
      </w:r>
      <w:r w:rsidRPr="001B2252">
        <w:rPr>
          <w:sz w:val="22"/>
          <w:szCs w:val="22"/>
        </w:rPr>
        <w:t>Zpráva z výzkumu realizovaného jako součást projektu „Programu Iniciativy Společenství EQUAL“ Role rovných příležitostí pro ženy a muže v prosperitě společnosti (Půl na půl). Praha: VÚPSV.</w:t>
      </w:r>
    </w:p>
    <w:p w:rsidR="00913533" w:rsidRPr="001B2252" w:rsidRDefault="00913533" w:rsidP="00774355">
      <w:pPr>
        <w:pStyle w:val="RZV2-literatura"/>
        <w:ind w:left="0" w:firstLine="0"/>
      </w:pPr>
      <w:r w:rsidRPr="001B2252">
        <w:t xml:space="preserve">Kuchařová, V.; </w:t>
      </w:r>
      <w:proofErr w:type="spellStart"/>
      <w:r w:rsidRPr="001B2252">
        <w:t>Ettlerová</w:t>
      </w:r>
      <w:proofErr w:type="spellEnd"/>
      <w:r w:rsidRPr="001B2252">
        <w:t xml:space="preserve">, S.; Matějková, B.; Svobodová, K.; Šťastná, A. 2006b. </w:t>
      </w:r>
      <w:r w:rsidRPr="001B2252">
        <w:rPr>
          <w:i/>
          <w:iCs/>
        </w:rPr>
        <w:t>Postoje a zkušenosti s harmonizací rodiny a zaměstnání rodičů dětí předškolního a mladšího školního věku.</w:t>
      </w:r>
      <w:r w:rsidRPr="001B2252">
        <w:t xml:space="preserve"> Praha: VUPSV.</w:t>
      </w:r>
    </w:p>
    <w:p w:rsidR="00913533" w:rsidRPr="001B2252" w:rsidRDefault="00913533" w:rsidP="00774355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Nešporová, O. 2005. Harmonizace rodiny a zaměstnání. Rodiny s otci na rodičovské dovolené. Praha: VÚPSV. </w:t>
      </w:r>
    </w:p>
    <w:p w:rsidR="00913533" w:rsidRPr="001B2252" w:rsidRDefault="00913533" w:rsidP="00774355">
      <w:pPr>
        <w:autoSpaceDE w:val="0"/>
        <w:autoSpaceDN w:val="0"/>
        <w:adjustRightInd w:val="0"/>
        <w:rPr>
          <w:sz w:val="22"/>
          <w:szCs w:val="22"/>
        </w:rPr>
      </w:pPr>
      <w:r w:rsidRPr="001B2252">
        <w:rPr>
          <w:sz w:val="22"/>
          <w:szCs w:val="22"/>
        </w:rPr>
        <w:t xml:space="preserve">Zákoník práce č.262/2006 Sb. ve znění pozdějších předpisů. (zejména § 16 - § 17 a § 237 - § 247) </w:t>
      </w:r>
    </w:p>
    <w:p w:rsidR="00913533" w:rsidRPr="001B2252" w:rsidRDefault="00913533" w:rsidP="00774355">
      <w:pPr>
        <w:shd w:val="clear" w:color="auto" w:fill="FFFFFF"/>
        <w:textAlignment w:val="top"/>
        <w:outlineLvl w:val="2"/>
        <w:rPr>
          <w:i/>
          <w:iCs/>
          <w:sz w:val="22"/>
          <w:szCs w:val="22"/>
        </w:rPr>
      </w:pPr>
      <w:proofErr w:type="spellStart"/>
      <w:r w:rsidRPr="001B2252">
        <w:rPr>
          <w:sz w:val="22"/>
          <w:szCs w:val="22"/>
        </w:rPr>
        <w:t>European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Foundation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for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the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Improvemen</w:t>
      </w:r>
      <w:proofErr w:type="spellEnd"/>
      <w:r w:rsidR="000A4BF3">
        <w:rPr>
          <w:sz w:val="22"/>
          <w:szCs w:val="22"/>
        </w:rPr>
        <w:t xml:space="preserve"> </w:t>
      </w:r>
      <w:r w:rsidRPr="001B2252">
        <w:rPr>
          <w:sz w:val="22"/>
          <w:szCs w:val="22"/>
        </w:rPr>
        <w:t>to</w:t>
      </w:r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Living</w:t>
      </w:r>
      <w:proofErr w:type="spellEnd"/>
      <w:r w:rsidRPr="001B2252">
        <w:rPr>
          <w:sz w:val="22"/>
          <w:szCs w:val="22"/>
        </w:rPr>
        <w:t xml:space="preserve"> and </w:t>
      </w:r>
      <w:proofErr w:type="spellStart"/>
      <w:r w:rsidRPr="001B2252">
        <w:rPr>
          <w:sz w:val="22"/>
          <w:szCs w:val="22"/>
        </w:rPr>
        <w:t>Working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Conditions</w:t>
      </w:r>
      <w:proofErr w:type="spellEnd"/>
      <w:r w:rsidRPr="001B2252">
        <w:rPr>
          <w:sz w:val="22"/>
          <w:szCs w:val="22"/>
        </w:rPr>
        <w:t xml:space="preserve">. 2008. </w:t>
      </w:r>
      <w:proofErr w:type="spellStart"/>
      <w:r w:rsidRPr="001B2252">
        <w:rPr>
          <w:i/>
          <w:iCs/>
          <w:sz w:val="22"/>
          <w:szCs w:val="22"/>
        </w:rPr>
        <w:t>Sector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Futures</w:t>
      </w:r>
      <w:proofErr w:type="spellEnd"/>
      <w:r w:rsidRPr="001B2252">
        <w:rPr>
          <w:i/>
          <w:iCs/>
          <w:sz w:val="22"/>
          <w:szCs w:val="22"/>
        </w:rPr>
        <w:t xml:space="preserve"> </w:t>
      </w:r>
      <w:r w:rsidR="000A4BF3">
        <w:rPr>
          <w:i/>
          <w:iCs/>
          <w:sz w:val="22"/>
          <w:szCs w:val="22"/>
        </w:rPr>
        <w:t>–</w:t>
      </w:r>
      <w:r w:rsidRPr="001B2252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Child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r w:rsidRPr="001B2252">
        <w:rPr>
          <w:i/>
          <w:iCs/>
          <w:sz w:val="22"/>
          <w:szCs w:val="22"/>
        </w:rPr>
        <w:t>care</w:t>
      </w:r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services</w:t>
      </w:r>
      <w:proofErr w:type="spellEnd"/>
      <w:r w:rsidR="000A4BF3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sector</w:t>
      </w:r>
      <w:proofErr w:type="spellEnd"/>
      <w:r w:rsidRPr="001B2252">
        <w:rPr>
          <w:i/>
          <w:iCs/>
          <w:sz w:val="22"/>
          <w:szCs w:val="22"/>
        </w:rPr>
        <w:t>.</w:t>
      </w:r>
    </w:p>
    <w:p w:rsidR="00913533" w:rsidRPr="001B2252" w:rsidRDefault="00913533" w:rsidP="00774355">
      <w:pPr>
        <w:shd w:val="clear" w:color="auto" w:fill="FFFFFF"/>
        <w:textAlignment w:val="top"/>
        <w:outlineLvl w:val="2"/>
        <w:rPr>
          <w:i/>
          <w:iCs/>
          <w:sz w:val="22"/>
          <w:szCs w:val="22"/>
        </w:rPr>
      </w:pPr>
    </w:p>
    <w:p w:rsidR="000A4BF3" w:rsidRDefault="000A4BF3">
      <w:pPr>
        <w:rPr>
          <w:b/>
          <w:bCs/>
          <w:sz w:val="28"/>
          <w:szCs w:val="22"/>
        </w:rPr>
      </w:pPr>
      <w:r>
        <w:rPr>
          <w:szCs w:val="22"/>
        </w:rPr>
        <w:br w:type="page"/>
      </w:r>
    </w:p>
    <w:p w:rsidR="00913533" w:rsidRPr="000A4BF3" w:rsidRDefault="00913533" w:rsidP="00AE7B63">
      <w:pPr>
        <w:pStyle w:val="Nadpissylabus"/>
        <w:numPr>
          <w:ilvl w:val="0"/>
          <w:numId w:val="16"/>
        </w:numPr>
        <w:ind w:left="567" w:hanging="567"/>
        <w:rPr>
          <w:rFonts w:ascii="Arial" w:hAnsi="Arial" w:cs="Arial"/>
          <w:szCs w:val="22"/>
        </w:rPr>
      </w:pPr>
      <w:r w:rsidRPr="000A4BF3">
        <w:rPr>
          <w:rFonts w:ascii="Arial" w:hAnsi="Arial" w:cs="Arial"/>
          <w:szCs w:val="22"/>
        </w:rPr>
        <w:lastRenderedPageBreak/>
        <w:t>Mateřská a rodičovská dovolená</w:t>
      </w:r>
      <w:r w:rsidR="00463519" w:rsidRPr="000A4BF3">
        <w:rPr>
          <w:rFonts w:ascii="Arial" w:hAnsi="Arial" w:cs="Arial"/>
          <w:szCs w:val="22"/>
        </w:rPr>
        <w:t xml:space="preserve"> </w:t>
      </w:r>
      <w:r w:rsidR="00AE7B63" w:rsidRPr="000A4BF3">
        <w:rPr>
          <w:rFonts w:ascii="Arial" w:hAnsi="Arial" w:cs="Arial"/>
          <w:szCs w:val="22"/>
        </w:rPr>
        <w:t>9</w:t>
      </w:r>
      <w:r w:rsidRPr="000A4BF3">
        <w:rPr>
          <w:rFonts w:ascii="Arial" w:hAnsi="Arial" w:cs="Arial"/>
          <w:szCs w:val="22"/>
        </w:rPr>
        <w:t>.4.</w:t>
      </w:r>
    </w:p>
    <w:p w:rsidR="00913533" w:rsidRPr="001B2252" w:rsidRDefault="00913533" w:rsidP="00205651">
      <w:pPr>
        <w:rPr>
          <w:rStyle w:val="Siln"/>
          <w:rFonts w:cs="Arial"/>
          <w:b w:val="0"/>
          <w:sz w:val="22"/>
          <w:szCs w:val="22"/>
        </w:rPr>
      </w:pPr>
      <w:r w:rsidRPr="001B2252">
        <w:rPr>
          <w:rStyle w:val="Siln"/>
          <w:rFonts w:cs="Arial"/>
          <w:b w:val="0"/>
          <w:bCs/>
          <w:sz w:val="22"/>
          <w:szCs w:val="22"/>
        </w:rPr>
        <w:t>(přednášející Lenka Formánková)</w:t>
      </w:r>
    </w:p>
    <w:p w:rsidR="00913533" w:rsidRPr="001B2252" w:rsidRDefault="00913533" w:rsidP="00205651">
      <w:pPr>
        <w:jc w:val="both"/>
        <w:rPr>
          <w:rStyle w:val="Siln"/>
          <w:rFonts w:cs="Arial"/>
          <w:b w:val="0"/>
          <w:sz w:val="22"/>
          <w:szCs w:val="22"/>
        </w:rPr>
      </w:pPr>
      <w:r w:rsidRPr="001B2252">
        <w:rPr>
          <w:rStyle w:val="Siln"/>
          <w:rFonts w:cs="Arial"/>
          <w:b w:val="0"/>
          <w:sz w:val="22"/>
          <w:szCs w:val="22"/>
        </w:rPr>
        <w:t>Mateřská dovolená a finanční kompenzace. Typologie rodičovské dovolené a rodičovského příspěvku – kontext zemí EU a některých zemí střední a východní Evropy, rozdíly, podobnosti, dopady konstrukce daného nástroje.  Vývoj těchto opatření v ČR.</w:t>
      </w:r>
      <w:r w:rsidR="002A5B20">
        <w:rPr>
          <w:rStyle w:val="Siln"/>
          <w:rFonts w:cs="Arial"/>
          <w:b w:val="0"/>
          <w:sz w:val="22"/>
          <w:szCs w:val="22"/>
        </w:rPr>
        <w:t xml:space="preserve"> </w:t>
      </w:r>
      <w:r w:rsidRPr="001B2252">
        <w:rPr>
          <w:rStyle w:val="Siln"/>
          <w:rFonts w:cs="Arial"/>
          <w:b w:val="0"/>
          <w:sz w:val="22"/>
          <w:szCs w:val="22"/>
        </w:rPr>
        <w:t>Zapojení otců do péče, otcovská dovolená, „noví otcové“, konstrukce maskulinity.</w:t>
      </w:r>
    </w:p>
    <w:p w:rsidR="00913533" w:rsidRPr="001B2252" w:rsidRDefault="00913533" w:rsidP="00205651">
      <w:pPr>
        <w:rPr>
          <w:b/>
          <w:i/>
          <w:sz w:val="22"/>
          <w:szCs w:val="22"/>
        </w:rPr>
      </w:pPr>
    </w:p>
    <w:p w:rsidR="00913533" w:rsidRPr="001B2252" w:rsidRDefault="00913533" w:rsidP="004E0E68">
      <w:pPr>
        <w:rPr>
          <w:i/>
          <w:sz w:val="22"/>
          <w:szCs w:val="22"/>
        </w:rPr>
      </w:pPr>
      <w:r w:rsidRPr="001B2252">
        <w:rPr>
          <w:b/>
          <w:sz w:val="22"/>
          <w:szCs w:val="22"/>
        </w:rPr>
        <w:t>Seminární příprava:</w:t>
      </w:r>
      <w:r w:rsidR="004E0E68">
        <w:rPr>
          <w:b/>
          <w:sz w:val="22"/>
          <w:szCs w:val="22"/>
        </w:rPr>
        <w:t xml:space="preserve"> </w:t>
      </w:r>
      <w:r w:rsidR="004E0E68" w:rsidRPr="004E0E68">
        <w:rPr>
          <w:i/>
          <w:sz w:val="22"/>
          <w:szCs w:val="22"/>
        </w:rPr>
        <w:t xml:space="preserve">Jaké jsou charakteristiky české rodinné politiky </w:t>
      </w:r>
      <w:r w:rsidR="002A5B20">
        <w:rPr>
          <w:i/>
          <w:sz w:val="22"/>
          <w:szCs w:val="22"/>
        </w:rPr>
        <w:t xml:space="preserve">v oblasti mateřské a rodičovské dovolené </w:t>
      </w:r>
      <w:r w:rsidR="004E0E68" w:rsidRPr="004E0E68">
        <w:rPr>
          <w:i/>
          <w:sz w:val="22"/>
          <w:szCs w:val="22"/>
        </w:rPr>
        <w:t>a jaké jsou determinanty tohoto vývoje? Jaký mají dopad na pozici žen na trhu práce?</w:t>
      </w:r>
    </w:p>
    <w:p w:rsidR="00913533" w:rsidRPr="001B2252" w:rsidRDefault="00913533" w:rsidP="004E0E68">
      <w:pPr>
        <w:rPr>
          <w:i/>
          <w:sz w:val="22"/>
          <w:szCs w:val="22"/>
        </w:rPr>
      </w:pPr>
      <w:r w:rsidRPr="001B2252">
        <w:rPr>
          <w:i/>
          <w:sz w:val="22"/>
          <w:szCs w:val="22"/>
        </w:rPr>
        <w:t>Texty (viz níže):</w:t>
      </w:r>
      <w:r w:rsidR="004E0E68">
        <w:rPr>
          <w:i/>
          <w:sz w:val="22"/>
          <w:szCs w:val="22"/>
        </w:rPr>
        <w:t xml:space="preserve"> Formánková, L. 2010, </w:t>
      </w:r>
      <w:r w:rsidR="00AF4D6D">
        <w:rPr>
          <w:i/>
          <w:sz w:val="22"/>
          <w:szCs w:val="22"/>
        </w:rPr>
        <w:t xml:space="preserve">Hašková, H., 2007, Křížková, A., M. </w:t>
      </w:r>
      <w:proofErr w:type="spellStart"/>
      <w:r w:rsidR="00AF4D6D">
        <w:rPr>
          <w:i/>
          <w:sz w:val="22"/>
          <w:szCs w:val="22"/>
        </w:rPr>
        <w:t>Vohlídalová</w:t>
      </w:r>
      <w:proofErr w:type="spellEnd"/>
      <w:r w:rsidR="00AF4D6D" w:rsidRPr="00AF4D6D">
        <w:rPr>
          <w:i/>
          <w:sz w:val="22"/>
          <w:szCs w:val="22"/>
        </w:rPr>
        <w:t xml:space="preserve"> 2009.</w:t>
      </w:r>
    </w:p>
    <w:p w:rsidR="00913533" w:rsidRPr="001B2252" w:rsidRDefault="00913533" w:rsidP="00205651">
      <w:pPr>
        <w:jc w:val="both"/>
        <w:rPr>
          <w:sz w:val="22"/>
          <w:szCs w:val="22"/>
          <w:u w:val="single"/>
        </w:rPr>
      </w:pPr>
    </w:p>
    <w:p w:rsidR="00913533" w:rsidRPr="001B2252" w:rsidRDefault="00913533" w:rsidP="00205651">
      <w:pPr>
        <w:jc w:val="both"/>
        <w:rPr>
          <w:b/>
          <w:bCs/>
          <w:iCs/>
          <w:sz w:val="22"/>
          <w:szCs w:val="22"/>
        </w:rPr>
      </w:pPr>
      <w:r w:rsidRPr="001B2252">
        <w:rPr>
          <w:b/>
          <w:bCs/>
          <w:iCs/>
          <w:sz w:val="22"/>
          <w:szCs w:val="22"/>
        </w:rPr>
        <w:t>Literatura:</w:t>
      </w:r>
      <w:bookmarkStart w:id="0" w:name="_GoBack"/>
      <w:bookmarkEnd w:id="0"/>
    </w:p>
    <w:p w:rsidR="00913533" w:rsidRPr="001B2252" w:rsidRDefault="00913533" w:rsidP="00AF4D6D">
      <w:pPr>
        <w:jc w:val="both"/>
        <w:rPr>
          <w:bCs/>
          <w:i/>
          <w:iCs/>
          <w:sz w:val="22"/>
          <w:szCs w:val="22"/>
        </w:rPr>
      </w:pPr>
      <w:proofErr w:type="gramStart"/>
      <w:r w:rsidRPr="001B2252">
        <w:rPr>
          <w:bCs/>
          <w:i/>
          <w:iCs/>
          <w:sz w:val="22"/>
          <w:szCs w:val="22"/>
        </w:rPr>
        <w:t>Povinná  (1</w:t>
      </w:r>
      <w:r w:rsidR="00AF4D6D">
        <w:rPr>
          <w:bCs/>
          <w:i/>
          <w:iCs/>
          <w:sz w:val="22"/>
          <w:szCs w:val="22"/>
        </w:rPr>
        <w:t>06</w:t>
      </w:r>
      <w:proofErr w:type="gramEnd"/>
      <w:r w:rsidRPr="001B2252">
        <w:rPr>
          <w:bCs/>
          <w:i/>
          <w:iCs/>
          <w:sz w:val="22"/>
          <w:szCs w:val="22"/>
        </w:rPr>
        <w:t xml:space="preserve"> s.):</w:t>
      </w:r>
    </w:p>
    <w:p w:rsidR="004E0E68" w:rsidRPr="004E0E68" w:rsidRDefault="004E0E68" w:rsidP="00AF4D6D">
      <w:pPr>
        <w:jc w:val="both"/>
        <w:rPr>
          <w:sz w:val="22"/>
          <w:szCs w:val="22"/>
        </w:rPr>
      </w:pPr>
      <w:r>
        <w:rPr>
          <w:sz w:val="22"/>
          <w:szCs w:val="22"/>
        </w:rPr>
        <w:t>Hašková, H</w:t>
      </w:r>
      <w:r w:rsidR="00AF4D6D">
        <w:rPr>
          <w:sz w:val="22"/>
          <w:szCs w:val="22"/>
        </w:rPr>
        <w:t>. 2007.</w:t>
      </w:r>
      <w:r w:rsidRPr="004E0E68">
        <w:rPr>
          <w:sz w:val="22"/>
          <w:szCs w:val="22"/>
        </w:rPr>
        <w:t xml:space="preserve"> Doma, v jeslích, nebo ve školce? Rodinná a institucionální péče o předškolní děti v české společnosti mezi lety 1945–2006. Gender, rovné příležitosti, výzkum, Vol. 8, No. 2, 15-26, 2007.</w:t>
      </w:r>
    </w:p>
    <w:p w:rsidR="004E0E68" w:rsidRDefault="004E0E68" w:rsidP="00205651">
      <w:pPr>
        <w:jc w:val="both"/>
        <w:rPr>
          <w:sz w:val="22"/>
          <w:szCs w:val="22"/>
        </w:rPr>
      </w:pPr>
      <w:r w:rsidRPr="004E0E68">
        <w:rPr>
          <w:sz w:val="22"/>
          <w:szCs w:val="22"/>
        </w:rPr>
        <w:t xml:space="preserve">Formánková, L. 2010. „Ideály péče v kontextu nových sociálních rizik.“ Sociální studia 7 (2): Pp. 69–92. </w:t>
      </w:r>
    </w:p>
    <w:p w:rsidR="00913533" w:rsidRPr="001B2252" w:rsidRDefault="00913533" w:rsidP="00205651">
      <w:pPr>
        <w:jc w:val="both"/>
        <w:rPr>
          <w:sz w:val="22"/>
          <w:szCs w:val="22"/>
        </w:rPr>
      </w:pPr>
      <w:r w:rsidRPr="001B2252">
        <w:rPr>
          <w:sz w:val="22"/>
          <w:szCs w:val="22"/>
        </w:rPr>
        <w:t xml:space="preserve">Stránky MPSV: </w:t>
      </w:r>
      <w:hyperlink r:id="rId12" w:anchor="1.1" w:history="1">
        <w:r w:rsidRPr="001B2252">
          <w:rPr>
            <w:rStyle w:val="Hypertextovodkaz"/>
            <w:rFonts w:cs="Arial"/>
            <w:sz w:val="22"/>
            <w:szCs w:val="22"/>
          </w:rPr>
          <w:t>http://socialnireforma.mpsv.cz/cs/4#1.1</w:t>
        </w:r>
      </w:hyperlink>
      <w:r w:rsidRPr="001B2252">
        <w:rPr>
          <w:sz w:val="22"/>
          <w:szCs w:val="22"/>
        </w:rPr>
        <w:t xml:space="preserve"> – sociální reforma 2012</w:t>
      </w:r>
    </w:p>
    <w:p w:rsidR="00913533" w:rsidRPr="001B2252" w:rsidRDefault="00913533" w:rsidP="00205651">
      <w:pPr>
        <w:jc w:val="both"/>
        <w:rPr>
          <w:sz w:val="22"/>
          <w:szCs w:val="22"/>
        </w:rPr>
      </w:pPr>
      <w:r w:rsidRPr="001B2252">
        <w:rPr>
          <w:sz w:val="22"/>
          <w:szCs w:val="22"/>
        </w:rPr>
        <w:t>Křížková, A.; R. Dudová; H. Hašková; H. Maříková; Z. Uhde (</w:t>
      </w:r>
      <w:proofErr w:type="spellStart"/>
      <w:r w:rsidRPr="001B2252">
        <w:rPr>
          <w:sz w:val="22"/>
          <w:szCs w:val="22"/>
        </w:rPr>
        <w:t>eds</w:t>
      </w:r>
      <w:proofErr w:type="spellEnd"/>
      <w:r w:rsidRPr="001B2252">
        <w:rPr>
          <w:sz w:val="22"/>
          <w:szCs w:val="22"/>
        </w:rPr>
        <w:t xml:space="preserve">.) 2008. </w:t>
      </w:r>
      <w:r w:rsidRPr="001B2252">
        <w:rPr>
          <w:i/>
          <w:sz w:val="22"/>
          <w:szCs w:val="22"/>
        </w:rPr>
        <w:t>Práce a péče: Proměny rodičovské v České republice a kontext rodinné politiky Evropské Unie</w:t>
      </w:r>
      <w:r w:rsidRPr="001B2252">
        <w:rPr>
          <w:sz w:val="22"/>
          <w:szCs w:val="22"/>
        </w:rPr>
        <w:t>. Praha: SLON, s . 29-50.</w:t>
      </w:r>
    </w:p>
    <w:p w:rsidR="00913533" w:rsidRPr="001B2252" w:rsidRDefault="00913533" w:rsidP="00205651">
      <w:pPr>
        <w:jc w:val="both"/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Leitner</w:t>
      </w:r>
      <w:proofErr w:type="spellEnd"/>
      <w:r w:rsidRPr="001B2252">
        <w:rPr>
          <w:sz w:val="22"/>
          <w:szCs w:val="22"/>
        </w:rPr>
        <w:t xml:space="preserve">, S. 2003. </w:t>
      </w:r>
      <w:proofErr w:type="spellStart"/>
      <w:r w:rsidRPr="001B2252">
        <w:rPr>
          <w:sz w:val="22"/>
          <w:szCs w:val="22"/>
        </w:rPr>
        <w:t>Varieties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of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Familialism</w:t>
      </w:r>
      <w:proofErr w:type="spellEnd"/>
      <w:r w:rsidRPr="001B2252">
        <w:rPr>
          <w:sz w:val="22"/>
          <w:szCs w:val="22"/>
        </w:rPr>
        <w:t xml:space="preserve">. </w:t>
      </w:r>
      <w:proofErr w:type="spellStart"/>
      <w:r w:rsidRPr="001B2252">
        <w:rPr>
          <w:sz w:val="22"/>
          <w:szCs w:val="22"/>
        </w:rPr>
        <w:t>The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Caring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Function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of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the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Family</w:t>
      </w:r>
      <w:proofErr w:type="spellEnd"/>
      <w:r w:rsidRPr="001B2252">
        <w:rPr>
          <w:sz w:val="22"/>
          <w:szCs w:val="22"/>
        </w:rPr>
        <w:t xml:space="preserve"> in</w:t>
      </w:r>
      <w:r w:rsidRPr="001B2252">
        <w:rPr>
          <w:sz w:val="22"/>
          <w:szCs w:val="22"/>
        </w:rPr>
        <w:br/>
      </w:r>
      <w:proofErr w:type="spellStart"/>
      <w:r w:rsidRPr="001B2252">
        <w:rPr>
          <w:sz w:val="22"/>
          <w:szCs w:val="22"/>
        </w:rPr>
        <w:t>Comparative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Perspective</w:t>
      </w:r>
      <w:proofErr w:type="spellEnd"/>
      <w:r w:rsidRPr="001B2252">
        <w:rPr>
          <w:sz w:val="22"/>
          <w:szCs w:val="22"/>
        </w:rPr>
        <w:t xml:space="preserve">. </w:t>
      </w:r>
      <w:r w:rsidRPr="001B2252">
        <w:rPr>
          <w:i/>
          <w:iCs/>
          <w:sz w:val="22"/>
          <w:szCs w:val="22"/>
        </w:rPr>
        <w:t>EuropeanSocieties</w:t>
      </w:r>
      <w:r w:rsidRPr="001B2252">
        <w:rPr>
          <w:sz w:val="22"/>
          <w:szCs w:val="22"/>
        </w:rPr>
        <w:t>5(4). Pp. 353-375.</w:t>
      </w:r>
    </w:p>
    <w:p w:rsidR="00913533" w:rsidRPr="001B2252" w:rsidRDefault="00913533" w:rsidP="00205651">
      <w:pPr>
        <w:jc w:val="both"/>
        <w:rPr>
          <w:sz w:val="22"/>
          <w:szCs w:val="22"/>
        </w:rPr>
      </w:pPr>
      <w:r w:rsidRPr="001B2252">
        <w:rPr>
          <w:sz w:val="22"/>
          <w:szCs w:val="22"/>
        </w:rPr>
        <w:t xml:space="preserve">Křížková, A., M. </w:t>
      </w:r>
      <w:proofErr w:type="spellStart"/>
      <w:r w:rsidRPr="001B2252">
        <w:rPr>
          <w:sz w:val="22"/>
          <w:szCs w:val="22"/>
        </w:rPr>
        <w:t>Vohlídalová</w:t>
      </w:r>
      <w:proofErr w:type="spellEnd"/>
      <w:r w:rsidRPr="001B2252">
        <w:rPr>
          <w:sz w:val="22"/>
          <w:szCs w:val="22"/>
        </w:rPr>
        <w:t xml:space="preserve">. 2009. „Rodiče na trhu práce: mezi prací a péčí.“ </w:t>
      </w:r>
      <w:r w:rsidRPr="001B2252">
        <w:rPr>
          <w:i/>
          <w:sz w:val="22"/>
          <w:szCs w:val="22"/>
        </w:rPr>
        <w:t xml:space="preserve">Sociologický časopis/Czech </w:t>
      </w:r>
      <w:proofErr w:type="spellStart"/>
      <w:r w:rsidRPr="001B2252">
        <w:rPr>
          <w:i/>
          <w:sz w:val="22"/>
          <w:szCs w:val="22"/>
        </w:rPr>
        <w:t>Sociological</w:t>
      </w:r>
      <w:proofErr w:type="spellEnd"/>
      <w:r w:rsidR="000A4BF3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review</w:t>
      </w:r>
      <w:proofErr w:type="spellEnd"/>
      <w:r w:rsidRPr="001B2252">
        <w:rPr>
          <w:sz w:val="22"/>
          <w:szCs w:val="22"/>
        </w:rPr>
        <w:t>, 45 (1), Pp. 31–60.</w:t>
      </w:r>
    </w:p>
    <w:p w:rsidR="00913533" w:rsidRPr="001B2252" w:rsidRDefault="00913533" w:rsidP="00205651">
      <w:pPr>
        <w:rPr>
          <w:sz w:val="22"/>
          <w:szCs w:val="22"/>
        </w:rPr>
      </w:pPr>
      <w:proofErr w:type="spellStart"/>
      <w:r w:rsidRPr="001B2252">
        <w:rPr>
          <w:bCs/>
          <w:sz w:val="22"/>
          <w:szCs w:val="22"/>
        </w:rPr>
        <w:t>Meyers</w:t>
      </w:r>
      <w:proofErr w:type="spellEnd"/>
      <w:r w:rsidRPr="001B2252">
        <w:rPr>
          <w:bCs/>
          <w:sz w:val="22"/>
          <w:szCs w:val="22"/>
        </w:rPr>
        <w:t xml:space="preserve">, M., </w:t>
      </w:r>
      <w:proofErr w:type="spellStart"/>
      <w:r w:rsidRPr="001B2252">
        <w:rPr>
          <w:bCs/>
          <w:sz w:val="22"/>
          <w:szCs w:val="22"/>
        </w:rPr>
        <w:t>Gornick</w:t>
      </w:r>
      <w:proofErr w:type="spellEnd"/>
      <w:r w:rsidRPr="001B2252">
        <w:rPr>
          <w:bCs/>
          <w:sz w:val="22"/>
          <w:szCs w:val="22"/>
        </w:rPr>
        <w:t xml:space="preserve">, J. 2005. </w:t>
      </w:r>
      <w:proofErr w:type="spellStart"/>
      <w:r w:rsidRPr="001B2252">
        <w:rPr>
          <w:bCs/>
          <w:sz w:val="22"/>
          <w:szCs w:val="22"/>
        </w:rPr>
        <w:t>Policies</w:t>
      </w:r>
      <w:proofErr w:type="spellEnd"/>
      <w:r w:rsidR="009A279B">
        <w:rPr>
          <w:bCs/>
          <w:sz w:val="22"/>
          <w:szCs w:val="22"/>
        </w:rPr>
        <w:t xml:space="preserve"> </w:t>
      </w:r>
      <w:proofErr w:type="spellStart"/>
      <w:r w:rsidRPr="001B2252">
        <w:rPr>
          <w:bCs/>
          <w:sz w:val="22"/>
          <w:szCs w:val="22"/>
        </w:rPr>
        <w:t>for</w:t>
      </w:r>
      <w:proofErr w:type="spellEnd"/>
      <w:r w:rsidR="009A279B">
        <w:rPr>
          <w:bCs/>
          <w:sz w:val="22"/>
          <w:szCs w:val="22"/>
        </w:rPr>
        <w:t xml:space="preserve"> </w:t>
      </w:r>
      <w:proofErr w:type="spellStart"/>
      <w:r w:rsidRPr="001B2252">
        <w:rPr>
          <w:bCs/>
          <w:sz w:val="22"/>
          <w:szCs w:val="22"/>
        </w:rPr>
        <w:t>Reconciling</w:t>
      </w:r>
      <w:proofErr w:type="spellEnd"/>
      <w:r w:rsidR="009A279B">
        <w:rPr>
          <w:bCs/>
          <w:sz w:val="22"/>
          <w:szCs w:val="22"/>
        </w:rPr>
        <w:t xml:space="preserve"> </w:t>
      </w:r>
      <w:proofErr w:type="spellStart"/>
      <w:r w:rsidRPr="001B2252">
        <w:rPr>
          <w:bCs/>
          <w:sz w:val="22"/>
          <w:szCs w:val="22"/>
        </w:rPr>
        <w:t>Parenthood</w:t>
      </w:r>
      <w:proofErr w:type="spellEnd"/>
      <w:r w:rsidRPr="001B2252">
        <w:rPr>
          <w:bCs/>
          <w:sz w:val="22"/>
          <w:szCs w:val="22"/>
        </w:rPr>
        <w:t xml:space="preserve"> and </w:t>
      </w:r>
      <w:proofErr w:type="spellStart"/>
      <w:r w:rsidRPr="001B2252">
        <w:rPr>
          <w:bCs/>
          <w:sz w:val="22"/>
          <w:szCs w:val="22"/>
        </w:rPr>
        <w:t>Employment</w:t>
      </w:r>
      <w:proofErr w:type="spellEnd"/>
      <w:r w:rsidRPr="001B2252">
        <w:rPr>
          <w:bCs/>
          <w:sz w:val="22"/>
          <w:szCs w:val="22"/>
        </w:rPr>
        <w:t xml:space="preserve">: </w:t>
      </w:r>
      <w:proofErr w:type="spellStart"/>
      <w:r w:rsidRPr="001B2252">
        <w:rPr>
          <w:bCs/>
          <w:sz w:val="22"/>
          <w:szCs w:val="22"/>
        </w:rPr>
        <w:t>Drawing</w:t>
      </w:r>
      <w:proofErr w:type="spellEnd"/>
      <w:r w:rsidR="009A279B">
        <w:rPr>
          <w:bCs/>
          <w:sz w:val="22"/>
          <w:szCs w:val="22"/>
        </w:rPr>
        <w:t xml:space="preserve"> </w:t>
      </w:r>
      <w:proofErr w:type="spellStart"/>
      <w:r w:rsidRPr="001B2252">
        <w:rPr>
          <w:bCs/>
          <w:sz w:val="22"/>
          <w:szCs w:val="22"/>
        </w:rPr>
        <w:t>Lessons</w:t>
      </w:r>
      <w:proofErr w:type="spellEnd"/>
      <w:r w:rsidR="009A279B">
        <w:rPr>
          <w:bCs/>
          <w:sz w:val="22"/>
          <w:szCs w:val="22"/>
        </w:rPr>
        <w:t xml:space="preserve"> </w:t>
      </w:r>
      <w:proofErr w:type="spellStart"/>
      <w:r w:rsidRPr="001B2252">
        <w:rPr>
          <w:bCs/>
          <w:sz w:val="22"/>
          <w:szCs w:val="22"/>
        </w:rPr>
        <w:t>from</w:t>
      </w:r>
      <w:proofErr w:type="spellEnd"/>
      <w:r w:rsidR="009A279B">
        <w:rPr>
          <w:bCs/>
          <w:sz w:val="22"/>
          <w:szCs w:val="22"/>
        </w:rPr>
        <w:t xml:space="preserve"> </w:t>
      </w:r>
      <w:proofErr w:type="spellStart"/>
      <w:r w:rsidRPr="001B2252">
        <w:rPr>
          <w:bCs/>
          <w:sz w:val="22"/>
          <w:szCs w:val="22"/>
        </w:rPr>
        <w:t>Europe</w:t>
      </w:r>
      <w:proofErr w:type="spellEnd"/>
      <w:r w:rsidRPr="001B2252">
        <w:rPr>
          <w:bCs/>
          <w:sz w:val="22"/>
          <w:szCs w:val="22"/>
        </w:rPr>
        <w:t xml:space="preserve">. </w:t>
      </w:r>
      <w:proofErr w:type="spellStart"/>
      <w:r w:rsidRPr="001B2252">
        <w:rPr>
          <w:i/>
          <w:sz w:val="22"/>
          <w:szCs w:val="22"/>
        </w:rPr>
        <w:t>Challenge</w:t>
      </w:r>
      <w:proofErr w:type="spellEnd"/>
      <w:r w:rsidR="009A279B">
        <w:rPr>
          <w:i/>
          <w:sz w:val="22"/>
          <w:szCs w:val="22"/>
        </w:rPr>
        <w:t xml:space="preserve"> </w:t>
      </w:r>
      <w:r w:rsidRPr="001B2252">
        <w:rPr>
          <w:sz w:val="22"/>
          <w:szCs w:val="22"/>
        </w:rPr>
        <w:t>48 (5)</w:t>
      </w:r>
      <w:r w:rsidRPr="001B2252">
        <w:rPr>
          <w:i/>
          <w:sz w:val="22"/>
          <w:szCs w:val="22"/>
        </w:rPr>
        <w:t>.</w:t>
      </w:r>
      <w:r w:rsidRPr="001B2252">
        <w:rPr>
          <w:sz w:val="22"/>
          <w:szCs w:val="22"/>
        </w:rPr>
        <w:t xml:space="preserve"> Pp. 39–61.</w:t>
      </w:r>
    </w:p>
    <w:p w:rsidR="00913533" w:rsidRPr="001B2252" w:rsidRDefault="00913533" w:rsidP="00205651">
      <w:pPr>
        <w:rPr>
          <w:sz w:val="22"/>
          <w:szCs w:val="22"/>
        </w:rPr>
      </w:pPr>
    </w:p>
    <w:p w:rsidR="00913533" w:rsidRPr="001B2252" w:rsidRDefault="00913533" w:rsidP="00205651">
      <w:pPr>
        <w:rPr>
          <w:bCs/>
          <w:i/>
          <w:iCs/>
          <w:sz w:val="22"/>
          <w:szCs w:val="22"/>
        </w:rPr>
      </w:pPr>
      <w:r w:rsidRPr="001B2252">
        <w:rPr>
          <w:bCs/>
          <w:i/>
          <w:iCs/>
          <w:sz w:val="22"/>
          <w:szCs w:val="22"/>
        </w:rPr>
        <w:t>Doporučená:</w:t>
      </w:r>
    </w:p>
    <w:p w:rsidR="00913533" w:rsidRPr="001B2252" w:rsidRDefault="00913533" w:rsidP="00205651">
      <w:pPr>
        <w:jc w:val="both"/>
        <w:rPr>
          <w:sz w:val="22"/>
          <w:szCs w:val="22"/>
        </w:rPr>
      </w:pPr>
      <w:r w:rsidRPr="001B2252">
        <w:rPr>
          <w:sz w:val="22"/>
          <w:szCs w:val="22"/>
        </w:rPr>
        <w:t xml:space="preserve">Čermáková, H., H. Hašková, M. Linková, H. Maříková. 2002. </w:t>
      </w:r>
      <w:r w:rsidRPr="001B2252">
        <w:rPr>
          <w:i/>
          <w:sz w:val="22"/>
          <w:szCs w:val="22"/>
        </w:rPr>
        <w:t>Podmínky harmonizace práce a rodiny v ČR.</w:t>
      </w:r>
      <w:r w:rsidRPr="001B2252">
        <w:rPr>
          <w:sz w:val="22"/>
          <w:szCs w:val="22"/>
        </w:rPr>
        <w:t xml:space="preserve"> Praha: Sociologický ústav AV ČR. </w:t>
      </w:r>
    </w:p>
    <w:p w:rsidR="00913533" w:rsidRPr="001B2252" w:rsidRDefault="00913533" w:rsidP="00205651">
      <w:pPr>
        <w:jc w:val="both"/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Ettlerová</w:t>
      </w:r>
      <w:proofErr w:type="spellEnd"/>
      <w:r w:rsidRPr="001B2252">
        <w:rPr>
          <w:sz w:val="22"/>
          <w:szCs w:val="22"/>
        </w:rPr>
        <w:t xml:space="preserve">, S., Kuchařová, V., Nešporová, O., Svobodová, K., Šťastná, A. 2006. </w:t>
      </w:r>
      <w:r w:rsidRPr="001B2252">
        <w:rPr>
          <w:i/>
          <w:sz w:val="22"/>
          <w:szCs w:val="22"/>
        </w:rPr>
        <w:t>Zaměstnání a péče o malé děti z perspektivy rodičů a zaměstnavatelů</w:t>
      </w:r>
      <w:r w:rsidRPr="001B2252">
        <w:rPr>
          <w:sz w:val="22"/>
          <w:szCs w:val="22"/>
        </w:rPr>
        <w:t>. Praha: VÚPSV. Pp. 20-67.</w:t>
      </w:r>
    </w:p>
    <w:p w:rsidR="00913533" w:rsidRPr="001B2252" w:rsidRDefault="00913533" w:rsidP="00205651">
      <w:pPr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Fagan</w:t>
      </w:r>
      <w:proofErr w:type="spellEnd"/>
      <w:r w:rsidRPr="001B2252">
        <w:rPr>
          <w:sz w:val="22"/>
          <w:szCs w:val="22"/>
        </w:rPr>
        <w:t xml:space="preserve">, C. 2010. </w:t>
      </w:r>
      <w:proofErr w:type="spellStart"/>
      <w:r w:rsidRPr="001B2252">
        <w:rPr>
          <w:i/>
          <w:sz w:val="22"/>
          <w:szCs w:val="22"/>
        </w:rPr>
        <w:t>Analysis</w:t>
      </w:r>
      <w:proofErr w:type="spellEnd"/>
      <w:r w:rsidR="000A4BF3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Note</w:t>
      </w:r>
      <w:proofErr w:type="spellEnd"/>
      <w:r w:rsidRPr="001B2252">
        <w:rPr>
          <w:i/>
          <w:sz w:val="22"/>
          <w:szCs w:val="22"/>
        </w:rPr>
        <w:t xml:space="preserve">: </w:t>
      </w:r>
      <w:proofErr w:type="spellStart"/>
      <w:r w:rsidRPr="001B2252">
        <w:rPr>
          <w:i/>
          <w:sz w:val="22"/>
          <w:szCs w:val="22"/>
        </w:rPr>
        <w:t>Men</w:t>
      </w:r>
      <w:proofErr w:type="spellEnd"/>
      <w:r w:rsidRPr="001B2252">
        <w:rPr>
          <w:i/>
          <w:sz w:val="22"/>
          <w:szCs w:val="22"/>
        </w:rPr>
        <w:t xml:space="preserve"> and Gender </w:t>
      </w:r>
      <w:proofErr w:type="spellStart"/>
      <w:proofErr w:type="gramStart"/>
      <w:r w:rsidRPr="001B2252">
        <w:rPr>
          <w:i/>
          <w:sz w:val="22"/>
          <w:szCs w:val="22"/>
        </w:rPr>
        <w:t>Equality</w:t>
      </w:r>
      <w:proofErr w:type="spellEnd"/>
      <w:proofErr w:type="gramEnd"/>
      <w:r w:rsidRPr="001B2252">
        <w:rPr>
          <w:i/>
          <w:sz w:val="22"/>
          <w:szCs w:val="22"/>
        </w:rPr>
        <w:t xml:space="preserve">– </w:t>
      </w:r>
      <w:proofErr w:type="spellStart"/>
      <w:proofErr w:type="gramStart"/>
      <w:r w:rsidRPr="001B2252">
        <w:rPr>
          <w:i/>
          <w:sz w:val="22"/>
          <w:szCs w:val="22"/>
        </w:rPr>
        <w:t>tackling</w:t>
      </w:r>
      <w:proofErr w:type="spellEnd"/>
      <w:proofErr w:type="gramEnd"/>
      <w:r w:rsidRPr="001B2252">
        <w:rPr>
          <w:i/>
          <w:sz w:val="22"/>
          <w:szCs w:val="22"/>
        </w:rPr>
        <w:t xml:space="preserve"> gender </w:t>
      </w:r>
      <w:proofErr w:type="spellStart"/>
      <w:r w:rsidRPr="001B2252">
        <w:rPr>
          <w:i/>
          <w:sz w:val="22"/>
          <w:szCs w:val="22"/>
        </w:rPr>
        <w:t>segregatedf</w:t>
      </w:r>
      <w:proofErr w:type="spellEnd"/>
      <w:r w:rsidR="000A4BF3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amily</w:t>
      </w:r>
      <w:proofErr w:type="spellEnd"/>
      <w:r w:rsidR="000A4BF3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roles</w:t>
      </w:r>
      <w:proofErr w:type="spellEnd"/>
      <w:r w:rsidRPr="001B2252">
        <w:rPr>
          <w:i/>
          <w:sz w:val="22"/>
          <w:szCs w:val="22"/>
        </w:rPr>
        <w:t xml:space="preserve"> and </w:t>
      </w:r>
      <w:proofErr w:type="spellStart"/>
      <w:r w:rsidRPr="001B2252">
        <w:rPr>
          <w:i/>
          <w:sz w:val="22"/>
          <w:szCs w:val="22"/>
        </w:rPr>
        <w:t>social</w:t>
      </w:r>
      <w:proofErr w:type="spellEnd"/>
      <w:r w:rsidRPr="001B2252">
        <w:rPr>
          <w:i/>
          <w:sz w:val="22"/>
          <w:szCs w:val="22"/>
        </w:rPr>
        <w:t xml:space="preserve"> care </w:t>
      </w:r>
      <w:proofErr w:type="spellStart"/>
      <w:r w:rsidRPr="001B2252">
        <w:rPr>
          <w:i/>
          <w:sz w:val="22"/>
          <w:szCs w:val="22"/>
        </w:rPr>
        <w:t>jobs</w:t>
      </w:r>
      <w:proofErr w:type="spellEnd"/>
      <w:r w:rsidRPr="001B2252">
        <w:rPr>
          <w:i/>
          <w:sz w:val="22"/>
          <w:szCs w:val="22"/>
        </w:rPr>
        <w:t>.</w:t>
      </w:r>
      <w:r w:rsidRPr="001B2252">
        <w:rPr>
          <w:sz w:val="22"/>
          <w:szCs w:val="22"/>
        </w:rPr>
        <w:t xml:space="preserve"> EGGE – </w:t>
      </w:r>
      <w:proofErr w:type="spellStart"/>
      <w:r w:rsidRPr="001B2252">
        <w:rPr>
          <w:sz w:val="22"/>
          <w:szCs w:val="22"/>
        </w:rPr>
        <w:t>European</w:t>
      </w:r>
      <w:proofErr w:type="spellEnd"/>
      <w:r w:rsidRPr="001B2252">
        <w:rPr>
          <w:sz w:val="22"/>
          <w:szCs w:val="22"/>
        </w:rPr>
        <w:t xml:space="preserve"> Network </w:t>
      </w:r>
      <w:proofErr w:type="spellStart"/>
      <w:r w:rsidRPr="001B2252">
        <w:rPr>
          <w:sz w:val="22"/>
          <w:szCs w:val="22"/>
        </w:rPr>
        <w:t>of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Experts</w:t>
      </w:r>
      <w:proofErr w:type="spellEnd"/>
      <w:r w:rsidRPr="001B2252">
        <w:rPr>
          <w:sz w:val="22"/>
          <w:szCs w:val="22"/>
        </w:rPr>
        <w:t xml:space="preserve"> on </w:t>
      </w:r>
      <w:proofErr w:type="spellStart"/>
      <w:r w:rsidRPr="001B2252">
        <w:rPr>
          <w:sz w:val="22"/>
          <w:szCs w:val="22"/>
        </w:rPr>
        <w:t>Employment</w:t>
      </w:r>
      <w:proofErr w:type="spellEnd"/>
      <w:r w:rsidRPr="001B2252">
        <w:rPr>
          <w:sz w:val="22"/>
          <w:szCs w:val="22"/>
        </w:rPr>
        <w:t xml:space="preserve"> and Gender </w:t>
      </w:r>
      <w:proofErr w:type="spellStart"/>
      <w:r w:rsidRPr="001B2252">
        <w:rPr>
          <w:sz w:val="22"/>
          <w:szCs w:val="22"/>
        </w:rPr>
        <w:t>Equality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issues</w:t>
      </w:r>
      <w:proofErr w:type="spellEnd"/>
      <w:r w:rsidRPr="001B2252">
        <w:rPr>
          <w:sz w:val="22"/>
          <w:szCs w:val="22"/>
        </w:rPr>
        <w:t xml:space="preserve">. </w:t>
      </w:r>
      <w:proofErr w:type="spellStart"/>
      <w:r w:rsidRPr="001B2252">
        <w:rPr>
          <w:sz w:val="22"/>
          <w:szCs w:val="22"/>
        </w:rPr>
        <w:t>Manchester:University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of</w:t>
      </w:r>
      <w:proofErr w:type="spellEnd"/>
      <w:r w:rsidRPr="001B2252">
        <w:rPr>
          <w:sz w:val="22"/>
          <w:szCs w:val="22"/>
        </w:rPr>
        <w:t xml:space="preserve"> Manchester.</w:t>
      </w:r>
    </w:p>
    <w:p w:rsidR="00913533" w:rsidRPr="001B2252" w:rsidRDefault="00913533" w:rsidP="00205651">
      <w:pPr>
        <w:rPr>
          <w:bCs/>
          <w:sz w:val="22"/>
          <w:szCs w:val="22"/>
        </w:rPr>
      </w:pPr>
      <w:r w:rsidRPr="001B2252">
        <w:rPr>
          <w:sz w:val="22"/>
          <w:szCs w:val="22"/>
        </w:rPr>
        <w:t xml:space="preserve">Maříková, H., Radimská, R. 2003. </w:t>
      </w:r>
      <w:r w:rsidRPr="001B2252">
        <w:rPr>
          <w:bCs/>
          <w:i/>
          <w:sz w:val="22"/>
          <w:szCs w:val="22"/>
        </w:rPr>
        <w:t>Podpora využívání rodičovské dovolené muži</w:t>
      </w:r>
      <w:r w:rsidRPr="001B2252">
        <w:rPr>
          <w:bCs/>
          <w:sz w:val="22"/>
          <w:szCs w:val="22"/>
        </w:rPr>
        <w:t>. Praha:</w:t>
      </w:r>
      <w:r w:rsidR="000A4BF3">
        <w:rPr>
          <w:bCs/>
          <w:sz w:val="22"/>
          <w:szCs w:val="22"/>
        </w:rPr>
        <w:t xml:space="preserve"> </w:t>
      </w:r>
      <w:r w:rsidRPr="001B2252">
        <w:rPr>
          <w:bCs/>
          <w:sz w:val="22"/>
          <w:szCs w:val="22"/>
        </w:rPr>
        <w:t xml:space="preserve">MPSV, </w:t>
      </w:r>
      <w:proofErr w:type="gramStart"/>
      <w:r w:rsidRPr="001B2252">
        <w:rPr>
          <w:bCs/>
          <w:sz w:val="22"/>
          <w:szCs w:val="22"/>
        </w:rPr>
        <w:t>Pp</w:t>
      </w:r>
      <w:proofErr w:type="gramEnd"/>
      <w:r w:rsidRPr="001B2252">
        <w:rPr>
          <w:bCs/>
          <w:sz w:val="22"/>
          <w:szCs w:val="22"/>
        </w:rPr>
        <w:t>.</w:t>
      </w:r>
      <w:proofErr w:type="gramStart"/>
      <w:r w:rsidRPr="001B2252">
        <w:rPr>
          <w:bCs/>
          <w:sz w:val="22"/>
          <w:szCs w:val="22"/>
        </w:rPr>
        <w:t>60</w:t>
      </w:r>
      <w:proofErr w:type="gramEnd"/>
      <w:r w:rsidRPr="001B2252">
        <w:rPr>
          <w:bCs/>
          <w:sz w:val="22"/>
          <w:szCs w:val="22"/>
        </w:rPr>
        <w:t>-102.</w:t>
      </w:r>
    </w:p>
    <w:p w:rsidR="00913533" w:rsidRPr="001B2252" w:rsidRDefault="00913533" w:rsidP="00205651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Šmídová, I. 2003. „Matkové“. In Mareš, P., </w:t>
      </w:r>
      <w:proofErr w:type="spellStart"/>
      <w:r w:rsidRPr="001B2252">
        <w:rPr>
          <w:sz w:val="22"/>
          <w:szCs w:val="22"/>
        </w:rPr>
        <w:t>Potočný</w:t>
      </w:r>
      <w:proofErr w:type="spellEnd"/>
      <w:r w:rsidRPr="001B2252">
        <w:rPr>
          <w:sz w:val="22"/>
          <w:szCs w:val="22"/>
        </w:rPr>
        <w:t xml:space="preserve">, T. </w:t>
      </w:r>
      <w:proofErr w:type="spellStart"/>
      <w:r w:rsidRPr="001B2252">
        <w:rPr>
          <w:sz w:val="22"/>
          <w:szCs w:val="22"/>
        </w:rPr>
        <w:t>eds</w:t>
      </w:r>
      <w:proofErr w:type="spellEnd"/>
      <w:r w:rsidRPr="001B2252">
        <w:rPr>
          <w:sz w:val="22"/>
          <w:szCs w:val="22"/>
        </w:rPr>
        <w:t xml:space="preserve">. </w:t>
      </w:r>
      <w:r w:rsidRPr="001B2252">
        <w:rPr>
          <w:i/>
          <w:sz w:val="22"/>
          <w:szCs w:val="22"/>
        </w:rPr>
        <w:t>Modernizace a česká rodina.</w:t>
      </w:r>
      <w:r w:rsidRPr="001B2252">
        <w:rPr>
          <w:sz w:val="22"/>
          <w:szCs w:val="22"/>
        </w:rPr>
        <w:t xml:space="preserve"> Brno: </w:t>
      </w:r>
      <w:proofErr w:type="spellStart"/>
      <w:r w:rsidRPr="001B2252">
        <w:rPr>
          <w:sz w:val="22"/>
          <w:szCs w:val="22"/>
        </w:rPr>
        <w:t>Barrister</w:t>
      </w:r>
      <w:proofErr w:type="spellEnd"/>
      <w:r w:rsidR="000A4BF3">
        <w:rPr>
          <w:sz w:val="22"/>
          <w:szCs w:val="22"/>
        </w:rPr>
        <w:t xml:space="preserve"> </w:t>
      </w:r>
      <w:r w:rsidRPr="001B2252">
        <w:rPr>
          <w:sz w:val="22"/>
          <w:szCs w:val="22"/>
        </w:rPr>
        <w:t>&amp;</w:t>
      </w:r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Principal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="000A4BF3">
        <w:rPr>
          <w:sz w:val="22"/>
          <w:szCs w:val="22"/>
        </w:rPr>
        <w:t>P</w:t>
      </w:r>
      <w:r w:rsidRPr="001B2252">
        <w:rPr>
          <w:sz w:val="22"/>
          <w:szCs w:val="22"/>
        </w:rPr>
        <w:t>ublishing</w:t>
      </w:r>
      <w:proofErr w:type="spellEnd"/>
      <w:r w:rsidRPr="001B2252">
        <w:rPr>
          <w:sz w:val="22"/>
          <w:szCs w:val="22"/>
        </w:rPr>
        <w:t>. Pp. 157-175.</w:t>
      </w:r>
    </w:p>
    <w:p w:rsidR="00913533" w:rsidRPr="001B2252" w:rsidRDefault="00913533" w:rsidP="00205651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van der </w:t>
      </w:r>
      <w:proofErr w:type="spellStart"/>
      <w:r w:rsidRPr="001B2252">
        <w:rPr>
          <w:sz w:val="22"/>
          <w:szCs w:val="22"/>
        </w:rPr>
        <w:t>Lippe</w:t>
      </w:r>
      <w:proofErr w:type="spellEnd"/>
      <w:r w:rsidRPr="001B2252">
        <w:rPr>
          <w:sz w:val="22"/>
          <w:szCs w:val="22"/>
        </w:rPr>
        <w:t xml:space="preserve">, T., </w:t>
      </w:r>
      <w:proofErr w:type="spellStart"/>
      <w:r w:rsidRPr="001B2252">
        <w:rPr>
          <w:sz w:val="22"/>
          <w:szCs w:val="22"/>
        </w:rPr>
        <w:t>Jager</w:t>
      </w:r>
      <w:proofErr w:type="spellEnd"/>
      <w:r w:rsidRPr="001B2252">
        <w:rPr>
          <w:sz w:val="22"/>
          <w:szCs w:val="22"/>
        </w:rPr>
        <w:t xml:space="preserve">, A., </w:t>
      </w:r>
      <w:proofErr w:type="spellStart"/>
      <w:r w:rsidRPr="001B2252">
        <w:rPr>
          <w:sz w:val="22"/>
          <w:szCs w:val="22"/>
        </w:rPr>
        <w:t>Kops</w:t>
      </w:r>
      <w:proofErr w:type="spellEnd"/>
      <w:r w:rsidRPr="001B2252">
        <w:rPr>
          <w:sz w:val="22"/>
          <w:szCs w:val="22"/>
        </w:rPr>
        <w:t xml:space="preserve">, Y. 2006. </w:t>
      </w:r>
      <w:proofErr w:type="spellStart"/>
      <w:r w:rsidRPr="001B2252">
        <w:rPr>
          <w:sz w:val="22"/>
          <w:szCs w:val="22"/>
        </w:rPr>
        <w:t>Combination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Pressure</w:t>
      </w:r>
      <w:proofErr w:type="spellEnd"/>
      <w:r w:rsidRPr="001B2252">
        <w:rPr>
          <w:sz w:val="22"/>
          <w:szCs w:val="22"/>
        </w:rPr>
        <w:t xml:space="preserve">: </w:t>
      </w:r>
      <w:proofErr w:type="spellStart"/>
      <w:r w:rsidRPr="001B2252">
        <w:rPr>
          <w:sz w:val="22"/>
          <w:szCs w:val="22"/>
        </w:rPr>
        <w:t>The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Paid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Work-Family</w:t>
      </w:r>
      <w:proofErr w:type="spellEnd"/>
      <w:r w:rsidRPr="001B2252">
        <w:rPr>
          <w:sz w:val="22"/>
          <w:szCs w:val="22"/>
        </w:rPr>
        <w:t xml:space="preserve"> Balance </w:t>
      </w:r>
      <w:proofErr w:type="spellStart"/>
      <w:r w:rsidRPr="001B2252">
        <w:rPr>
          <w:sz w:val="22"/>
          <w:szCs w:val="22"/>
        </w:rPr>
        <w:t>of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Men</w:t>
      </w:r>
      <w:proofErr w:type="spellEnd"/>
      <w:r w:rsidRPr="001B2252">
        <w:rPr>
          <w:sz w:val="22"/>
          <w:szCs w:val="22"/>
        </w:rPr>
        <w:t xml:space="preserve"> and </w:t>
      </w:r>
      <w:proofErr w:type="spellStart"/>
      <w:r w:rsidRPr="001B2252">
        <w:rPr>
          <w:sz w:val="22"/>
          <w:szCs w:val="22"/>
        </w:rPr>
        <w:t>Women</w:t>
      </w:r>
      <w:proofErr w:type="spellEnd"/>
      <w:r w:rsidRPr="001B2252">
        <w:rPr>
          <w:sz w:val="22"/>
          <w:szCs w:val="22"/>
        </w:rPr>
        <w:t xml:space="preserve"> in </w:t>
      </w:r>
      <w:proofErr w:type="spellStart"/>
      <w:r w:rsidRPr="001B2252">
        <w:rPr>
          <w:sz w:val="22"/>
          <w:szCs w:val="22"/>
        </w:rPr>
        <w:t>European</w:t>
      </w:r>
      <w:proofErr w:type="spellEnd"/>
      <w:r w:rsidR="000A4BF3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Countries</w:t>
      </w:r>
      <w:proofErr w:type="spellEnd"/>
      <w:r w:rsidRPr="001B2252">
        <w:rPr>
          <w:sz w:val="22"/>
          <w:szCs w:val="22"/>
        </w:rPr>
        <w:t xml:space="preserve">. </w:t>
      </w:r>
      <w:r w:rsidRPr="001B2252">
        <w:rPr>
          <w:i/>
          <w:sz w:val="22"/>
          <w:szCs w:val="22"/>
        </w:rPr>
        <w:t>Acta Sociologica49(3).</w:t>
      </w:r>
    </w:p>
    <w:p w:rsidR="00913533" w:rsidRPr="001B2252" w:rsidRDefault="00913533" w:rsidP="00774355">
      <w:pPr>
        <w:shd w:val="clear" w:color="auto" w:fill="FFFFFF"/>
        <w:textAlignment w:val="top"/>
        <w:outlineLvl w:val="2"/>
        <w:rPr>
          <w:i/>
          <w:iCs/>
          <w:sz w:val="22"/>
          <w:szCs w:val="22"/>
        </w:rPr>
      </w:pPr>
    </w:p>
    <w:p w:rsidR="00913533" w:rsidRPr="001B2252" w:rsidRDefault="00913533" w:rsidP="00205651">
      <w:pPr>
        <w:pStyle w:val="Nadpissylabus"/>
        <w:rPr>
          <w:rStyle w:val="Siln"/>
          <w:rFonts w:ascii="Arial" w:hAnsi="Arial" w:cs="Arial"/>
          <w:b/>
          <w:sz w:val="22"/>
          <w:szCs w:val="22"/>
        </w:rPr>
      </w:pPr>
    </w:p>
    <w:p w:rsidR="00913533" w:rsidRPr="000A4BF3" w:rsidRDefault="00913533" w:rsidP="00AE7B63">
      <w:pPr>
        <w:pStyle w:val="Nadpissylabus"/>
        <w:numPr>
          <w:ilvl w:val="0"/>
          <w:numId w:val="16"/>
        </w:numPr>
        <w:ind w:left="567" w:hanging="567"/>
        <w:rPr>
          <w:rStyle w:val="Siln"/>
          <w:rFonts w:ascii="Arial" w:hAnsi="Arial" w:cs="Arial"/>
          <w:b/>
          <w:szCs w:val="22"/>
        </w:rPr>
      </w:pPr>
      <w:r w:rsidRPr="000A4BF3">
        <w:rPr>
          <w:rStyle w:val="Siln"/>
          <w:rFonts w:ascii="Arial" w:hAnsi="Arial" w:cs="Arial"/>
          <w:b/>
          <w:szCs w:val="22"/>
        </w:rPr>
        <w:t>Role zaměstnavatelů a harmonizace práce a rodiny</w:t>
      </w:r>
      <w:r w:rsidR="00463519" w:rsidRPr="000A4BF3">
        <w:rPr>
          <w:rStyle w:val="Siln"/>
          <w:rFonts w:ascii="Arial" w:hAnsi="Arial" w:cs="Arial"/>
          <w:b/>
          <w:szCs w:val="22"/>
        </w:rPr>
        <w:t xml:space="preserve"> </w:t>
      </w:r>
      <w:r w:rsidR="00AE7B63" w:rsidRPr="000A4BF3">
        <w:rPr>
          <w:rStyle w:val="Siln"/>
          <w:rFonts w:ascii="Arial" w:hAnsi="Arial" w:cs="Arial"/>
          <w:b/>
          <w:szCs w:val="22"/>
        </w:rPr>
        <w:t>16</w:t>
      </w:r>
      <w:r w:rsidRPr="000A4BF3">
        <w:rPr>
          <w:rStyle w:val="Siln"/>
          <w:rFonts w:ascii="Arial" w:hAnsi="Arial" w:cs="Arial"/>
          <w:b/>
          <w:szCs w:val="22"/>
        </w:rPr>
        <w:t>.4.</w:t>
      </w:r>
    </w:p>
    <w:p w:rsidR="00913533" w:rsidRPr="001B2252" w:rsidRDefault="00913533" w:rsidP="00774355">
      <w:pPr>
        <w:rPr>
          <w:rStyle w:val="Siln"/>
          <w:rFonts w:cs="Arial"/>
          <w:bCs/>
          <w:sz w:val="22"/>
          <w:szCs w:val="22"/>
        </w:rPr>
      </w:pPr>
      <w:r w:rsidRPr="001B2252">
        <w:rPr>
          <w:rStyle w:val="Siln"/>
          <w:rFonts w:cs="Arial"/>
          <w:b w:val="0"/>
          <w:bCs/>
          <w:sz w:val="22"/>
          <w:szCs w:val="22"/>
        </w:rPr>
        <w:t>(přednášející Blanka Plasová)</w:t>
      </w:r>
    </w:p>
    <w:p w:rsidR="00913533" w:rsidRPr="001B2252" w:rsidRDefault="00913533" w:rsidP="00774355">
      <w:pPr>
        <w:rPr>
          <w:rStyle w:val="Siln"/>
          <w:rFonts w:cs="Arial"/>
          <w:b w:val="0"/>
          <w:sz w:val="22"/>
          <w:szCs w:val="22"/>
        </w:rPr>
      </w:pPr>
      <w:r w:rsidRPr="001B2252">
        <w:rPr>
          <w:rStyle w:val="Siln"/>
          <w:rFonts w:cs="Arial"/>
          <w:b w:val="0"/>
          <w:sz w:val="22"/>
          <w:szCs w:val="22"/>
        </w:rPr>
        <w:t xml:space="preserve">a) Role zaměstnavatele v problému harmonizace práce a rodiny na pozadí rostoucí </w:t>
      </w:r>
      <w:proofErr w:type="spellStart"/>
      <w:r w:rsidRPr="001B2252">
        <w:rPr>
          <w:rStyle w:val="Siln"/>
          <w:rFonts w:cs="Arial"/>
          <w:b w:val="0"/>
          <w:sz w:val="22"/>
          <w:szCs w:val="22"/>
        </w:rPr>
        <w:t>flexibilizace</w:t>
      </w:r>
      <w:proofErr w:type="spellEnd"/>
      <w:r w:rsidRPr="001B2252">
        <w:rPr>
          <w:rStyle w:val="Siln"/>
          <w:rFonts w:cs="Arial"/>
          <w:b w:val="0"/>
          <w:sz w:val="22"/>
          <w:szCs w:val="22"/>
        </w:rPr>
        <w:t xml:space="preserve"> trhu práce (koncept </w:t>
      </w:r>
      <w:proofErr w:type="spellStart"/>
      <w:r w:rsidRPr="001B2252">
        <w:rPr>
          <w:rStyle w:val="Siln"/>
          <w:rFonts w:cs="Arial"/>
          <w:b w:val="0"/>
          <w:i/>
          <w:sz w:val="22"/>
          <w:szCs w:val="22"/>
        </w:rPr>
        <w:t>flexicurity</w:t>
      </w:r>
      <w:proofErr w:type="spellEnd"/>
      <w:r w:rsidRPr="001B2252">
        <w:rPr>
          <w:rStyle w:val="Siln"/>
          <w:rFonts w:cs="Arial"/>
          <w:b w:val="0"/>
          <w:sz w:val="22"/>
          <w:szCs w:val="22"/>
        </w:rPr>
        <w:t xml:space="preserve">) </w:t>
      </w:r>
    </w:p>
    <w:p w:rsidR="00913533" w:rsidRPr="001B2252" w:rsidRDefault="00913533" w:rsidP="00774355">
      <w:pPr>
        <w:rPr>
          <w:rStyle w:val="Siln"/>
          <w:rFonts w:cs="Arial"/>
          <w:b w:val="0"/>
          <w:sz w:val="22"/>
          <w:szCs w:val="22"/>
        </w:rPr>
      </w:pPr>
      <w:r w:rsidRPr="001B2252">
        <w:rPr>
          <w:rStyle w:val="Siln"/>
          <w:rFonts w:cs="Arial"/>
          <w:b w:val="0"/>
          <w:sz w:val="22"/>
          <w:szCs w:val="22"/>
        </w:rPr>
        <w:t>b) Teoretická vysvětlení chování zaměstnavatelů v oblasti HPR, relevantní faktory vstupujících do procesu rozhodování a implementace (institucionální teorie, teorie ekonomické racionality, společenská odpovědnost firem)</w:t>
      </w:r>
    </w:p>
    <w:p w:rsidR="00913533" w:rsidRPr="001B2252" w:rsidRDefault="00913533" w:rsidP="00774355">
      <w:pPr>
        <w:rPr>
          <w:rStyle w:val="Siln"/>
          <w:rFonts w:cs="Arial"/>
          <w:b w:val="0"/>
          <w:sz w:val="22"/>
          <w:szCs w:val="22"/>
        </w:rPr>
      </w:pPr>
      <w:r w:rsidRPr="001B2252">
        <w:rPr>
          <w:rStyle w:val="Siln"/>
          <w:rFonts w:cs="Arial"/>
          <w:b w:val="0"/>
          <w:sz w:val="22"/>
          <w:szCs w:val="22"/>
        </w:rPr>
        <w:lastRenderedPageBreak/>
        <w:t xml:space="preserve">c) Flexibilní režimy práce – tzv. </w:t>
      </w:r>
      <w:proofErr w:type="spellStart"/>
      <w:r w:rsidRPr="001B2252">
        <w:rPr>
          <w:rStyle w:val="Siln"/>
          <w:rFonts w:cs="Arial"/>
          <w:b w:val="0"/>
          <w:i/>
          <w:sz w:val="22"/>
          <w:szCs w:val="22"/>
        </w:rPr>
        <w:t>family-friendly</w:t>
      </w:r>
      <w:proofErr w:type="spellEnd"/>
      <w:r w:rsidRPr="001B2252">
        <w:rPr>
          <w:rStyle w:val="Siln"/>
          <w:rFonts w:cs="Arial"/>
          <w:b w:val="0"/>
          <w:i/>
          <w:sz w:val="22"/>
          <w:szCs w:val="22"/>
        </w:rPr>
        <w:t xml:space="preserve"> flexibilita</w:t>
      </w:r>
      <w:r w:rsidRPr="001B2252">
        <w:rPr>
          <w:rStyle w:val="Siln"/>
          <w:rFonts w:cs="Arial"/>
          <w:b w:val="0"/>
          <w:sz w:val="22"/>
          <w:szCs w:val="22"/>
        </w:rPr>
        <w:t xml:space="preserve"> - obecné charakteristiky, typy flexibilních opatření, legislativa, kritické aspekty flexibilních opatření/bariéry využívání,  nabídka a poptávka po těchto opatření v ČR. </w:t>
      </w:r>
    </w:p>
    <w:p w:rsidR="00913533" w:rsidRPr="001B2252" w:rsidRDefault="00913533" w:rsidP="00774355">
      <w:pPr>
        <w:rPr>
          <w:b/>
          <w:bCs/>
          <w:i/>
          <w:iCs/>
          <w:sz w:val="22"/>
          <w:szCs w:val="22"/>
          <w:u w:val="single"/>
        </w:rPr>
      </w:pPr>
    </w:p>
    <w:p w:rsidR="00913533" w:rsidRPr="001B2252" w:rsidRDefault="00913533" w:rsidP="00774355">
      <w:pPr>
        <w:rPr>
          <w:rStyle w:val="Siln"/>
          <w:rFonts w:cs="Arial"/>
          <w:b w:val="0"/>
          <w:bCs/>
          <w:i/>
          <w:sz w:val="22"/>
          <w:szCs w:val="22"/>
        </w:rPr>
      </w:pPr>
      <w:r w:rsidRPr="001B2252">
        <w:rPr>
          <w:b/>
          <w:bCs/>
          <w:iCs/>
          <w:sz w:val="22"/>
          <w:szCs w:val="22"/>
        </w:rPr>
        <w:t>Seminární příprava</w:t>
      </w:r>
      <w:r w:rsidRPr="001B2252">
        <w:rPr>
          <w:rStyle w:val="Siln"/>
          <w:rFonts w:cs="Arial"/>
          <w:bCs/>
          <w:sz w:val="22"/>
          <w:szCs w:val="22"/>
        </w:rPr>
        <w:t xml:space="preserve">: </w:t>
      </w:r>
      <w:r w:rsidRPr="001B2252">
        <w:rPr>
          <w:rStyle w:val="Siln"/>
          <w:rFonts w:cs="Arial"/>
          <w:b w:val="0"/>
          <w:bCs/>
          <w:i/>
          <w:sz w:val="22"/>
          <w:szCs w:val="22"/>
        </w:rPr>
        <w:t>Jaké faktory ovlivňují zaměstnavatele v oblasti zavádění (nadstandardních) opatření harmonizace práce a rodiny v organizaci? Interpretace výsledků mezinárodního empirického výzkumu diskutujte na konci prezentace v kontextu situace v ČR.</w:t>
      </w:r>
    </w:p>
    <w:p w:rsidR="00913533" w:rsidRPr="001B2252" w:rsidRDefault="00913533" w:rsidP="00774355">
      <w:pPr>
        <w:jc w:val="both"/>
        <w:rPr>
          <w:rStyle w:val="Siln"/>
          <w:rFonts w:cs="Arial"/>
          <w:b w:val="0"/>
          <w:bCs/>
          <w:i/>
          <w:sz w:val="22"/>
          <w:szCs w:val="22"/>
        </w:rPr>
      </w:pPr>
      <w:r w:rsidRPr="001B2252">
        <w:rPr>
          <w:rStyle w:val="Siln"/>
          <w:rFonts w:cs="Arial"/>
          <w:b w:val="0"/>
          <w:bCs/>
          <w:i/>
          <w:sz w:val="22"/>
          <w:szCs w:val="22"/>
        </w:rPr>
        <w:t xml:space="preserve">Text (viz níže):den </w:t>
      </w:r>
      <w:proofErr w:type="spellStart"/>
      <w:r w:rsidRPr="001B2252">
        <w:rPr>
          <w:rStyle w:val="Siln"/>
          <w:rFonts w:cs="Arial"/>
          <w:b w:val="0"/>
          <w:bCs/>
          <w:i/>
          <w:sz w:val="22"/>
          <w:szCs w:val="22"/>
        </w:rPr>
        <w:t>Dulk</w:t>
      </w:r>
      <w:proofErr w:type="spellEnd"/>
      <w:r w:rsidRPr="001B2252">
        <w:rPr>
          <w:rStyle w:val="Siln"/>
          <w:rFonts w:cs="Arial"/>
          <w:b w:val="0"/>
          <w:bCs/>
          <w:i/>
          <w:sz w:val="22"/>
          <w:szCs w:val="22"/>
        </w:rPr>
        <w:t xml:space="preserve"> et al. 2010: 156-184, Plasová 2012: 95-118, </w:t>
      </w:r>
      <w:proofErr w:type="spellStart"/>
      <w:r w:rsidRPr="001B2252">
        <w:rPr>
          <w:rStyle w:val="Siln"/>
          <w:rFonts w:cs="Arial"/>
          <w:b w:val="0"/>
          <w:bCs/>
          <w:i/>
          <w:sz w:val="22"/>
          <w:szCs w:val="22"/>
        </w:rPr>
        <w:t>Wood</w:t>
      </w:r>
      <w:proofErr w:type="spellEnd"/>
      <w:r w:rsidRPr="001B2252">
        <w:rPr>
          <w:rStyle w:val="Siln"/>
          <w:rFonts w:cs="Arial"/>
          <w:b w:val="0"/>
          <w:bCs/>
          <w:i/>
          <w:sz w:val="22"/>
          <w:szCs w:val="22"/>
        </w:rPr>
        <w:t xml:space="preserve"> et al. 2003: 221-247</w:t>
      </w:r>
    </w:p>
    <w:p w:rsidR="00913533" w:rsidRPr="001B2252" w:rsidRDefault="00913533" w:rsidP="00774355">
      <w:pPr>
        <w:rPr>
          <w:b/>
          <w:bCs/>
          <w:i/>
          <w:iCs/>
          <w:sz w:val="22"/>
          <w:szCs w:val="22"/>
          <w:u w:val="single"/>
        </w:rPr>
      </w:pPr>
    </w:p>
    <w:p w:rsidR="00913533" w:rsidRPr="001B2252" w:rsidRDefault="00913533" w:rsidP="00774355">
      <w:pPr>
        <w:rPr>
          <w:b/>
          <w:bCs/>
          <w:iCs/>
          <w:sz w:val="22"/>
          <w:szCs w:val="22"/>
        </w:rPr>
      </w:pPr>
      <w:r w:rsidRPr="001B2252">
        <w:rPr>
          <w:b/>
          <w:bCs/>
          <w:iCs/>
          <w:sz w:val="22"/>
          <w:szCs w:val="22"/>
        </w:rPr>
        <w:t>Literatura:</w:t>
      </w:r>
    </w:p>
    <w:p w:rsidR="00913533" w:rsidRPr="001B2252" w:rsidRDefault="00913533" w:rsidP="00774355">
      <w:pPr>
        <w:rPr>
          <w:bCs/>
          <w:i/>
          <w:iCs/>
          <w:sz w:val="22"/>
          <w:szCs w:val="22"/>
        </w:rPr>
      </w:pPr>
      <w:r w:rsidRPr="001B2252">
        <w:rPr>
          <w:bCs/>
          <w:i/>
          <w:iCs/>
          <w:sz w:val="22"/>
          <w:szCs w:val="22"/>
        </w:rPr>
        <w:t>Povinná (129 s):</w:t>
      </w:r>
    </w:p>
    <w:p w:rsidR="00913533" w:rsidRPr="001B2252" w:rsidRDefault="00913533" w:rsidP="001E0C67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den </w:t>
      </w:r>
      <w:proofErr w:type="spellStart"/>
      <w:r w:rsidRPr="001B2252">
        <w:rPr>
          <w:sz w:val="22"/>
          <w:szCs w:val="22"/>
        </w:rPr>
        <w:t>Dulk</w:t>
      </w:r>
      <w:proofErr w:type="spellEnd"/>
      <w:r w:rsidRPr="001B2252">
        <w:rPr>
          <w:sz w:val="22"/>
          <w:szCs w:val="22"/>
        </w:rPr>
        <w:t xml:space="preserve">, L., </w:t>
      </w:r>
      <w:proofErr w:type="spellStart"/>
      <w:r w:rsidRPr="001B2252">
        <w:rPr>
          <w:sz w:val="22"/>
          <w:szCs w:val="22"/>
        </w:rPr>
        <w:t>Peters</w:t>
      </w:r>
      <w:proofErr w:type="spellEnd"/>
      <w:r w:rsidRPr="001B2252">
        <w:rPr>
          <w:sz w:val="22"/>
          <w:szCs w:val="22"/>
        </w:rPr>
        <w:t xml:space="preserve">, P., </w:t>
      </w:r>
      <w:proofErr w:type="spellStart"/>
      <w:r w:rsidRPr="001B2252">
        <w:rPr>
          <w:sz w:val="22"/>
          <w:szCs w:val="22"/>
        </w:rPr>
        <w:t>Poustma</w:t>
      </w:r>
      <w:proofErr w:type="spellEnd"/>
      <w:r w:rsidRPr="001B2252">
        <w:rPr>
          <w:sz w:val="22"/>
          <w:szCs w:val="22"/>
        </w:rPr>
        <w:t xml:space="preserve">, E., </w:t>
      </w:r>
      <w:proofErr w:type="spellStart"/>
      <w:r w:rsidRPr="001B2252">
        <w:rPr>
          <w:sz w:val="22"/>
          <w:szCs w:val="22"/>
        </w:rPr>
        <w:t>Ligthart</w:t>
      </w:r>
      <w:proofErr w:type="spellEnd"/>
      <w:r w:rsidRPr="001B2252">
        <w:rPr>
          <w:sz w:val="22"/>
          <w:szCs w:val="22"/>
        </w:rPr>
        <w:t xml:space="preserve">, P.E.M. 2010. </w:t>
      </w:r>
      <w:proofErr w:type="spellStart"/>
      <w:r w:rsidRPr="001B2252">
        <w:rPr>
          <w:sz w:val="22"/>
          <w:szCs w:val="22"/>
        </w:rPr>
        <w:t>The</w:t>
      </w:r>
      <w:proofErr w:type="spellEnd"/>
      <w:r w:rsidR="002D6B00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Extended</w:t>
      </w:r>
      <w:proofErr w:type="spellEnd"/>
      <w:r w:rsidRPr="001B2252">
        <w:rPr>
          <w:sz w:val="22"/>
          <w:szCs w:val="22"/>
        </w:rPr>
        <w:t xml:space="preserve"> Business Case </w:t>
      </w:r>
      <w:proofErr w:type="spellStart"/>
      <w:r w:rsidRPr="001B2252">
        <w:rPr>
          <w:sz w:val="22"/>
          <w:szCs w:val="22"/>
        </w:rPr>
        <w:t>for</w:t>
      </w:r>
      <w:proofErr w:type="spellEnd"/>
      <w:r w:rsidR="002D6B00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Childcare</w:t>
      </w:r>
      <w:proofErr w:type="spellEnd"/>
      <w:r w:rsidRPr="001B2252">
        <w:rPr>
          <w:sz w:val="22"/>
          <w:szCs w:val="22"/>
        </w:rPr>
        <w:t xml:space="preserve"> and </w:t>
      </w:r>
      <w:proofErr w:type="spellStart"/>
      <w:r w:rsidRPr="001B2252">
        <w:rPr>
          <w:sz w:val="22"/>
          <w:szCs w:val="22"/>
        </w:rPr>
        <w:t>Leave</w:t>
      </w:r>
      <w:proofErr w:type="spellEnd"/>
      <w:r w:rsidR="002D6B00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Arrangements</w:t>
      </w:r>
      <w:proofErr w:type="spellEnd"/>
      <w:r w:rsidRPr="001B2252">
        <w:rPr>
          <w:sz w:val="22"/>
          <w:szCs w:val="22"/>
        </w:rPr>
        <w:t xml:space="preserve"> in Western and </w:t>
      </w:r>
      <w:proofErr w:type="spellStart"/>
      <w:r w:rsidRPr="001B2252">
        <w:rPr>
          <w:sz w:val="22"/>
          <w:szCs w:val="22"/>
        </w:rPr>
        <w:t>Eastern</w:t>
      </w:r>
      <w:proofErr w:type="spellEnd"/>
      <w:r w:rsidR="002D6B00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Europe</w:t>
      </w:r>
      <w:proofErr w:type="spellEnd"/>
      <w:r w:rsidRPr="001B2252">
        <w:rPr>
          <w:sz w:val="22"/>
          <w:szCs w:val="22"/>
        </w:rPr>
        <w:t xml:space="preserve">. </w:t>
      </w:r>
      <w:proofErr w:type="spellStart"/>
      <w:r w:rsidRPr="001B2252">
        <w:rPr>
          <w:i/>
          <w:sz w:val="22"/>
          <w:szCs w:val="22"/>
        </w:rPr>
        <w:t>Baltic</w:t>
      </w:r>
      <w:proofErr w:type="spellEnd"/>
      <w:r w:rsidR="002D6B00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Journal</w:t>
      </w:r>
      <w:proofErr w:type="spellEnd"/>
      <w:r w:rsidR="002D6B00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of</w:t>
      </w:r>
      <w:proofErr w:type="spellEnd"/>
      <w:r w:rsidRPr="001B2252">
        <w:rPr>
          <w:i/>
          <w:sz w:val="22"/>
          <w:szCs w:val="22"/>
        </w:rPr>
        <w:t xml:space="preserve"> Management </w:t>
      </w:r>
      <w:r w:rsidRPr="001B2252">
        <w:rPr>
          <w:sz w:val="22"/>
          <w:szCs w:val="22"/>
        </w:rPr>
        <w:t>Vol. 5, No. 2: 156-184. 28 s</w:t>
      </w:r>
    </w:p>
    <w:p w:rsidR="00913533" w:rsidRPr="001B2252" w:rsidRDefault="00913533" w:rsidP="00D57596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Plasová, B. 2012. Zaměstnavatelé a nerovnováha mezi prací a rodinou. </w:t>
      </w:r>
      <w:r w:rsidRPr="001B2252">
        <w:rPr>
          <w:i/>
          <w:sz w:val="22"/>
          <w:szCs w:val="22"/>
        </w:rPr>
        <w:t>Disertační práce</w:t>
      </w:r>
      <w:r w:rsidRPr="001B2252">
        <w:rPr>
          <w:sz w:val="22"/>
          <w:szCs w:val="22"/>
        </w:rPr>
        <w:t>. Brno: MU. Str. 95 – 118, 23 s..</w:t>
      </w:r>
    </w:p>
    <w:p w:rsidR="00913533" w:rsidRPr="001B2252" w:rsidRDefault="00913533" w:rsidP="00505DA5">
      <w:pPr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Wood</w:t>
      </w:r>
      <w:proofErr w:type="spellEnd"/>
      <w:r w:rsidRPr="001B2252">
        <w:rPr>
          <w:sz w:val="22"/>
          <w:szCs w:val="22"/>
        </w:rPr>
        <w:t xml:space="preserve">, S. J., de </w:t>
      </w:r>
      <w:proofErr w:type="spellStart"/>
      <w:r w:rsidRPr="001B2252">
        <w:rPr>
          <w:sz w:val="22"/>
          <w:szCs w:val="22"/>
        </w:rPr>
        <w:t>Menezes</w:t>
      </w:r>
      <w:proofErr w:type="spellEnd"/>
      <w:r w:rsidRPr="001B2252">
        <w:rPr>
          <w:sz w:val="22"/>
          <w:szCs w:val="22"/>
        </w:rPr>
        <w:t xml:space="preserve">, L. M.; </w:t>
      </w:r>
      <w:proofErr w:type="spellStart"/>
      <w:r w:rsidRPr="001B2252">
        <w:rPr>
          <w:sz w:val="22"/>
          <w:szCs w:val="22"/>
        </w:rPr>
        <w:t>Lasaosa</w:t>
      </w:r>
      <w:proofErr w:type="spellEnd"/>
      <w:r w:rsidRPr="001B2252">
        <w:rPr>
          <w:sz w:val="22"/>
          <w:szCs w:val="22"/>
        </w:rPr>
        <w:t xml:space="preserve">, A. 2003. </w:t>
      </w:r>
      <w:proofErr w:type="spellStart"/>
      <w:r w:rsidRPr="001B2252">
        <w:rPr>
          <w:sz w:val="22"/>
          <w:szCs w:val="22"/>
        </w:rPr>
        <w:t>Family-friendly</w:t>
      </w:r>
      <w:proofErr w:type="spellEnd"/>
      <w:r w:rsidRPr="001B2252">
        <w:rPr>
          <w:sz w:val="22"/>
          <w:szCs w:val="22"/>
        </w:rPr>
        <w:t xml:space="preserve"> management in Great </w:t>
      </w:r>
      <w:proofErr w:type="spellStart"/>
      <w:r w:rsidRPr="001B2252">
        <w:rPr>
          <w:sz w:val="22"/>
          <w:szCs w:val="22"/>
        </w:rPr>
        <w:t>Britain</w:t>
      </w:r>
      <w:proofErr w:type="spellEnd"/>
      <w:r w:rsidRPr="001B2252">
        <w:rPr>
          <w:sz w:val="22"/>
          <w:szCs w:val="22"/>
        </w:rPr>
        <w:t xml:space="preserve">: </w:t>
      </w:r>
      <w:proofErr w:type="spellStart"/>
      <w:r w:rsidRPr="001B2252">
        <w:rPr>
          <w:sz w:val="22"/>
          <w:szCs w:val="22"/>
        </w:rPr>
        <w:t>Testingvariousperspectives</w:t>
      </w:r>
      <w:proofErr w:type="spellEnd"/>
      <w:r w:rsidRPr="001B2252">
        <w:rPr>
          <w:sz w:val="22"/>
          <w:szCs w:val="22"/>
        </w:rPr>
        <w:t xml:space="preserve">. </w:t>
      </w:r>
      <w:proofErr w:type="spellStart"/>
      <w:r w:rsidRPr="001B2252">
        <w:rPr>
          <w:sz w:val="22"/>
          <w:szCs w:val="22"/>
        </w:rPr>
        <w:t>Industrial</w:t>
      </w:r>
      <w:proofErr w:type="spellEnd"/>
      <w:r w:rsidRPr="001B2252">
        <w:rPr>
          <w:sz w:val="22"/>
          <w:szCs w:val="22"/>
        </w:rPr>
        <w:t xml:space="preserve"> Relations, 42, s. 221-247, 26 s</w:t>
      </w:r>
    </w:p>
    <w:p w:rsidR="00913533" w:rsidRPr="000A4BF3" w:rsidRDefault="00913533" w:rsidP="00505DA5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Nekolová, Markéta. 2008. </w:t>
      </w:r>
      <w:proofErr w:type="spellStart"/>
      <w:r w:rsidRPr="001B2252">
        <w:rPr>
          <w:sz w:val="22"/>
          <w:szCs w:val="22"/>
        </w:rPr>
        <w:t>Flexicurity</w:t>
      </w:r>
      <w:proofErr w:type="spellEnd"/>
      <w:r w:rsidRPr="001B2252">
        <w:rPr>
          <w:sz w:val="22"/>
          <w:szCs w:val="22"/>
        </w:rPr>
        <w:t xml:space="preserve"> - hledání rovnováhy mezi flexibilitou a ochranou trhu práce v České republice. Praha: VÚPSV, 7-59. 52 s.</w:t>
      </w:r>
    </w:p>
    <w:p w:rsidR="00913533" w:rsidRDefault="00913533" w:rsidP="00505DA5">
      <w:pPr>
        <w:rPr>
          <w:bCs/>
          <w:i/>
          <w:iCs/>
          <w:sz w:val="22"/>
          <w:szCs w:val="22"/>
        </w:rPr>
      </w:pPr>
    </w:p>
    <w:p w:rsidR="00913533" w:rsidRPr="001B2252" w:rsidRDefault="00913533" w:rsidP="00505DA5">
      <w:pPr>
        <w:rPr>
          <w:bCs/>
          <w:i/>
          <w:iCs/>
          <w:sz w:val="22"/>
          <w:szCs w:val="22"/>
        </w:rPr>
      </w:pPr>
      <w:r w:rsidRPr="001B2252">
        <w:rPr>
          <w:bCs/>
          <w:i/>
          <w:iCs/>
          <w:sz w:val="22"/>
          <w:szCs w:val="22"/>
        </w:rPr>
        <w:t>Doporučená:</w:t>
      </w:r>
    </w:p>
    <w:p w:rsidR="00913533" w:rsidRPr="001B2252" w:rsidRDefault="00913533" w:rsidP="00430905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Machovcová, K. 2008. Od uklízečky až po generálního ředitele: genderové režimy v pracovní organizaci. </w:t>
      </w:r>
      <w:r w:rsidRPr="001B2252">
        <w:rPr>
          <w:i/>
          <w:iCs/>
          <w:sz w:val="22"/>
          <w:szCs w:val="22"/>
        </w:rPr>
        <w:t xml:space="preserve">Sociální práce/Sociálna </w:t>
      </w:r>
      <w:proofErr w:type="spellStart"/>
      <w:r w:rsidRPr="001B2252">
        <w:rPr>
          <w:i/>
          <w:iCs/>
          <w:sz w:val="22"/>
          <w:szCs w:val="22"/>
        </w:rPr>
        <w:t>práca</w:t>
      </w:r>
      <w:proofErr w:type="spellEnd"/>
      <w:r w:rsidRPr="001B2252">
        <w:rPr>
          <w:sz w:val="22"/>
          <w:szCs w:val="22"/>
        </w:rPr>
        <w:t>, Brno : AVSP, 8, 3. s. 43-62. 19 s</w:t>
      </w:r>
    </w:p>
    <w:p w:rsidR="00913533" w:rsidRPr="001B2252" w:rsidRDefault="00913533" w:rsidP="00430905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Krause, Danica. 2005. Analýza trhu práce České republiky z pohledu problematiky genderu se zaměřením na popis stavu a struktury zaměstnanosti žen v managementu. Dílčí studie. Praha: VÚPSV. Str. 18-34 </w:t>
      </w:r>
    </w:p>
    <w:p w:rsidR="00913533" w:rsidRPr="001B2252" w:rsidRDefault="00913533" w:rsidP="00D57596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Plasová, B. 2008. Strategie zaměstnavatelů v oblasti harmonizace práce a rodiny v kontextu strategií pracujících rodičů s dětmi. In </w:t>
      </w:r>
      <w:r w:rsidRPr="001B2252">
        <w:rPr>
          <w:i/>
          <w:iCs/>
          <w:sz w:val="22"/>
          <w:szCs w:val="22"/>
        </w:rPr>
        <w:t>Rodiny, děti a zaměstnání v české společnosti</w:t>
      </w:r>
      <w:r w:rsidRPr="001B2252">
        <w:rPr>
          <w:sz w:val="22"/>
          <w:szCs w:val="22"/>
        </w:rPr>
        <w:t xml:space="preserve">. první. Boskovice/Brno : František </w:t>
      </w:r>
      <w:proofErr w:type="spellStart"/>
      <w:r w:rsidRPr="001B2252">
        <w:rPr>
          <w:sz w:val="22"/>
          <w:szCs w:val="22"/>
        </w:rPr>
        <w:t>Šalé</w:t>
      </w:r>
      <w:proofErr w:type="spellEnd"/>
      <w:r w:rsidRPr="001B2252">
        <w:rPr>
          <w:sz w:val="22"/>
          <w:szCs w:val="22"/>
        </w:rPr>
        <w:t xml:space="preserve"> - Albert, s. 207-240.</w:t>
      </w:r>
    </w:p>
    <w:p w:rsidR="00913533" w:rsidRPr="001B2252" w:rsidRDefault="00913533" w:rsidP="00505DA5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Machovcová, K. 2006. </w:t>
      </w:r>
      <w:r w:rsidRPr="001B2252">
        <w:rPr>
          <w:i/>
          <w:iCs/>
          <w:sz w:val="22"/>
          <w:szCs w:val="22"/>
        </w:rPr>
        <w:t xml:space="preserve">Výzkum potřeb cílové skupiny personalistů, limitů a možností pro rozvoj rovných příležitostí pro ženy a </w:t>
      </w:r>
      <w:proofErr w:type="spellStart"/>
      <w:r w:rsidRPr="001B2252">
        <w:rPr>
          <w:i/>
          <w:iCs/>
          <w:sz w:val="22"/>
          <w:szCs w:val="22"/>
        </w:rPr>
        <w:t>muže</w:t>
      </w:r>
      <w:r w:rsidRPr="001B2252">
        <w:rPr>
          <w:sz w:val="22"/>
          <w:szCs w:val="22"/>
        </w:rPr>
        <w:t>.Výzkumná</w:t>
      </w:r>
      <w:proofErr w:type="spellEnd"/>
      <w:r w:rsidRPr="001B2252">
        <w:rPr>
          <w:sz w:val="22"/>
          <w:szCs w:val="22"/>
        </w:rPr>
        <w:t xml:space="preserve"> zpráva, Gender </w:t>
      </w:r>
      <w:proofErr w:type="spellStart"/>
      <w:r w:rsidRPr="001B2252">
        <w:rPr>
          <w:sz w:val="22"/>
          <w:szCs w:val="22"/>
        </w:rPr>
        <w:t>Studies</w:t>
      </w:r>
      <w:proofErr w:type="spellEnd"/>
      <w:r w:rsidRPr="001B2252">
        <w:rPr>
          <w:sz w:val="22"/>
          <w:szCs w:val="22"/>
        </w:rPr>
        <w:t xml:space="preserve"> o.p.s. Projektu EU </w:t>
      </w:r>
      <w:proofErr w:type="spellStart"/>
      <w:r w:rsidRPr="001B2252">
        <w:rPr>
          <w:sz w:val="22"/>
          <w:szCs w:val="22"/>
        </w:rPr>
        <w:t>Equal</w:t>
      </w:r>
      <w:proofErr w:type="spellEnd"/>
      <w:r w:rsidRPr="001B2252">
        <w:rPr>
          <w:sz w:val="22"/>
          <w:szCs w:val="22"/>
        </w:rPr>
        <w:t xml:space="preserve"> „Půl na půl – rovné příležitosti žen a mužů“. </w:t>
      </w:r>
    </w:p>
    <w:p w:rsidR="00913533" w:rsidRPr="001B2252" w:rsidRDefault="00913533" w:rsidP="00505DA5">
      <w:pPr>
        <w:pStyle w:val="RZV2-literatura"/>
        <w:ind w:left="0" w:firstLine="0"/>
      </w:pPr>
      <w:r w:rsidRPr="001B2252">
        <w:t xml:space="preserve">Polívka, M. 2000. „Zpráva z šetření provedeného u zaměstnavatelů.“ Příloha 3  k souhrnné zprávě </w:t>
      </w:r>
      <w:r w:rsidRPr="001B2252">
        <w:rPr>
          <w:i/>
          <w:iCs/>
        </w:rPr>
        <w:t>Vytváření odpovídajících podmínek pro uplatňování pružných forem organizace práce a pracovní doby jako součást politiky zaměstnanosti.</w:t>
      </w:r>
      <w:r w:rsidRPr="001B2252">
        <w:t xml:space="preserve"> Praha: VUPSV.</w:t>
      </w:r>
    </w:p>
    <w:p w:rsidR="00913533" w:rsidRPr="001B2252" w:rsidRDefault="00913533" w:rsidP="00505DA5">
      <w:pPr>
        <w:rPr>
          <w:sz w:val="22"/>
          <w:szCs w:val="22"/>
        </w:rPr>
      </w:pPr>
      <w:r w:rsidRPr="001B2252">
        <w:rPr>
          <w:sz w:val="22"/>
          <w:szCs w:val="22"/>
          <w:lang w:val="en-US"/>
        </w:rPr>
        <w:t xml:space="preserve">Davis, A. E.; </w:t>
      </w:r>
      <w:proofErr w:type="spellStart"/>
      <w:r w:rsidRPr="001B2252">
        <w:rPr>
          <w:sz w:val="22"/>
          <w:szCs w:val="22"/>
          <w:lang w:val="en-US"/>
        </w:rPr>
        <w:t>Kalleberg</w:t>
      </w:r>
      <w:proofErr w:type="spellEnd"/>
      <w:r w:rsidRPr="001B2252">
        <w:rPr>
          <w:sz w:val="22"/>
          <w:szCs w:val="22"/>
          <w:lang w:val="en-US"/>
        </w:rPr>
        <w:t>, A. L. 2006.</w:t>
      </w:r>
      <w:r w:rsidRPr="001B2252">
        <w:rPr>
          <w:sz w:val="22"/>
          <w:szCs w:val="22"/>
          <w:lang w:val="en-GB"/>
        </w:rPr>
        <w:t xml:space="preserve">“Family-Friendly </w:t>
      </w:r>
      <w:proofErr w:type="spellStart"/>
      <w:r w:rsidRPr="001B2252">
        <w:rPr>
          <w:sz w:val="22"/>
          <w:szCs w:val="22"/>
          <w:lang w:val="en-GB"/>
        </w:rPr>
        <w:t>Organisations?Work</w:t>
      </w:r>
      <w:proofErr w:type="spellEnd"/>
      <w:r w:rsidRPr="001B2252">
        <w:rPr>
          <w:sz w:val="22"/>
          <w:szCs w:val="22"/>
          <w:lang w:val="en-GB"/>
        </w:rPr>
        <w:t xml:space="preserve"> and Family Programs in the 1990s.”</w:t>
      </w:r>
      <w:r w:rsidRPr="001B2252">
        <w:rPr>
          <w:i/>
          <w:iCs/>
          <w:sz w:val="22"/>
          <w:szCs w:val="22"/>
          <w:lang w:val="en-GB"/>
        </w:rPr>
        <w:t>Work and Occupations</w:t>
      </w:r>
      <w:r w:rsidRPr="001B2252">
        <w:rPr>
          <w:sz w:val="22"/>
          <w:szCs w:val="22"/>
          <w:lang w:val="en-GB"/>
        </w:rPr>
        <w:t>, Vol. 33 Number 2; Sage Publications, 191 – 216, s. 25</w:t>
      </w:r>
    </w:p>
    <w:p w:rsidR="00913533" w:rsidRPr="001B2252" w:rsidRDefault="00913533" w:rsidP="00505DA5">
      <w:pPr>
        <w:jc w:val="both"/>
        <w:rPr>
          <w:rFonts w:eastAsia="Batang"/>
          <w:sz w:val="22"/>
          <w:szCs w:val="22"/>
          <w:lang w:val="en-GB" w:eastAsia="ko-KR"/>
        </w:rPr>
      </w:pPr>
      <w:r w:rsidRPr="001B2252">
        <w:rPr>
          <w:rFonts w:eastAsia="Batang"/>
          <w:sz w:val="22"/>
          <w:szCs w:val="22"/>
          <w:lang w:val="en-GB" w:eastAsia="ko-KR"/>
        </w:rPr>
        <w:t xml:space="preserve">Kingston, P.W. 1990. Illusion and ignorance about family-responsive </w:t>
      </w:r>
      <w:proofErr w:type="spellStart"/>
      <w:r w:rsidRPr="001B2252">
        <w:rPr>
          <w:rFonts w:eastAsia="Batang"/>
          <w:sz w:val="22"/>
          <w:szCs w:val="22"/>
          <w:lang w:val="en-GB" w:eastAsia="ko-KR"/>
        </w:rPr>
        <w:t>workplace.Journal</w:t>
      </w:r>
      <w:proofErr w:type="spellEnd"/>
      <w:r w:rsidRPr="001B2252">
        <w:rPr>
          <w:rFonts w:eastAsia="Batang"/>
          <w:sz w:val="22"/>
          <w:szCs w:val="22"/>
          <w:lang w:val="en-GB" w:eastAsia="ko-KR"/>
        </w:rPr>
        <w:t xml:space="preserve"> of Family Issues, 11. pp. 438 – 454.</w:t>
      </w:r>
    </w:p>
    <w:p w:rsidR="00913533" w:rsidRPr="001B2252" w:rsidRDefault="00913533" w:rsidP="00505DA5">
      <w:pPr>
        <w:jc w:val="both"/>
        <w:rPr>
          <w:rFonts w:eastAsia="Batang"/>
          <w:sz w:val="22"/>
          <w:szCs w:val="22"/>
          <w:lang w:val="en-GB" w:eastAsia="ko-KR"/>
        </w:rPr>
      </w:pPr>
    </w:p>
    <w:p w:rsidR="00913533" w:rsidRPr="000A4BF3" w:rsidRDefault="00913533" w:rsidP="00AE7B63">
      <w:pPr>
        <w:pStyle w:val="Nadpissylabus"/>
        <w:numPr>
          <w:ilvl w:val="0"/>
          <w:numId w:val="16"/>
        </w:numPr>
        <w:ind w:left="709" w:hanging="709"/>
        <w:rPr>
          <w:rStyle w:val="Siln"/>
          <w:rFonts w:ascii="Arial" w:hAnsi="Arial" w:cs="Arial"/>
          <w:bCs w:val="0"/>
          <w:szCs w:val="22"/>
        </w:rPr>
      </w:pPr>
      <w:r w:rsidRPr="000A4BF3">
        <w:rPr>
          <w:rFonts w:ascii="Arial" w:hAnsi="Arial" w:cs="Arial"/>
          <w:szCs w:val="22"/>
        </w:rPr>
        <w:t>Mikro-rovina – individuální strategie a preference</w:t>
      </w:r>
      <w:r w:rsidR="00463519" w:rsidRPr="000A4BF3">
        <w:rPr>
          <w:rFonts w:ascii="Arial" w:hAnsi="Arial" w:cs="Arial"/>
          <w:szCs w:val="22"/>
        </w:rPr>
        <w:t xml:space="preserve"> </w:t>
      </w:r>
      <w:r w:rsidR="00AE7B63" w:rsidRPr="000A4BF3">
        <w:rPr>
          <w:rFonts w:ascii="Arial" w:hAnsi="Arial" w:cs="Arial"/>
          <w:szCs w:val="22"/>
        </w:rPr>
        <w:t>23</w:t>
      </w:r>
      <w:r w:rsidRPr="000A4BF3">
        <w:rPr>
          <w:rFonts w:ascii="Arial" w:hAnsi="Arial" w:cs="Arial"/>
          <w:szCs w:val="22"/>
        </w:rPr>
        <w:t>.4.</w:t>
      </w:r>
    </w:p>
    <w:p w:rsidR="00913533" w:rsidRPr="001B2252" w:rsidRDefault="00913533" w:rsidP="00655ADA">
      <w:pPr>
        <w:rPr>
          <w:rStyle w:val="Siln"/>
          <w:rFonts w:cs="Arial"/>
          <w:bCs/>
          <w:sz w:val="22"/>
          <w:szCs w:val="22"/>
        </w:rPr>
      </w:pPr>
      <w:r w:rsidRPr="001B2252">
        <w:rPr>
          <w:rStyle w:val="Siln"/>
          <w:rFonts w:cs="Arial"/>
          <w:b w:val="0"/>
          <w:bCs/>
          <w:sz w:val="22"/>
          <w:szCs w:val="22"/>
        </w:rPr>
        <w:t>(přednášející Lenka Formánková)</w:t>
      </w:r>
    </w:p>
    <w:p w:rsidR="00913533" w:rsidRPr="001B2252" w:rsidRDefault="00913533" w:rsidP="00655ADA">
      <w:pPr>
        <w:rPr>
          <w:sz w:val="22"/>
          <w:szCs w:val="22"/>
        </w:rPr>
      </w:pPr>
      <w:r w:rsidRPr="001B2252">
        <w:rPr>
          <w:sz w:val="22"/>
          <w:szCs w:val="22"/>
        </w:rPr>
        <w:t>Mirko-sociální teorie - preferenční teorie (</w:t>
      </w:r>
      <w:proofErr w:type="spellStart"/>
      <w:r w:rsidRPr="001B2252">
        <w:rPr>
          <w:sz w:val="22"/>
          <w:szCs w:val="22"/>
        </w:rPr>
        <w:t>Hakim</w:t>
      </w:r>
      <w:proofErr w:type="spellEnd"/>
      <w:r w:rsidRPr="001B2252">
        <w:rPr>
          <w:sz w:val="22"/>
          <w:szCs w:val="22"/>
        </w:rPr>
        <w:t xml:space="preserve">) a její kritika, preference ve vztahu k rolím mužů a žen v české společnosti, rozpor mezi preferencemi a realitou. </w:t>
      </w:r>
    </w:p>
    <w:p w:rsidR="00913533" w:rsidRPr="001B2252" w:rsidRDefault="00913533" w:rsidP="00655ADA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Preference ve vztahu k politikám v ČR, vliv kulturních a strukturálních podmínek na preference, institucionální determinismus. </w:t>
      </w:r>
    </w:p>
    <w:p w:rsidR="00913533" w:rsidRPr="001B2252" w:rsidRDefault="00913533" w:rsidP="00655ADA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Opatření sociálního státu vs. životní strategie a preference. </w:t>
      </w:r>
    </w:p>
    <w:p w:rsidR="00913533" w:rsidRPr="001B2252" w:rsidRDefault="00913533" w:rsidP="00655ADA">
      <w:pPr>
        <w:rPr>
          <w:sz w:val="22"/>
          <w:szCs w:val="22"/>
        </w:rPr>
      </w:pPr>
    </w:p>
    <w:p w:rsidR="00AF4D6D" w:rsidRPr="001B2252" w:rsidRDefault="00913533" w:rsidP="00AF4D6D">
      <w:pPr>
        <w:rPr>
          <w:i/>
          <w:sz w:val="22"/>
          <w:szCs w:val="22"/>
        </w:rPr>
      </w:pPr>
      <w:r w:rsidRPr="001B2252">
        <w:rPr>
          <w:b/>
          <w:sz w:val="22"/>
          <w:szCs w:val="22"/>
        </w:rPr>
        <w:t>Seminární příprava:</w:t>
      </w:r>
      <w:r w:rsidR="00AF4D6D">
        <w:rPr>
          <w:b/>
          <w:sz w:val="22"/>
          <w:szCs w:val="22"/>
        </w:rPr>
        <w:t xml:space="preserve"> </w:t>
      </w:r>
      <w:r w:rsidR="00AF4D6D" w:rsidRPr="001B2252">
        <w:rPr>
          <w:i/>
          <w:sz w:val="22"/>
          <w:szCs w:val="22"/>
        </w:rPr>
        <w:t>Do jaké míry jsou preference žen</w:t>
      </w:r>
      <w:r w:rsidR="00AF4D6D">
        <w:rPr>
          <w:i/>
          <w:sz w:val="22"/>
          <w:szCs w:val="22"/>
        </w:rPr>
        <w:t xml:space="preserve"> a mužů</w:t>
      </w:r>
      <w:r w:rsidR="00AF4D6D" w:rsidRPr="001B2252">
        <w:rPr>
          <w:i/>
          <w:sz w:val="22"/>
          <w:szCs w:val="22"/>
        </w:rPr>
        <w:t xml:space="preserve"> podle preferenční teorie C. </w:t>
      </w:r>
      <w:proofErr w:type="spellStart"/>
      <w:r w:rsidR="00AF4D6D" w:rsidRPr="001B2252">
        <w:rPr>
          <w:i/>
          <w:sz w:val="22"/>
          <w:szCs w:val="22"/>
        </w:rPr>
        <w:t>Hakim</w:t>
      </w:r>
      <w:proofErr w:type="spellEnd"/>
      <w:r w:rsidR="00AF4D6D">
        <w:rPr>
          <w:i/>
          <w:sz w:val="22"/>
          <w:szCs w:val="22"/>
        </w:rPr>
        <w:t xml:space="preserve"> </w:t>
      </w:r>
      <w:r w:rsidR="00AF4D6D" w:rsidRPr="001B2252">
        <w:rPr>
          <w:i/>
          <w:sz w:val="22"/>
          <w:szCs w:val="22"/>
        </w:rPr>
        <w:t xml:space="preserve">ovlivněny kontextem trhu práce a politik? </w:t>
      </w:r>
      <w:r w:rsidRPr="001B2252">
        <w:rPr>
          <w:i/>
          <w:sz w:val="22"/>
          <w:szCs w:val="22"/>
        </w:rPr>
        <w:t xml:space="preserve">V čem spočívají limity této teorie podle </w:t>
      </w:r>
      <w:proofErr w:type="spellStart"/>
      <w:r w:rsidRPr="001B2252">
        <w:rPr>
          <w:i/>
          <w:sz w:val="22"/>
          <w:szCs w:val="22"/>
        </w:rPr>
        <w:lastRenderedPageBreak/>
        <w:t>Crompton</w:t>
      </w:r>
      <w:proofErr w:type="spellEnd"/>
      <w:r w:rsidRPr="001B2252">
        <w:rPr>
          <w:i/>
          <w:sz w:val="22"/>
          <w:szCs w:val="22"/>
        </w:rPr>
        <w:t xml:space="preserve"> a </w:t>
      </w:r>
      <w:proofErr w:type="spellStart"/>
      <w:r w:rsidRPr="001B2252">
        <w:rPr>
          <w:i/>
          <w:sz w:val="22"/>
          <w:szCs w:val="22"/>
        </w:rPr>
        <w:t>Lyonette</w:t>
      </w:r>
      <w:proofErr w:type="spellEnd"/>
      <w:r w:rsidRPr="001B2252">
        <w:rPr>
          <w:i/>
          <w:sz w:val="22"/>
          <w:szCs w:val="22"/>
        </w:rPr>
        <w:t xml:space="preserve">? </w:t>
      </w:r>
      <w:r w:rsidR="00AF4D6D">
        <w:rPr>
          <w:i/>
          <w:sz w:val="22"/>
          <w:szCs w:val="22"/>
        </w:rPr>
        <w:t>Jak</w:t>
      </w:r>
      <w:r w:rsidR="00AF4D6D">
        <w:rPr>
          <w:i/>
          <w:sz w:val="22"/>
          <w:szCs w:val="22"/>
        </w:rPr>
        <w:t>á je zkušenost a praxe</w:t>
      </w:r>
      <w:r w:rsidR="00AF4D6D">
        <w:rPr>
          <w:i/>
          <w:sz w:val="22"/>
          <w:szCs w:val="22"/>
        </w:rPr>
        <w:t xml:space="preserve"> v oblasti slaďování práce a rodiny</w:t>
      </w:r>
      <w:r w:rsidR="00AF4D6D">
        <w:rPr>
          <w:i/>
          <w:sz w:val="22"/>
          <w:szCs w:val="22"/>
        </w:rPr>
        <w:t xml:space="preserve"> u českých žen</w:t>
      </w:r>
      <w:r w:rsidR="00AF4D6D">
        <w:rPr>
          <w:i/>
          <w:sz w:val="22"/>
          <w:szCs w:val="22"/>
        </w:rPr>
        <w:t>?</w:t>
      </w:r>
    </w:p>
    <w:p w:rsidR="00913533" w:rsidRPr="001B2252" w:rsidRDefault="00913533" w:rsidP="00AF4D6D">
      <w:pPr>
        <w:rPr>
          <w:i/>
          <w:sz w:val="22"/>
          <w:szCs w:val="22"/>
        </w:rPr>
      </w:pPr>
    </w:p>
    <w:p w:rsidR="00913533" w:rsidRPr="001B2252" w:rsidRDefault="00913533" w:rsidP="00AF4D6D">
      <w:pPr>
        <w:rPr>
          <w:i/>
          <w:sz w:val="22"/>
          <w:szCs w:val="22"/>
          <w:lang w:val="en-GB"/>
        </w:rPr>
      </w:pPr>
      <w:r w:rsidRPr="001B2252">
        <w:rPr>
          <w:i/>
          <w:sz w:val="22"/>
          <w:szCs w:val="22"/>
        </w:rPr>
        <w:t xml:space="preserve">Texty (viz níže): </w:t>
      </w:r>
      <w:proofErr w:type="spellStart"/>
      <w:r w:rsidRPr="001B2252">
        <w:rPr>
          <w:i/>
          <w:sz w:val="22"/>
          <w:szCs w:val="22"/>
          <w:lang w:val="en-GB"/>
        </w:rPr>
        <w:t>Rabušic</w:t>
      </w:r>
      <w:proofErr w:type="spellEnd"/>
      <w:r w:rsidRPr="001B2252">
        <w:rPr>
          <w:i/>
          <w:sz w:val="22"/>
          <w:szCs w:val="22"/>
          <w:lang w:val="en-GB"/>
        </w:rPr>
        <w:t xml:space="preserve">, L. </w:t>
      </w:r>
      <w:proofErr w:type="spellStart"/>
      <w:r w:rsidRPr="001B2252">
        <w:rPr>
          <w:i/>
          <w:sz w:val="22"/>
          <w:szCs w:val="22"/>
          <w:lang w:val="en-GB"/>
        </w:rPr>
        <w:t>Chromkova-Manea</w:t>
      </w:r>
      <w:proofErr w:type="spellEnd"/>
      <w:r w:rsidRPr="001B2252">
        <w:rPr>
          <w:i/>
          <w:sz w:val="22"/>
          <w:szCs w:val="22"/>
          <w:lang w:val="en-GB"/>
        </w:rPr>
        <w:t xml:space="preserve">, B. E. 2007: 46-5, Crompton, R., C. </w:t>
      </w:r>
      <w:proofErr w:type="spellStart"/>
      <w:r w:rsidRPr="001B2252">
        <w:rPr>
          <w:i/>
          <w:sz w:val="22"/>
          <w:szCs w:val="22"/>
          <w:lang w:val="en-GB"/>
        </w:rPr>
        <w:t>Lyonette</w:t>
      </w:r>
      <w:proofErr w:type="spellEnd"/>
      <w:r w:rsidRPr="001B2252">
        <w:rPr>
          <w:i/>
          <w:sz w:val="22"/>
          <w:szCs w:val="22"/>
          <w:lang w:val="en-GB"/>
        </w:rPr>
        <w:t>. 2005: 601–620.</w:t>
      </w:r>
      <w:r w:rsidR="00AF4D6D">
        <w:rPr>
          <w:i/>
          <w:sz w:val="22"/>
          <w:szCs w:val="22"/>
          <w:lang w:val="en-GB"/>
        </w:rPr>
        <w:t xml:space="preserve"> </w:t>
      </w:r>
      <w:proofErr w:type="spellStart"/>
      <w:r w:rsidR="00AF4D6D">
        <w:rPr>
          <w:i/>
          <w:sz w:val="22"/>
          <w:szCs w:val="22"/>
          <w:lang w:val="en-GB"/>
        </w:rPr>
        <w:t>Hašková</w:t>
      </w:r>
      <w:proofErr w:type="spellEnd"/>
      <w:r w:rsidR="00AF4D6D">
        <w:rPr>
          <w:i/>
          <w:sz w:val="22"/>
          <w:szCs w:val="22"/>
          <w:lang w:val="en-GB"/>
        </w:rPr>
        <w:t>, H.</w:t>
      </w:r>
      <w:r w:rsidR="00DC51CF">
        <w:rPr>
          <w:i/>
          <w:sz w:val="22"/>
          <w:szCs w:val="22"/>
          <w:lang w:val="en-GB"/>
        </w:rPr>
        <w:t xml:space="preserve"> </w:t>
      </w:r>
      <w:r w:rsidR="00AF4D6D">
        <w:rPr>
          <w:i/>
          <w:sz w:val="22"/>
          <w:szCs w:val="22"/>
          <w:lang w:val="en-GB"/>
        </w:rPr>
        <w:t>2011:40-52.</w:t>
      </w:r>
    </w:p>
    <w:p w:rsidR="00913533" w:rsidRPr="001B2252" w:rsidRDefault="00913533" w:rsidP="00655ADA">
      <w:pPr>
        <w:rPr>
          <w:i/>
          <w:sz w:val="22"/>
          <w:szCs w:val="22"/>
          <w:lang w:val="en-GB"/>
        </w:rPr>
      </w:pPr>
    </w:p>
    <w:p w:rsidR="00913533" w:rsidRPr="001B2252" w:rsidRDefault="00913533" w:rsidP="00655ADA">
      <w:pPr>
        <w:rPr>
          <w:b/>
          <w:sz w:val="22"/>
          <w:szCs w:val="22"/>
          <w:lang w:val="en-GB"/>
        </w:rPr>
      </w:pPr>
      <w:proofErr w:type="spellStart"/>
      <w:r w:rsidRPr="001B2252">
        <w:rPr>
          <w:b/>
          <w:sz w:val="22"/>
          <w:szCs w:val="22"/>
          <w:lang w:val="en-GB"/>
        </w:rPr>
        <w:t>Literatura</w:t>
      </w:r>
      <w:proofErr w:type="spellEnd"/>
      <w:r w:rsidRPr="001B2252">
        <w:rPr>
          <w:b/>
          <w:sz w:val="22"/>
          <w:szCs w:val="22"/>
          <w:lang w:val="en-GB"/>
        </w:rPr>
        <w:t>:</w:t>
      </w:r>
    </w:p>
    <w:p w:rsidR="00913533" w:rsidRPr="001B2252" w:rsidRDefault="00913533" w:rsidP="00DC51CF">
      <w:pPr>
        <w:rPr>
          <w:bCs/>
          <w:i/>
          <w:iCs/>
          <w:sz w:val="22"/>
          <w:szCs w:val="22"/>
          <w:lang w:val="it-IT"/>
        </w:rPr>
      </w:pPr>
      <w:r w:rsidRPr="001B2252">
        <w:rPr>
          <w:bCs/>
          <w:i/>
          <w:iCs/>
          <w:sz w:val="22"/>
          <w:szCs w:val="22"/>
          <w:lang w:val="it-IT"/>
        </w:rPr>
        <w:t>Povinná (</w:t>
      </w:r>
      <w:r w:rsidR="00DC51CF">
        <w:rPr>
          <w:bCs/>
          <w:i/>
          <w:iCs/>
          <w:sz w:val="22"/>
          <w:szCs w:val="22"/>
          <w:lang w:val="it-IT"/>
        </w:rPr>
        <w:t>57</w:t>
      </w:r>
      <w:r w:rsidRPr="001B2252">
        <w:rPr>
          <w:bCs/>
          <w:i/>
          <w:iCs/>
          <w:sz w:val="22"/>
          <w:szCs w:val="22"/>
          <w:lang w:val="it-IT"/>
        </w:rPr>
        <w:t xml:space="preserve"> s.):</w:t>
      </w:r>
    </w:p>
    <w:p w:rsidR="00913533" w:rsidRPr="001B2252" w:rsidRDefault="00913533" w:rsidP="00F472E7">
      <w:pPr>
        <w:jc w:val="both"/>
        <w:rPr>
          <w:iCs/>
          <w:sz w:val="22"/>
          <w:szCs w:val="22"/>
        </w:rPr>
      </w:pPr>
      <w:proofErr w:type="spellStart"/>
      <w:r w:rsidRPr="001B2252">
        <w:rPr>
          <w:sz w:val="22"/>
          <w:szCs w:val="22"/>
        </w:rPr>
        <w:t>Crompton</w:t>
      </w:r>
      <w:proofErr w:type="spellEnd"/>
      <w:r w:rsidRPr="001B2252">
        <w:rPr>
          <w:sz w:val="22"/>
          <w:szCs w:val="22"/>
        </w:rPr>
        <w:t xml:space="preserve">, R., C. </w:t>
      </w:r>
      <w:proofErr w:type="spellStart"/>
      <w:r w:rsidRPr="001B2252">
        <w:rPr>
          <w:sz w:val="22"/>
          <w:szCs w:val="22"/>
        </w:rPr>
        <w:t>Lyonette</w:t>
      </w:r>
      <w:proofErr w:type="spellEnd"/>
      <w:r w:rsidRPr="001B2252">
        <w:rPr>
          <w:sz w:val="22"/>
          <w:szCs w:val="22"/>
        </w:rPr>
        <w:t>. 2005. „</w:t>
      </w:r>
      <w:proofErr w:type="spellStart"/>
      <w:r w:rsidRPr="001B2252">
        <w:rPr>
          <w:bCs/>
          <w:sz w:val="22"/>
          <w:szCs w:val="22"/>
        </w:rPr>
        <w:t>The</w:t>
      </w:r>
      <w:proofErr w:type="spellEnd"/>
      <w:r w:rsidR="00DC51CF">
        <w:rPr>
          <w:bCs/>
          <w:sz w:val="22"/>
          <w:szCs w:val="22"/>
        </w:rPr>
        <w:t xml:space="preserve"> </w:t>
      </w:r>
      <w:proofErr w:type="spellStart"/>
      <w:r w:rsidRPr="001B2252">
        <w:rPr>
          <w:bCs/>
          <w:sz w:val="22"/>
          <w:szCs w:val="22"/>
        </w:rPr>
        <w:t>new</w:t>
      </w:r>
      <w:proofErr w:type="spellEnd"/>
      <w:r w:rsidRPr="001B2252">
        <w:rPr>
          <w:bCs/>
          <w:sz w:val="22"/>
          <w:szCs w:val="22"/>
        </w:rPr>
        <w:t xml:space="preserve"> gender </w:t>
      </w:r>
      <w:proofErr w:type="spellStart"/>
      <w:r w:rsidRPr="001B2252">
        <w:rPr>
          <w:bCs/>
          <w:sz w:val="22"/>
          <w:szCs w:val="22"/>
        </w:rPr>
        <w:t>essentialism</w:t>
      </w:r>
      <w:proofErr w:type="spellEnd"/>
      <w:r w:rsidRPr="001B2252">
        <w:rPr>
          <w:bCs/>
          <w:sz w:val="22"/>
          <w:szCs w:val="22"/>
        </w:rPr>
        <w:t xml:space="preserve"> – </w:t>
      </w:r>
      <w:proofErr w:type="spellStart"/>
      <w:r w:rsidRPr="001B2252">
        <w:rPr>
          <w:bCs/>
          <w:sz w:val="22"/>
          <w:szCs w:val="22"/>
        </w:rPr>
        <w:t>domestic</w:t>
      </w:r>
      <w:proofErr w:type="spellEnd"/>
      <w:r w:rsidRPr="001B2252">
        <w:rPr>
          <w:bCs/>
          <w:sz w:val="22"/>
          <w:szCs w:val="22"/>
        </w:rPr>
        <w:t xml:space="preserve"> and </w:t>
      </w:r>
      <w:proofErr w:type="spellStart"/>
      <w:r w:rsidRPr="001B2252">
        <w:rPr>
          <w:bCs/>
          <w:sz w:val="22"/>
          <w:szCs w:val="22"/>
        </w:rPr>
        <w:t>family</w:t>
      </w:r>
      <w:proofErr w:type="spellEnd"/>
      <w:r w:rsidRPr="001B2252">
        <w:rPr>
          <w:bCs/>
          <w:sz w:val="22"/>
          <w:szCs w:val="22"/>
        </w:rPr>
        <w:t xml:space="preserve"> ‘</w:t>
      </w:r>
      <w:proofErr w:type="spellStart"/>
      <w:r w:rsidRPr="001B2252">
        <w:rPr>
          <w:bCs/>
          <w:sz w:val="22"/>
          <w:szCs w:val="22"/>
        </w:rPr>
        <w:t>choices</w:t>
      </w:r>
      <w:proofErr w:type="spellEnd"/>
      <w:r w:rsidRPr="001B2252">
        <w:rPr>
          <w:bCs/>
          <w:sz w:val="22"/>
          <w:szCs w:val="22"/>
        </w:rPr>
        <w:t xml:space="preserve">’ and </w:t>
      </w:r>
      <w:proofErr w:type="spellStart"/>
      <w:r w:rsidRPr="001B2252">
        <w:rPr>
          <w:bCs/>
          <w:sz w:val="22"/>
          <w:szCs w:val="22"/>
        </w:rPr>
        <w:t>their</w:t>
      </w:r>
      <w:proofErr w:type="spellEnd"/>
      <w:r w:rsidR="009A279B">
        <w:rPr>
          <w:bCs/>
          <w:sz w:val="22"/>
          <w:szCs w:val="22"/>
        </w:rPr>
        <w:t xml:space="preserve"> </w:t>
      </w:r>
      <w:proofErr w:type="spellStart"/>
      <w:r w:rsidRPr="001B2252">
        <w:rPr>
          <w:bCs/>
          <w:sz w:val="22"/>
          <w:szCs w:val="22"/>
        </w:rPr>
        <w:t>relation</w:t>
      </w:r>
      <w:proofErr w:type="spellEnd"/>
      <w:r w:rsidRPr="001B2252">
        <w:rPr>
          <w:bCs/>
          <w:sz w:val="22"/>
          <w:szCs w:val="22"/>
        </w:rPr>
        <w:t xml:space="preserve"> to </w:t>
      </w:r>
      <w:proofErr w:type="spellStart"/>
      <w:r w:rsidRPr="001B2252">
        <w:rPr>
          <w:bCs/>
          <w:sz w:val="22"/>
          <w:szCs w:val="22"/>
        </w:rPr>
        <w:t>attitudes</w:t>
      </w:r>
      <w:proofErr w:type="spellEnd"/>
      <w:r w:rsidRPr="001B2252">
        <w:rPr>
          <w:bCs/>
          <w:sz w:val="22"/>
          <w:szCs w:val="22"/>
        </w:rPr>
        <w:t>“</w:t>
      </w:r>
      <w:r w:rsidRPr="001B2252">
        <w:rPr>
          <w:sz w:val="22"/>
          <w:szCs w:val="22"/>
        </w:rPr>
        <w:t xml:space="preserve">. </w:t>
      </w:r>
      <w:proofErr w:type="spellStart"/>
      <w:r w:rsidRPr="001B2252">
        <w:rPr>
          <w:i/>
          <w:iCs/>
          <w:sz w:val="22"/>
          <w:szCs w:val="22"/>
        </w:rPr>
        <w:t>The</w:t>
      </w:r>
      <w:proofErr w:type="spellEnd"/>
      <w:r w:rsidR="009A279B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British</w:t>
      </w:r>
      <w:proofErr w:type="spellEnd"/>
      <w:r w:rsidR="009A279B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Journal</w:t>
      </w:r>
      <w:proofErr w:type="spellEnd"/>
      <w:r w:rsidR="009A279B">
        <w:rPr>
          <w:i/>
          <w:iCs/>
          <w:sz w:val="22"/>
          <w:szCs w:val="22"/>
        </w:rPr>
        <w:t xml:space="preserve"> </w:t>
      </w:r>
      <w:proofErr w:type="spellStart"/>
      <w:r w:rsidRPr="001B2252">
        <w:rPr>
          <w:i/>
          <w:iCs/>
          <w:sz w:val="22"/>
          <w:szCs w:val="22"/>
        </w:rPr>
        <w:t>of</w:t>
      </w:r>
      <w:proofErr w:type="spellEnd"/>
      <w:r w:rsidRPr="001B2252">
        <w:rPr>
          <w:i/>
          <w:iCs/>
          <w:sz w:val="22"/>
          <w:szCs w:val="22"/>
        </w:rPr>
        <w:t xml:space="preserve"> Sociology</w:t>
      </w:r>
      <w:r w:rsidRPr="001B2252">
        <w:rPr>
          <w:iCs/>
          <w:sz w:val="22"/>
          <w:szCs w:val="22"/>
        </w:rPr>
        <w:t>, Vol. 56 (4): 601</w:t>
      </w:r>
      <w:r w:rsidRPr="001B2252">
        <w:rPr>
          <w:sz w:val="22"/>
          <w:szCs w:val="22"/>
        </w:rPr>
        <w:t>–</w:t>
      </w:r>
      <w:r w:rsidRPr="001B2252">
        <w:rPr>
          <w:iCs/>
          <w:sz w:val="22"/>
          <w:szCs w:val="22"/>
        </w:rPr>
        <w:t>620.</w:t>
      </w:r>
    </w:p>
    <w:p w:rsidR="00913533" w:rsidRDefault="00913533" w:rsidP="00F472E7">
      <w:pPr>
        <w:pStyle w:val="Zkladntext"/>
        <w:ind w:firstLine="0"/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Hakim</w:t>
      </w:r>
      <w:proofErr w:type="spellEnd"/>
      <w:r w:rsidRPr="001B2252">
        <w:rPr>
          <w:sz w:val="22"/>
          <w:szCs w:val="22"/>
        </w:rPr>
        <w:t>, C. 2006. „</w:t>
      </w:r>
      <w:proofErr w:type="spellStart"/>
      <w:r w:rsidRPr="001B2252">
        <w:rPr>
          <w:sz w:val="22"/>
          <w:szCs w:val="22"/>
        </w:rPr>
        <w:t>Women</w:t>
      </w:r>
      <w:proofErr w:type="spellEnd"/>
      <w:r w:rsidRPr="001B2252">
        <w:rPr>
          <w:sz w:val="22"/>
          <w:szCs w:val="22"/>
        </w:rPr>
        <w:t xml:space="preserve">, </w:t>
      </w:r>
      <w:proofErr w:type="spellStart"/>
      <w:r w:rsidRPr="001B2252">
        <w:rPr>
          <w:sz w:val="22"/>
          <w:szCs w:val="22"/>
        </w:rPr>
        <w:t>Careers</w:t>
      </w:r>
      <w:proofErr w:type="spellEnd"/>
      <w:r w:rsidRPr="001B2252">
        <w:rPr>
          <w:sz w:val="22"/>
          <w:szCs w:val="22"/>
        </w:rPr>
        <w:t xml:space="preserve">, and </w:t>
      </w:r>
      <w:proofErr w:type="spellStart"/>
      <w:r w:rsidRPr="001B2252">
        <w:rPr>
          <w:sz w:val="22"/>
          <w:szCs w:val="22"/>
        </w:rPr>
        <w:t>Work-life</w:t>
      </w:r>
      <w:proofErr w:type="spellEnd"/>
      <w:r w:rsidR="006E267E">
        <w:rPr>
          <w:sz w:val="22"/>
          <w:szCs w:val="22"/>
        </w:rPr>
        <w:t xml:space="preserve"> </w:t>
      </w:r>
      <w:proofErr w:type="spellStart"/>
      <w:r w:rsidRPr="001B2252">
        <w:rPr>
          <w:sz w:val="22"/>
          <w:szCs w:val="22"/>
        </w:rPr>
        <w:t>Preferences</w:t>
      </w:r>
      <w:proofErr w:type="spellEnd"/>
      <w:r w:rsidRPr="001B2252">
        <w:rPr>
          <w:sz w:val="22"/>
          <w:szCs w:val="22"/>
        </w:rPr>
        <w:t xml:space="preserve">.“ </w:t>
      </w:r>
      <w:proofErr w:type="spellStart"/>
      <w:r w:rsidRPr="001B2252">
        <w:rPr>
          <w:i/>
          <w:sz w:val="22"/>
          <w:szCs w:val="22"/>
        </w:rPr>
        <w:t>British</w:t>
      </w:r>
      <w:proofErr w:type="spellEnd"/>
      <w:r w:rsidR="009A279B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Journal</w:t>
      </w:r>
      <w:proofErr w:type="spellEnd"/>
      <w:r w:rsidR="009A279B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of</w:t>
      </w:r>
      <w:proofErr w:type="spellEnd"/>
      <w:r w:rsidR="009A279B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Guidance</w:t>
      </w:r>
      <w:proofErr w:type="spellEnd"/>
      <w:r w:rsidR="009A279B">
        <w:rPr>
          <w:i/>
          <w:sz w:val="22"/>
          <w:szCs w:val="22"/>
        </w:rPr>
        <w:t xml:space="preserve"> </w:t>
      </w:r>
      <w:r w:rsidRPr="001B2252">
        <w:rPr>
          <w:i/>
          <w:sz w:val="22"/>
          <w:szCs w:val="22"/>
        </w:rPr>
        <w:t>&amp;</w:t>
      </w:r>
      <w:r w:rsidR="009A279B">
        <w:rPr>
          <w:i/>
          <w:sz w:val="22"/>
          <w:szCs w:val="22"/>
        </w:rPr>
        <w:t xml:space="preserve"> </w:t>
      </w:r>
      <w:proofErr w:type="spellStart"/>
      <w:r w:rsidRPr="001B2252">
        <w:rPr>
          <w:i/>
          <w:sz w:val="22"/>
          <w:szCs w:val="22"/>
        </w:rPr>
        <w:t>Counselling</w:t>
      </w:r>
      <w:proofErr w:type="spellEnd"/>
      <w:r w:rsidRPr="001B2252">
        <w:rPr>
          <w:sz w:val="22"/>
          <w:szCs w:val="22"/>
        </w:rPr>
        <w:t xml:space="preserve"> 34 (3), Pp. 279–294.</w:t>
      </w:r>
    </w:p>
    <w:p w:rsidR="00AF4D6D" w:rsidRPr="001B2252" w:rsidRDefault="00AF4D6D" w:rsidP="00DC51CF">
      <w:pPr>
        <w:pStyle w:val="Zkladntext"/>
        <w:ind w:firstLine="0"/>
        <w:rPr>
          <w:sz w:val="22"/>
          <w:szCs w:val="22"/>
        </w:rPr>
      </w:pPr>
      <w:r>
        <w:rPr>
          <w:sz w:val="22"/>
          <w:szCs w:val="22"/>
        </w:rPr>
        <w:t>Hašková, H. 2011</w:t>
      </w:r>
      <w:r w:rsidR="00DC51CF">
        <w:rPr>
          <w:sz w:val="22"/>
          <w:szCs w:val="22"/>
        </w:rPr>
        <w:t>. P</w:t>
      </w:r>
      <w:r w:rsidR="00DC51CF" w:rsidRPr="00DC51CF">
        <w:rPr>
          <w:sz w:val="22"/>
          <w:szCs w:val="22"/>
        </w:rPr>
        <w:t>roměny časování a způsobu návratu</w:t>
      </w:r>
      <w:r w:rsidR="00DC51CF">
        <w:rPr>
          <w:sz w:val="22"/>
          <w:szCs w:val="22"/>
        </w:rPr>
        <w:t xml:space="preserve"> </w:t>
      </w:r>
      <w:r w:rsidR="00DC51CF" w:rsidRPr="00DC51CF">
        <w:rPr>
          <w:sz w:val="22"/>
          <w:szCs w:val="22"/>
        </w:rPr>
        <w:t>m</w:t>
      </w:r>
      <w:r w:rsidR="00DC51CF">
        <w:rPr>
          <w:sz w:val="22"/>
          <w:szCs w:val="22"/>
        </w:rPr>
        <w:t>atek do zaměstnání. Gender, rovné příležitosti, výzkum 12 (2), 40-52.</w:t>
      </w:r>
    </w:p>
    <w:p w:rsidR="00913533" w:rsidRPr="001B2252" w:rsidRDefault="00913533" w:rsidP="00834897">
      <w:pPr>
        <w:rPr>
          <w:sz w:val="22"/>
          <w:szCs w:val="22"/>
          <w:lang w:val="it-IT"/>
        </w:rPr>
      </w:pPr>
      <w:r w:rsidRPr="001B2252">
        <w:rPr>
          <w:sz w:val="22"/>
          <w:szCs w:val="22"/>
          <w:lang w:val="it-IT"/>
        </w:rPr>
        <w:t xml:space="preserve">Rabušic, L. Chromkova-Manea, B. E. 2007. Preferenční teorie Hakimové v českém kontextu. </w:t>
      </w:r>
      <w:r w:rsidRPr="001B2252">
        <w:rPr>
          <w:i/>
          <w:iCs/>
          <w:sz w:val="22"/>
          <w:szCs w:val="22"/>
          <w:lang w:val="it-IT"/>
        </w:rPr>
        <w:t>Demografie</w:t>
      </w:r>
      <w:r w:rsidRPr="001B2252">
        <w:rPr>
          <w:sz w:val="22"/>
          <w:szCs w:val="22"/>
          <w:lang w:val="it-IT"/>
        </w:rPr>
        <w:t xml:space="preserve"> 49(2): 46-55. – ve studijních materiálech v angličtině.</w:t>
      </w:r>
    </w:p>
    <w:p w:rsidR="00913533" w:rsidRPr="001B2252" w:rsidRDefault="00913533" w:rsidP="00834897">
      <w:pPr>
        <w:jc w:val="center"/>
        <w:rPr>
          <w:b/>
          <w:sz w:val="22"/>
          <w:szCs w:val="22"/>
        </w:rPr>
      </w:pPr>
    </w:p>
    <w:p w:rsidR="00913533" w:rsidRPr="001B2252" w:rsidRDefault="00913533" w:rsidP="00834897">
      <w:pPr>
        <w:rPr>
          <w:bCs/>
          <w:i/>
          <w:iCs/>
          <w:sz w:val="22"/>
          <w:szCs w:val="22"/>
        </w:rPr>
      </w:pPr>
      <w:r w:rsidRPr="001B2252">
        <w:rPr>
          <w:bCs/>
          <w:i/>
          <w:iCs/>
          <w:sz w:val="22"/>
          <w:szCs w:val="22"/>
        </w:rPr>
        <w:t>Doporučená:</w:t>
      </w:r>
    </w:p>
    <w:p w:rsidR="00913533" w:rsidRPr="001B2252" w:rsidRDefault="00913533" w:rsidP="00351B8B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Bartáková, H. 2008. Problémy přechodu žen na trh práce po rodičovské dovolené. In Sirovátka, T., Hora, O. </w:t>
      </w:r>
      <w:proofErr w:type="spellStart"/>
      <w:r w:rsidRPr="001B2252">
        <w:rPr>
          <w:sz w:val="22"/>
          <w:szCs w:val="22"/>
        </w:rPr>
        <w:t>eds</w:t>
      </w:r>
      <w:proofErr w:type="spellEnd"/>
      <w:r w:rsidRPr="001B2252">
        <w:rPr>
          <w:sz w:val="22"/>
          <w:szCs w:val="22"/>
        </w:rPr>
        <w:t xml:space="preserve">. </w:t>
      </w:r>
      <w:r w:rsidRPr="001B2252">
        <w:rPr>
          <w:i/>
          <w:sz w:val="22"/>
          <w:szCs w:val="22"/>
        </w:rPr>
        <w:t>Rodina, děti a zaměstnání v české společnosti</w:t>
      </w:r>
      <w:r w:rsidRPr="001B2252">
        <w:rPr>
          <w:sz w:val="22"/>
          <w:szCs w:val="22"/>
        </w:rPr>
        <w:t xml:space="preserve">. Boskovice/Brno: František </w:t>
      </w:r>
      <w:proofErr w:type="spellStart"/>
      <w:r w:rsidRPr="001B2252">
        <w:rPr>
          <w:sz w:val="22"/>
          <w:szCs w:val="22"/>
        </w:rPr>
        <w:t>Šalé</w:t>
      </w:r>
      <w:proofErr w:type="spellEnd"/>
      <w:r w:rsidRPr="001B2252">
        <w:rPr>
          <w:sz w:val="22"/>
          <w:szCs w:val="22"/>
        </w:rPr>
        <w:t>-Albert. Pp. 175-206.</w:t>
      </w:r>
    </w:p>
    <w:p w:rsidR="00913533" w:rsidRPr="001B2252" w:rsidRDefault="00913533" w:rsidP="00351B8B">
      <w:pPr>
        <w:jc w:val="both"/>
        <w:rPr>
          <w:sz w:val="22"/>
          <w:szCs w:val="22"/>
          <w:lang w:val="en-US"/>
        </w:rPr>
      </w:pPr>
      <w:r w:rsidRPr="001B2252">
        <w:rPr>
          <w:sz w:val="22"/>
          <w:szCs w:val="22"/>
          <w:lang w:val="en-US"/>
        </w:rPr>
        <w:t xml:space="preserve">Crompton, R., F. Harris. 1998, „Explaining women’s employment patterns: ‘orientations to work’ </w:t>
      </w:r>
      <w:proofErr w:type="spellStart"/>
      <w:r w:rsidRPr="001B2252">
        <w:rPr>
          <w:sz w:val="22"/>
          <w:szCs w:val="22"/>
          <w:lang w:val="en-US"/>
        </w:rPr>
        <w:t>revised.“</w:t>
      </w:r>
      <w:r w:rsidRPr="001B2252">
        <w:rPr>
          <w:i/>
          <w:sz w:val="22"/>
          <w:szCs w:val="22"/>
          <w:lang w:val="en-US"/>
        </w:rPr>
        <w:t>British</w:t>
      </w:r>
      <w:proofErr w:type="spellEnd"/>
      <w:r w:rsidRPr="001B2252">
        <w:rPr>
          <w:i/>
          <w:sz w:val="22"/>
          <w:szCs w:val="22"/>
          <w:lang w:val="en-US"/>
        </w:rPr>
        <w:t xml:space="preserve"> Journal of Sociology</w:t>
      </w:r>
      <w:r w:rsidRPr="001B2252">
        <w:rPr>
          <w:sz w:val="22"/>
          <w:szCs w:val="22"/>
          <w:lang w:val="en-US"/>
        </w:rPr>
        <w:t xml:space="preserve"> Vol. 49 (1): 118</w:t>
      </w:r>
      <w:r w:rsidRPr="001B2252">
        <w:rPr>
          <w:sz w:val="22"/>
          <w:szCs w:val="22"/>
        </w:rPr>
        <w:t>–</w:t>
      </w:r>
      <w:r w:rsidRPr="001B2252">
        <w:rPr>
          <w:sz w:val="22"/>
          <w:szCs w:val="22"/>
          <w:lang w:val="en-US"/>
        </w:rPr>
        <w:t>136.</w:t>
      </w:r>
    </w:p>
    <w:p w:rsidR="00913533" w:rsidRPr="001B2252" w:rsidRDefault="00913533" w:rsidP="00F472E7">
      <w:pPr>
        <w:rPr>
          <w:b/>
          <w:sz w:val="22"/>
          <w:szCs w:val="22"/>
        </w:rPr>
      </w:pPr>
      <w:r w:rsidRPr="001B2252">
        <w:rPr>
          <w:sz w:val="22"/>
          <w:szCs w:val="22"/>
          <w:lang w:val="en-GB"/>
        </w:rPr>
        <w:t xml:space="preserve">Duncan, S. 2007. “Mothers´ Work-Life Balance: individualized preferences or cultural </w:t>
      </w:r>
      <w:proofErr w:type="spellStart"/>
      <w:r w:rsidRPr="001B2252">
        <w:rPr>
          <w:sz w:val="22"/>
          <w:szCs w:val="22"/>
          <w:lang w:val="en-GB"/>
        </w:rPr>
        <w:t>construction?“In</w:t>
      </w:r>
      <w:proofErr w:type="spellEnd"/>
      <w:r w:rsidRPr="001B2252">
        <w:rPr>
          <w:sz w:val="22"/>
          <w:szCs w:val="22"/>
          <w:lang w:val="en-GB"/>
        </w:rPr>
        <w:t xml:space="preserve"> </w:t>
      </w:r>
      <w:r w:rsidRPr="001B2252">
        <w:rPr>
          <w:i/>
          <w:iCs/>
          <w:sz w:val="22"/>
          <w:szCs w:val="22"/>
          <w:lang w:val="en-GB"/>
        </w:rPr>
        <w:t xml:space="preserve">Gender Divisions and Working Time in the New </w:t>
      </w:r>
      <w:proofErr w:type="spellStart"/>
      <w:r w:rsidRPr="001B2252">
        <w:rPr>
          <w:i/>
          <w:iCs/>
          <w:sz w:val="22"/>
          <w:szCs w:val="22"/>
          <w:lang w:val="en-GB"/>
        </w:rPr>
        <w:t>Economy.Changing</w:t>
      </w:r>
      <w:proofErr w:type="spellEnd"/>
      <w:r w:rsidRPr="001B2252">
        <w:rPr>
          <w:i/>
          <w:iCs/>
          <w:sz w:val="22"/>
          <w:szCs w:val="22"/>
          <w:lang w:val="en-GB"/>
        </w:rPr>
        <w:t xml:space="preserve"> Patterns of Work, Care and Public Policy in Europe and North America</w:t>
      </w:r>
      <w:r w:rsidRPr="001B2252">
        <w:rPr>
          <w:sz w:val="22"/>
          <w:szCs w:val="22"/>
          <w:lang w:val="en-GB"/>
        </w:rPr>
        <w:t xml:space="preserve">, ed. Diane </w:t>
      </w:r>
      <w:proofErr w:type="spellStart"/>
      <w:r w:rsidRPr="001B2252">
        <w:rPr>
          <w:sz w:val="22"/>
          <w:szCs w:val="22"/>
          <w:lang w:val="en-GB"/>
        </w:rPr>
        <w:t>Perrons</w:t>
      </w:r>
      <w:proofErr w:type="spellEnd"/>
      <w:r w:rsidRPr="001B2252">
        <w:rPr>
          <w:sz w:val="22"/>
          <w:szCs w:val="22"/>
          <w:lang w:val="en-GB"/>
        </w:rPr>
        <w:t xml:space="preserve">, Colette Fagan, McDowell Linda, Kath Ray, </w:t>
      </w:r>
      <w:proofErr w:type="spellStart"/>
      <w:r w:rsidRPr="001B2252">
        <w:rPr>
          <w:sz w:val="22"/>
          <w:szCs w:val="22"/>
          <w:lang w:val="en-GB"/>
        </w:rPr>
        <w:t>andKevin</w:t>
      </w:r>
      <w:proofErr w:type="spellEnd"/>
      <w:r w:rsidRPr="001B2252">
        <w:rPr>
          <w:sz w:val="22"/>
          <w:szCs w:val="22"/>
          <w:lang w:val="en-GB"/>
        </w:rPr>
        <w:t xml:space="preserve"> Ward, 127-47. Cheltenham, Northampton: Edward Elgar. Pp. 127-147.</w:t>
      </w:r>
    </w:p>
    <w:p w:rsidR="00913533" w:rsidRPr="001B2252" w:rsidRDefault="00913533" w:rsidP="00F472E7">
      <w:pPr>
        <w:pStyle w:val="Zkladntext"/>
        <w:ind w:firstLine="0"/>
        <w:rPr>
          <w:sz w:val="22"/>
          <w:szCs w:val="22"/>
        </w:rPr>
      </w:pPr>
      <w:proofErr w:type="spellStart"/>
      <w:r w:rsidRPr="001B2252">
        <w:rPr>
          <w:sz w:val="22"/>
          <w:szCs w:val="22"/>
        </w:rPr>
        <w:t>Hakim</w:t>
      </w:r>
      <w:proofErr w:type="spellEnd"/>
      <w:r w:rsidRPr="001B2252">
        <w:rPr>
          <w:sz w:val="22"/>
          <w:szCs w:val="22"/>
        </w:rPr>
        <w:t xml:space="preserve">, C. 2000. </w:t>
      </w:r>
      <w:proofErr w:type="spellStart"/>
      <w:r w:rsidRPr="001B2252">
        <w:rPr>
          <w:i/>
          <w:sz w:val="22"/>
          <w:szCs w:val="22"/>
        </w:rPr>
        <w:t>Work-LifestyleChoices</w:t>
      </w:r>
      <w:proofErr w:type="spellEnd"/>
      <w:r w:rsidRPr="001B2252">
        <w:rPr>
          <w:i/>
          <w:sz w:val="22"/>
          <w:szCs w:val="22"/>
        </w:rPr>
        <w:t xml:space="preserve"> in </w:t>
      </w:r>
      <w:proofErr w:type="spellStart"/>
      <w:r w:rsidRPr="001B2252">
        <w:rPr>
          <w:i/>
          <w:sz w:val="22"/>
          <w:szCs w:val="22"/>
        </w:rPr>
        <w:t>the</w:t>
      </w:r>
      <w:proofErr w:type="spellEnd"/>
      <w:r w:rsidRPr="001B2252">
        <w:rPr>
          <w:i/>
          <w:sz w:val="22"/>
          <w:szCs w:val="22"/>
        </w:rPr>
        <w:t xml:space="preserve"> 21st </w:t>
      </w:r>
      <w:proofErr w:type="spellStart"/>
      <w:r w:rsidRPr="001B2252">
        <w:rPr>
          <w:i/>
          <w:sz w:val="22"/>
          <w:szCs w:val="22"/>
        </w:rPr>
        <w:t>Century</w:t>
      </w:r>
      <w:proofErr w:type="spellEnd"/>
      <w:r w:rsidRPr="001B2252">
        <w:rPr>
          <w:i/>
          <w:sz w:val="22"/>
          <w:szCs w:val="22"/>
        </w:rPr>
        <w:t xml:space="preserve"> – Preference </w:t>
      </w:r>
      <w:proofErr w:type="spellStart"/>
      <w:r w:rsidRPr="001B2252">
        <w:rPr>
          <w:i/>
          <w:sz w:val="22"/>
          <w:szCs w:val="22"/>
        </w:rPr>
        <w:t>Theory</w:t>
      </w:r>
      <w:proofErr w:type="spellEnd"/>
      <w:r w:rsidRPr="001B2252">
        <w:rPr>
          <w:sz w:val="22"/>
          <w:szCs w:val="22"/>
        </w:rPr>
        <w:t xml:space="preserve">. New York: Oxford University </w:t>
      </w:r>
      <w:proofErr w:type="spellStart"/>
      <w:r w:rsidRPr="001B2252">
        <w:rPr>
          <w:sz w:val="22"/>
          <w:szCs w:val="22"/>
        </w:rPr>
        <w:t>Press</w:t>
      </w:r>
      <w:proofErr w:type="spellEnd"/>
      <w:r w:rsidRPr="001B2252">
        <w:rPr>
          <w:sz w:val="22"/>
          <w:szCs w:val="22"/>
        </w:rPr>
        <w:t>. kapitoly 72-83, 155-192, 223-275.</w:t>
      </w:r>
    </w:p>
    <w:p w:rsidR="00913533" w:rsidRPr="001B2252" w:rsidRDefault="00913533" w:rsidP="00F472E7">
      <w:pPr>
        <w:rPr>
          <w:sz w:val="22"/>
          <w:szCs w:val="22"/>
        </w:rPr>
      </w:pPr>
      <w:r w:rsidRPr="001B2252">
        <w:rPr>
          <w:sz w:val="22"/>
          <w:szCs w:val="22"/>
        </w:rPr>
        <w:t>Maříková, H. 2008. „Mateřství, rodina a práce z pohledu matek malých dětí."</w:t>
      </w:r>
      <w:r w:rsidRPr="001B2252">
        <w:rPr>
          <w:i/>
          <w:sz w:val="22"/>
          <w:szCs w:val="22"/>
        </w:rPr>
        <w:t xml:space="preserve"> Gender, rovné příležitosti, výzkum 9 (2):</w:t>
      </w:r>
      <w:r w:rsidRPr="001B2252">
        <w:rPr>
          <w:sz w:val="22"/>
          <w:szCs w:val="22"/>
        </w:rPr>
        <w:t xml:space="preserve"> 45–55. </w:t>
      </w:r>
      <w:r w:rsidRPr="001B2252">
        <w:rPr>
          <w:sz w:val="22"/>
          <w:szCs w:val="22"/>
          <w:lang w:val="de-DE"/>
        </w:rPr>
        <w:t>[</w:t>
      </w:r>
      <w:r w:rsidRPr="001B2252">
        <w:rPr>
          <w:sz w:val="22"/>
          <w:szCs w:val="22"/>
        </w:rPr>
        <w:t xml:space="preserve">Online: </w:t>
      </w:r>
      <w:hyperlink r:id="rId13" w:history="1">
        <w:r w:rsidRPr="001B2252">
          <w:rPr>
            <w:rStyle w:val="Hypertextovodkaz"/>
            <w:rFonts w:cs="Arial"/>
            <w:sz w:val="22"/>
            <w:szCs w:val="22"/>
          </w:rPr>
          <w:t>http://www.genderonline.cz/view.php?cisloclanku=2009022201</w:t>
        </w:r>
      </w:hyperlink>
      <w:r w:rsidRPr="001B2252">
        <w:rPr>
          <w:sz w:val="22"/>
          <w:szCs w:val="22"/>
        </w:rPr>
        <w:t>]</w:t>
      </w:r>
    </w:p>
    <w:p w:rsidR="00913533" w:rsidRPr="001B2252" w:rsidRDefault="00913533" w:rsidP="00FE415A">
      <w:pPr>
        <w:rPr>
          <w:b/>
          <w:bCs/>
          <w:sz w:val="22"/>
          <w:szCs w:val="22"/>
        </w:rPr>
      </w:pPr>
    </w:p>
    <w:p w:rsidR="00913533" w:rsidRPr="000A4BF3" w:rsidRDefault="00913533" w:rsidP="00FE415A">
      <w:pPr>
        <w:rPr>
          <w:sz w:val="28"/>
          <w:szCs w:val="22"/>
        </w:rPr>
      </w:pPr>
      <w:r w:rsidRPr="000A4BF3">
        <w:rPr>
          <w:b/>
          <w:bCs/>
          <w:sz w:val="28"/>
          <w:szCs w:val="22"/>
        </w:rPr>
        <w:t>1</w:t>
      </w:r>
      <w:r w:rsidR="00AE7B63" w:rsidRPr="000A4BF3">
        <w:rPr>
          <w:b/>
          <w:bCs/>
          <w:sz w:val="28"/>
          <w:szCs w:val="22"/>
        </w:rPr>
        <w:t>1</w:t>
      </w:r>
      <w:r w:rsidRPr="000A4BF3">
        <w:rPr>
          <w:b/>
          <w:bCs/>
          <w:sz w:val="28"/>
          <w:szCs w:val="22"/>
        </w:rPr>
        <w:t xml:space="preserve">. Seminář – </w:t>
      </w:r>
      <w:proofErr w:type="spellStart"/>
      <w:r w:rsidRPr="000A4BF3">
        <w:rPr>
          <w:b/>
          <w:bCs/>
          <w:sz w:val="28"/>
          <w:szCs w:val="22"/>
        </w:rPr>
        <w:t>Minivýzkum</w:t>
      </w:r>
      <w:proofErr w:type="spellEnd"/>
      <w:r w:rsidRPr="000A4BF3">
        <w:rPr>
          <w:b/>
          <w:bCs/>
          <w:sz w:val="28"/>
          <w:szCs w:val="22"/>
        </w:rPr>
        <w:t xml:space="preserve"> I. </w:t>
      </w:r>
      <w:r w:rsidR="00AE7B63" w:rsidRPr="000A4BF3">
        <w:rPr>
          <w:b/>
          <w:bCs/>
          <w:sz w:val="28"/>
          <w:szCs w:val="22"/>
        </w:rPr>
        <w:t>30</w:t>
      </w:r>
      <w:r w:rsidRPr="000A4BF3">
        <w:rPr>
          <w:b/>
          <w:bCs/>
          <w:sz w:val="28"/>
          <w:szCs w:val="22"/>
        </w:rPr>
        <w:t>.4.</w:t>
      </w:r>
    </w:p>
    <w:p w:rsidR="00913533" w:rsidRPr="001B2252" w:rsidRDefault="00913533" w:rsidP="00FE415A">
      <w:pPr>
        <w:rPr>
          <w:b/>
          <w:bCs/>
          <w:i/>
          <w:iCs/>
          <w:sz w:val="22"/>
          <w:szCs w:val="22"/>
        </w:rPr>
      </w:pPr>
      <w:r w:rsidRPr="001B2252">
        <w:rPr>
          <w:i/>
          <w:iCs/>
          <w:sz w:val="22"/>
          <w:szCs w:val="22"/>
        </w:rPr>
        <w:t>Obecné téma výzkumu: Názory a postoje mužů a žen vzhledem k vybraným opatřením sociálního státu v oblasti slaďování práce a rodiny</w:t>
      </w:r>
    </w:p>
    <w:p w:rsidR="00913533" w:rsidRPr="001B2252" w:rsidRDefault="00913533" w:rsidP="00655ADA">
      <w:pPr>
        <w:rPr>
          <w:b/>
          <w:bCs/>
          <w:sz w:val="22"/>
          <w:szCs w:val="22"/>
        </w:rPr>
      </w:pPr>
      <w:r w:rsidRPr="001B2252">
        <w:rPr>
          <w:sz w:val="22"/>
          <w:szCs w:val="22"/>
        </w:rPr>
        <w:t>- prezentace a diskuze výsledků výzkumu</w:t>
      </w:r>
      <w:r w:rsidR="007004EB">
        <w:rPr>
          <w:sz w:val="22"/>
          <w:szCs w:val="22"/>
        </w:rPr>
        <w:t xml:space="preserve"> 2-</w:t>
      </w:r>
      <w:r w:rsidRPr="001B2252">
        <w:rPr>
          <w:sz w:val="22"/>
          <w:szCs w:val="22"/>
        </w:rPr>
        <w:t xml:space="preserve"> 3 týmů </w:t>
      </w:r>
    </w:p>
    <w:p w:rsidR="00913533" w:rsidRPr="001B2252" w:rsidRDefault="00913533" w:rsidP="00FE415A">
      <w:pPr>
        <w:rPr>
          <w:b/>
          <w:bCs/>
          <w:sz w:val="22"/>
          <w:szCs w:val="22"/>
        </w:rPr>
      </w:pPr>
    </w:p>
    <w:p w:rsidR="00913533" w:rsidRPr="000A4BF3" w:rsidRDefault="00463519" w:rsidP="00A26738">
      <w:pPr>
        <w:rPr>
          <w:sz w:val="28"/>
          <w:szCs w:val="22"/>
        </w:rPr>
      </w:pPr>
      <w:r w:rsidRPr="000A4BF3">
        <w:rPr>
          <w:b/>
          <w:bCs/>
          <w:sz w:val="28"/>
          <w:szCs w:val="22"/>
        </w:rPr>
        <w:t>1</w:t>
      </w:r>
      <w:r w:rsidR="00AE7B63" w:rsidRPr="000A4BF3">
        <w:rPr>
          <w:b/>
          <w:bCs/>
          <w:sz w:val="28"/>
          <w:szCs w:val="22"/>
        </w:rPr>
        <w:t>2</w:t>
      </w:r>
      <w:r w:rsidR="00913533" w:rsidRPr="000A4BF3">
        <w:rPr>
          <w:b/>
          <w:bCs/>
          <w:sz w:val="28"/>
          <w:szCs w:val="22"/>
        </w:rPr>
        <w:t xml:space="preserve">. Seminář  - </w:t>
      </w:r>
      <w:proofErr w:type="spellStart"/>
      <w:r w:rsidR="00913533" w:rsidRPr="000A4BF3">
        <w:rPr>
          <w:b/>
          <w:bCs/>
          <w:sz w:val="28"/>
          <w:szCs w:val="22"/>
        </w:rPr>
        <w:t>Minivýzkum</w:t>
      </w:r>
      <w:proofErr w:type="spellEnd"/>
      <w:r w:rsidR="00913533" w:rsidRPr="000A4BF3">
        <w:rPr>
          <w:b/>
          <w:bCs/>
          <w:sz w:val="28"/>
          <w:szCs w:val="22"/>
        </w:rPr>
        <w:t xml:space="preserve"> II.</w:t>
      </w:r>
      <w:r w:rsidR="00AE7B63" w:rsidRPr="000A4BF3">
        <w:rPr>
          <w:b/>
          <w:bCs/>
          <w:sz w:val="28"/>
          <w:szCs w:val="22"/>
        </w:rPr>
        <w:t xml:space="preserve"> 7</w:t>
      </w:r>
      <w:r w:rsidR="00913533" w:rsidRPr="000A4BF3">
        <w:rPr>
          <w:b/>
          <w:bCs/>
          <w:sz w:val="28"/>
          <w:szCs w:val="22"/>
        </w:rPr>
        <w:t>.</w:t>
      </w:r>
      <w:r w:rsidR="00AE7B63" w:rsidRPr="000A4BF3">
        <w:rPr>
          <w:b/>
          <w:bCs/>
          <w:sz w:val="28"/>
          <w:szCs w:val="22"/>
        </w:rPr>
        <w:t>5</w:t>
      </w:r>
      <w:r w:rsidR="00913533" w:rsidRPr="000A4BF3">
        <w:rPr>
          <w:b/>
          <w:bCs/>
          <w:sz w:val="28"/>
          <w:szCs w:val="22"/>
        </w:rPr>
        <w:t>.</w:t>
      </w:r>
    </w:p>
    <w:p w:rsidR="00913533" w:rsidRPr="001B2252" w:rsidRDefault="00913533" w:rsidP="00A26738">
      <w:pPr>
        <w:rPr>
          <w:i/>
          <w:iCs/>
          <w:sz w:val="22"/>
          <w:szCs w:val="22"/>
        </w:rPr>
      </w:pPr>
      <w:r w:rsidRPr="001B2252">
        <w:rPr>
          <w:i/>
          <w:iCs/>
          <w:sz w:val="22"/>
          <w:szCs w:val="22"/>
        </w:rPr>
        <w:t>Obecné téma výzkumu: Názory a postoje mužů a žen vzhledem k vybraným opatřením sociálního státu v oblasti slaďování práce a rodiny</w:t>
      </w:r>
    </w:p>
    <w:p w:rsidR="00913533" w:rsidRDefault="00913533" w:rsidP="00A26738">
      <w:pPr>
        <w:rPr>
          <w:sz w:val="22"/>
          <w:szCs w:val="22"/>
        </w:rPr>
      </w:pPr>
      <w:r w:rsidRPr="001B2252">
        <w:rPr>
          <w:sz w:val="22"/>
          <w:szCs w:val="22"/>
        </w:rPr>
        <w:t>- prezentace a diskuze výsledků výzkumu</w:t>
      </w:r>
      <w:r w:rsidR="007004EB">
        <w:rPr>
          <w:sz w:val="22"/>
          <w:szCs w:val="22"/>
        </w:rPr>
        <w:t xml:space="preserve"> 2-</w:t>
      </w:r>
      <w:r w:rsidRPr="001B2252">
        <w:rPr>
          <w:sz w:val="22"/>
          <w:szCs w:val="22"/>
        </w:rPr>
        <w:t xml:space="preserve"> 3 týmů </w:t>
      </w:r>
    </w:p>
    <w:p w:rsidR="00AE7B63" w:rsidRDefault="00AE7B63" w:rsidP="00AE7B63">
      <w:pPr>
        <w:rPr>
          <w:b/>
          <w:bCs/>
          <w:sz w:val="22"/>
          <w:szCs w:val="22"/>
        </w:rPr>
      </w:pPr>
    </w:p>
    <w:p w:rsidR="00AE7B63" w:rsidRPr="000A4BF3" w:rsidRDefault="00AE7B63" w:rsidP="00AE7B63">
      <w:pPr>
        <w:rPr>
          <w:sz w:val="28"/>
          <w:szCs w:val="22"/>
        </w:rPr>
      </w:pPr>
      <w:r w:rsidRPr="000A4BF3">
        <w:rPr>
          <w:b/>
          <w:bCs/>
          <w:sz w:val="28"/>
          <w:szCs w:val="22"/>
        </w:rPr>
        <w:t xml:space="preserve">13. Seminář  - </w:t>
      </w:r>
      <w:proofErr w:type="spellStart"/>
      <w:r w:rsidRPr="000A4BF3">
        <w:rPr>
          <w:b/>
          <w:bCs/>
          <w:sz w:val="28"/>
          <w:szCs w:val="22"/>
        </w:rPr>
        <w:t>Minivýzkum</w:t>
      </w:r>
      <w:proofErr w:type="spellEnd"/>
      <w:r w:rsidRPr="000A4BF3">
        <w:rPr>
          <w:b/>
          <w:bCs/>
          <w:sz w:val="28"/>
          <w:szCs w:val="22"/>
        </w:rPr>
        <w:t xml:space="preserve"> III. 14.5.</w:t>
      </w:r>
    </w:p>
    <w:p w:rsidR="00AE7B63" w:rsidRPr="001B2252" w:rsidRDefault="00AE7B63" w:rsidP="00AE7B63">
      <w:pPr>
        <w:rPr>
          <w:i/>
          <w:iCs/>
          <w:sz w:val="22"/>
          <w:szCs w:val="22"/>
        </w:rPr>
      </w:pPr>
      <w:r w:rsidRPr="001B2252">
        <w:rPr>
          <w:i/>
          <w:iCs/>
          <w:sz w:val="22"/>
          <w:szCs w:val="22"/>
        </w:rPr>
        <w:t>Obecné téma výzkumu: Názory a postoje mužů a žen vzhledem k vybraným opatřením sociálního státu v oblasti slaďování práce a rodiny</w:t>
      </w:r>
    </w:p>
    <w:p w:rsidR="00AE7B63" w:rsidRPr="001B2252" w:rsidRDefault="00AE7B63" w:rsidP="00AE7B63">
      <w:pPr>
        <w:rPr>
          <w:b/>
          <w:bCs/>
          <w:sz w:val="22"/>
          <w:szCs w:val="22"/>
        </w:rPr>
      </w:pPr>
      <w:r w:rsidRPr="001B2252">
        <w:rPr>
          <w:sz w:val="22"/>
          <w:szCs w:val="22"/>
        </w:rPr>
        <w:t xml:space="preserve">- prezentace a diskuze výsledků výzkumu </w:t>
      </w:r>
      <w:r w:rsidR="007004EB">
        <w:rPr>
          <w:sz w:val="22"/>
          <w:szCs w:val="22"/>
        </w:rPr>
        <w:t xml:space="preserve">2- </w:t>
      </w:r>
      <w:r w:rsidRPr="001B2252">
        <w:rPr>
          <w:sz w:val="22"/>
          <w:szCs w:val="22"/>
        </w:rPr>
        <w:t xml:space="preserve">3 týmů </w:t>
      </w:r>
    </w:p>
    <w:p w:rsidR="00AE7B63" w:rsidRPr="001B2252" w:rsidRDefault="00AE7B63" w:rsidP="00A26738">
      <w:pPr>
        <w:rPr>
          <w:b/>
          <w:bCs/>
          <w:sz w:val="22"/>
          <w:szCs w:val="22"/>
        </w:rPr>
      </w:pPr>
    </w:p>
    <w:p w:rsidR="00913533" w:rsidRPr="001B2252" w:rsidRDefault="00913533" w:rsidP="00FE415A">
      <w:pPr>
        <w:rPr>
          <w:b/>
          <w:bCs/>
          <w:sz w:val="22"/>
          <w:szCs w:val="22"/>
        </w:rPr>
      </w:pPr>
    </w:p>
    <w:p w:rsidR="00913533" w:rsidRPr="001B2252" w:rsidRDefault="00913533" w:rsidP="00FE415A">
      <w:pPr>
        <w:rPr>
          <w:rStyle w:val="Siln"/>
          <w:rFonts w:cs="Arial"/>
          <w:bCs/>
          <w:sz w:val="22"/>
          <w:szCs w:val="22"/>
        </w:rPr>
      </w:pPr>
    </w:p>
    <w:p w:rsidR="00913533" w:rsidRPr="001B2252" w:rsidRDefault="00913533" w:rsidP="00FE415A">
      <w:pPr>
        <w:rPr>
          <w:rStyle w:val="Siln"/>
          <w:rFonts w:cs="Arial"/>
          <w:bCs/>
          <w:sz w:val="22"/>
          <w:szCs w:val="22"/>
        </w:rPr>
      </w:pPr>
    </w:p>
    <w:p w:rsidR="00913533" w:rsidRPr="001B2252" w:rsidRDefault="00913533" w:rsidP="008669AF">
      <w:pPr>
        <w:rPr>
          <w:sz w:val="22"/>
          <w:szCs w:val="22"/>
        </w:rPr>
      </w:pPr>
    </w:p>
    <w:p w:rsidR="00913533" w:rsidRPr="001B2252" w:rsidRDefault="00913533" w:rsidP="00AB75C8">
      <w:pPr>
        <w:pStyle w:val="Nadpissylabus"/>
        <w:jc w:val="center"/>
        <w:rPr>
          <w:rFonts w:ascii="Arial" w:hAnsi="Arial" w:cs="Arial"/>
          <w:sz w:val="22"/>
          <w:szCs w:val="22"/>
        </w:rPr>
      </w:pPr>
      <w:r w:rsidRPr="001B2252">
        <w:rPr>
          <w:rFonts w:ascii="Arial" w:hAnsi="Arial" w:cs="Arial"/>
          <w:sz w:val="22"/>
          <w:szCs w:val="22"/>
        </w:rPr>
        <w:br w:type="page"/>
      </w:r>
      <w:r w:rsidRPr="001B2252">
        <w:rPr>
          <w:rFonts w:ascii="Arial" w:hAnsi="Arial" w:cs="Arial"/>
          <w:sz w:val="22"/>
          <w:szCs w:val="22"/>
        </w:rPr>
        <w:lastRenderedPageBreak/>
        <w:t>Zadání pro týdenní</w:t>
      </w:r>
      <w:r>
        <w:rPr>
          <w:rFonts w:ascii="Arial" w:hAnsi="Arial" w:cs="Arial"/>
          <w:sz w:val="22"/>
          <w:szCs w:val="22"/>
        </w:rPr>
        <w:t xml:space="preserve"> </w:t>
      </w:r>
      <w:r w:rsidRPr="001B2252">
        <w:rPr>
          <w:rFonts w:ascii="Arial" w:hAnsi="Arial" w:cs="Arial"/>
          <w:sz w:val="22"/>
          <w:szCs w:val="22"/>
        </w:rPr>
        <w:t>semináře</w:t>
      </w:r>
    </w:p>
    <w:p w:rsidR="00913533" w:rsidRPr="001B2252" w:rsidRDefault="00913533" w:rsidP="00AB75C8">
      <w:pPr>
        <w:pStyle w:val="Nadpissylabus"/>
        <w:rPr>
          <w:rFonts w:ascii="Arial" w:hAnsi="Arial" w:cs="Arial"/>
          <w:b w:val="0"/>
          <w:sz w:val="22"/>
          <w:szCs w:val="22"/>
        </w:rPr>
      </w:pPr>
      <w:r w:rsidRPr="001B2252">
        <w:rPr>
          <w:rFonts w:ascii="Arial" w:hAnsi="Arial" w:cs="Arial"/>
          <w:b w:val="0"/>
          <w:sz w:val="22"/>
          <w:szCs w:val="22"/>
        </w:rPr>
        <w:t xml:space="preserve">Pravidelné týdenní semináře jsou koncipované jako součást tematické výuky. Semináře vedené týmem studentů/tek doplňují přednášku vyučujících. Cílem těchto seminářů je seznámení s povinnou literaturou tvůrčím přístupem a zapojení všech studentů a studentek do diskuse. </w:t>
      </w:r>
    </w:p>
    <w:p w:rsidR="00913533" w:rsidRPr="001B2252" w:rsidRDefault="00913533" w:rsidP="00AB75C8">
      <w:pPr>
        <w:pStyle w:val="Nadpissylabus"/>
        <w:rPr>
          <w:rFonts w:ascii="Arial" w:hAnsi="Arial" w:cs="Arial"/>
          <w:sz w:val="22"/>
          <w:szCs w:val="22"/>
          <w:u w:val="single"/>
        </w:rPr>
      </w:pPr>
    </w:p>
    <w:p w:rsidR="00913533" w:rsidRPr="001B2252" w:rsidRDefault="00913533" w:rsidP="00AB75C8">
      <w:pPr>
        <w:pStyle w:val="Nadpissylabus"/>
        <w:rPr>
          <w:rFonts w:ascii="Arial" w:hAnsi="Arial" w:cs="Arial"/>
          <w:sz w:val="22"/>
          <w:szCs w:val="22"/>
        </w:rPr>
      </w:pPr>
      <w:r w:rsidRPr="001B2252">
        <w:rPr>
          <w:rFonts w:ascii="Arial" w:hAnsi="Arial" w:cs="Arial"/>
          <w:sz w:val="22"/>
          <w:szCs w:val="22"/>
        </w:rPr>
        <w:t xml:space="preserve">Účast: </w:t>
      </w:r>
      <w:r w:rsidRPr="001B2252">
        <w:rPr>
          <w:rFonts w:ascii="Arial" w:hAnsi="Arial" w:cs="Arial"/>
          <w:b w:val="0"/>
          <w:sz w:val="22"/>
          <w:szCs w:val="22"/>
        </w:rPr>
        <w:t>povinnost spolu</w:t>
      </w:r>
      <w:r>
        <w:rPr>
          <w:rFonts w:ascii="Arial" w:hAnsi="Arial" w:cs="Arial"/>
          <w:b w:val="0"/>
          <w:sz w:val="22"/>
          <w:szCs w:val="22"/>
        </w:rPr>
        <w:t>-</w:t>
      </w:r>
      <w:r w:rsidRPr="001B2252">
        <w:rPr>
          <w:rFonts w:ascii="Arial" w:hAnsi="Arial" w:cs="Arial"/>
          <w:b w:val="0"/>
          <w:sz w:val="22"/>
          <w:szCs w:val="22"/>
        </w:rPr>
        <w:t>organizace  alespoň jednoho semináře pro získání zápočtu</w:t>
      </w:r>
    </w:p>
    <w:p w:rsidR="00913533" w:rsidRPr="001B2252" w:rsidRDefault="00913533" w:rsidP="00AB75C8">
      <w:pPr>
        <w:pStyle w:val="Nadpissylabus"/>
        <w:rPr>
          <w:rFonts w:ascii="Arial" w:hAnsi="Arial" w:cs="Arial"/>
          <w:sz w:val="22"/>
          <w:szCs w:val="22"/>
        </w:rPr>
      </w:pPr>
      <w:r w:rsidRPr="001B2252">
        <w:rPr>
          <w:rFonts w:ascii="Arial" w:hAnsi="Arial" w:cs="Arial"/>
          <w:sz w:val="22"/>
          <w:szCs w:val="22"/>
        </w:rPr>
        <w:t>Týmy:</w:t>
      </w:r>
      <w:r w:rsidRPr="001B2252">
        <w:rPr>
          <w:rFonts w:ascii="Arial" w:hAnsi="Arial" w:cs="Arial"/>
          <w:b w:val="0"/>
          <w:sz w:val="22"/>
          <w:szCs w:val="22"/>
        </w:rPr>
        <w:t>8 týmů po 4-5 lidech podle počtu frekventantů/tek kurzu.</w:t>
      </w:r>
    </w:p>
    <w:p w:rsidR="00913533" w:rsidRPr="001B2252" w:rsidRDefault="00913533" w:rsidP="00AB75C8">
      <w:pPr>
        <w:pStyle w:val="Nadpissylabus"/>
        <w:rPr>
          <w:rFonts w:ascii="Arial" w:hAnsi="Arial" w:cs="Arial"/>
          <w:b w:val="0"/>
          <w:sz w:val="22"/>
          <w:szCs w:val="22"/>
        </w:rPr>
      </w:pPr>
      <w:r w:rsidRPr="001B2252">
        <w:rPr>
          <w:rFonts w:ascii="Arial" w:hAnsi="Arial" w:cs="Arial"/>
          <w:sz w:val="22"/>
          <w:szCs w:val="22"/>
        </w:rPr>
        <w:t xml:space="preserve">Délka semináře: </w:t>
      </w:r>
      <w:r w:rsidRPr="001B2252">
        <w:rPr>
          <w:rFonts w:ascii="Arial" w:hAnsi="Arial" w:cs="Arial"/>
          <w:b w:val="0"/>
          <w:sz w:val="22"/>
          <w:szCs w:val="22"/>
        </w:rPr>
        <w:t xml:space="preserve">45-50 minut, delší seminář bude po určeném čase přerušen </w:t>
      </w:r>
      <w:proofErr w:type="spellStart"/>
      <w:r w:rsidRPr="001B2252">
        <w:rPr>
          <w:rFonts w:ascii="Arial" w:hAnsi="Arial" w:cs="Arial"/>
          <w:b w:val="0"/>
          <w:sz w:val="22"/>
          <w:szCs w:val="22"/>
        </w:rPr>
        <w:t>vyučující.Prosím</w:t>
      </w:r>
      <w:proofErr w:type="spellEnd"/>
      <w:r w:rsidRPr="001B2252">
        <w:rPr>
          <w:rFonts w:ascii="Arial" w:hAnsi="Arial" w:cs="Arial"/>
          <w:b w:val="0"/>
          <w:sz w:val="22"/>
          <w:szCs w:val="22"/>
        </w:rPr>
        <w:t xml:space="preserve"> dodržte časový limit!</w:t>
      </w:r>
    </w:p>
    <w:p w:rsidR="00913533" w:rsidRPr="001B2252" w:rsidRDefault="00913533" w:rsidP="00AB75C8">
      <w:pPr>
        <w:pStyle w:val="Nadpissylabus"/>
        <w:rPr>
          <w:rFonts w:ascii="Arial" w:hAnsi="Arial" w:cs="Arial"/>
          <w:b w:val="0"/>
          <w:sz w:val="22"/>
          <w:szCs w:val="22"/>
        </w:rPr>
      </w:pPr>
    </w:p>
    <w:p w:rsidR="00913533" w:rsidRPr="001B2252" w:rsidRDefault="00913533" w:rsidP="00E54B61">
      <w:pPr>
        <w:pStyle w:val="Nadpissylabus"/>
        <w:jc w:val="both"/>
        <w:rPr>
          <w:rFonts w:ascii="Arial" w:hAnsi="Arial" w:cs="Arial"/>
          <w:b w:val="0"/>
          <w:sz w:val="22"/>
          <w:szCs w:val="22"/>
        </w:rPr>
      </w:pPr>
      <w:proofErr w:type="spellStart"/>
      <w:r w:rsidRPr="001B2252">
        <w:rPr>
          <w:rFonts w:ascii="Arial" w:hAnsi="Arial" w:cs="Arial"/>
          <w:sz w:val="22"/>
          <w:szCs w:val="22"/>
        </w:rPr>
        <w:t>Téma:</w:t>
      </w:r>
      <w:r w:rsidRPr="001B2252">
        <w:rPr>
          <w:rFonts w:ascii="Arial" w:hAnsi="Arial" w:cs="Arial"/>
          <w:b w:val="0"/>
          <w:sz w:val="22"/>
          <w:szCs w:val="22"/>
        </w:rPr>
        <w:t>Témata</w:t>
      </w:r>
      <w:proofErr w:type="spellEnd"/>
      <w:r w:rsidRPr="001B2252">
        <w:rPr>
          <w:rFonts w:ascii="Arial" w:hAnsi="Arial" w:cs="Arial"/>
          <w:b w:val="0"/>
          <w:sz w:val="22"/>
          <w:szCs w:val="22"/>
        </w:rPr>
        <w:t xml:space="preserve"> seminářů odpovídají tématu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1B2252">
        <w:rPr>
          <w:rFonts w:ascii="Arial" w:hAnsi="Arial" w:cs="Arial"/>
          <w:b w:val="0"/>
          <w:sz w:val="22"/>
          <w:szCs w:val="22"/>
        </w:rPr>
        <w:t>vyučovací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r w:rsidRPr="001B2252">
        <w:rPr>
          <w:rFonts w:ascii="Arial" w:hAnsi="Arial" w:cs="Arial"/>
          <w:b w:val="0"/>
          <w:sz w:val="22"/>
          <w:szCs w:val="22"/>
        </w:rPr>
        <w:t xml:space="preserve">hodiny dle sylabu. </w:t>
      </w:r>
    </w:p>
    <w:p w:rsidR="00913533" w:rsidRPr="001B2252" w:rsidRDefault="00913533" w:rsidP="00E54B61">
      <w:pPr>
        <w:pStyle w:val="Nadpissylabus"/>
        <w:jc w:val="both"/>
        <w:rPr>
          <w:rFonts w:ascii="Arial" w:hAnsi="Arial" w:cs="Arial"/>
          <w:b w:val="0"/>
          <w:sz w:val="22"/>
          <w:szCs w:val="22"/>
        </w:rPr>
      </w:pPr>
    </w:p>
    <w:p w:rsidR="00913533" w:rsidRPr="001B2252" w:rsidRDefault="00913533" w:rsidP="00E54B61">
      <w:pPr>
        <w:pStyle w:val="Nadpissylabus"/>
        <w:jc w:val="both"/>
        <w:rPr>
          <w:rFonts w:ascii="Arial" w:hAnsi="Arial" w:cs="Arial"/>
          <w:b w:val="0"/>
          <w:sz w:val="22"/>
          <w:szCs w:val="22"/>
        </w:rPr>
      </w:pPr>
      <w:r w:rsidRPr="001B2252">
        <w:rPr>
          <w:rFonts w:ascii="Arial" w:hAnsi="Arial" w:cs="Arial"/>
          <w:sz w:val="22"/>
          <w:szCs w:val="22"/>
        </w:rPr>
        <w:t xml:space="preserve">Náplň semináře: </w:t>
      </w:r>
      <w:r w:rsidRPr="001B2252">
        <w:rPr>
          <w:rFonts w:ascii="Arial" w:hAnsi="Arial" w:cs="Arial"/>
          <w:b w:val="0"/>
          <w:sz w:val="22"/>
          <w:szCs w:val="22"/>
        </w:rPr>
        <w:t xml:space="preserve">Forma semináře je volná. Jeho smyslem je doplnit přednášku </w:t>
      </w:r>
      <w:proofErr w:type="spellStart"/>
      <w:r w:rsidRPr="001B2252">
        <w:rPr>
          <w:rFonts w:ascii="Arial" w:hAnsi="Arial" w:cs="Arial"/>
          <w:b w:val="0"/>
          <w:sz w:val="22"/>
          <w:szCs w:val="22"/>
        </w:rPr>
        <w:t>vyučujících.Nemělo</w:t>
      </w:r>
      <w:proofErr w:type="spellEnd"/>
      <w:r w:rsidRPr="001B2252">
        <w:rPr>
          <w:rFonts w:ascii="Arial" w:hAnsi="Arial" w:cs="Arial"/>
          <w:b w:val="0"/>
          <w:sz w:val="22"/>
          <w:szCs w:val="22"/>
        </w:rPr>
        <w:t xml:space="preserve"> by se proto jednat o referát nebo prezentaci. Seminář by měl tvůrčím způsobem rozvíjet diskusi o tématu a zapojovat všechny studující do participace. V rámci semináře by měla být mimo jiné zodpovězena otázka k seminární přípravě na základě doporučené literatury. Studenti/studentky organizující seminář ale mohou pracovat i s další doplňkovou literaturou relevantní tématu, na kterou narazili v jiném kurzu nebo při četbě odborné literatury.</w:t>
      </w:r>
    </w:p>
    <w:p w:rsidR="00913533" w:rsidRPr="001B2252" w:rsidRDefault="00913533" w:rsidP="00E54B61">
      <w:pPr>
        <w:pStyle w:val="Nadpissylabus"/>
        <w:rPr>
          <w:rFonts w:ascii="Arial" w:hAnsi="Arial" w:cs="Arial"/>
          <w:sz w:val="22"/>
          <w:szCs w:val="22"/>
          <w:u w:val="single"/>
        </w:rPr>
      </w:pPr>
    </w:p>
    <w:p w:rsidR="00913533" w:rsidRPr="001B2252" w:rsidRDefault="00913533" w:rsidP="007564F0">
      <w:pPr>
        <w:rPr>
          <w:b/>
          <w:sz w:val="22"/>
          <w:szCs w:val="22"/>
        </w:rPr>
      </w:pPr>
    </w:p>
    <w:p w:rsidR="00913533" w:rsidRPr="001B2252" w:rsidRDefault="00913533" w:rsidP="00CB394C">
      <w:pPr>
        <w:jc w:val="center"/>
        <w:rPr>
          <w:i/>
          <w:sz w:val="22"/>
          <w:szCs w:val="22"/>
        </w:rPr>
      </w:pPr>
      <w:r w:rsidRPr="001B2252">
        <w:rPr>
          <w:b/>
          <w:sz w:val="22"/>
          <w:szCs w:val="22"/>
        </w:rPr>
        <w:t xml:space="preserve">Zadání úkolů pro </w:t>
      </w:r>
      <w:proofErr w:type="spellStart"/>
      <w:r w:rsidRPr="001B2252">
        <w:rPr>
          <w:b/>
          <w:sz w:val="22"/>
          <w:szCs w:val="22"/>
        </w:rPr>
        <w:t>Minivýzkum</w:t>
      </w:r>
      <w:proofErr w:type="spellEnd"/>
    </w:p>
    <w:p w:rsidR="00913533" w:rsidRPr="001B2252" w:rsidRDefault="00913533" w:rsidP="00156378">
      <w:pPr>
        <w:rPr>
          <w:sz w:val="22"/>
          <w:szCs w:val="22"/>
        </w:rPr>
      </w:pPr>
    </w:p>
    <w:p w:rsidR="00913533" w:rsidRPr="001B2252" w:rsidRDefault="00913533" w:rsidP="00A23A39">
      <w:pPr>
        <w:rPr>
          <w:b/>
          <w:bCs/>
          <w:iCs/>
          <w:sz w:val="22"/>
          <w:szCs w:val="22"/>
        </w:rPr>
      </w:pPr>
      <w:r w:rsidRPr="001B2252">
        <w:rPr>
          <w:b/>
          <w:iCs/>
          <w:sz w:val="22"/>
          <w:szCs w:val="22"/>
        </w:rPr>
        <w:t>Obecné téma výzkumu: Názory a postoje mužů a žen vzhledem k vybraným opatřením sociálního státu v oblasti slaďování práce a rodiny</w:t>
      </w:r>
    </w:p>
    <w:p w:rsidR="00913533" w:rsidRPr="001B2252" w:rsidRDefault="00913533" w:rsidP="00BD66D8">
      <w:pPr>
        <w:rPr>
          <w:sz w:val="22"/>
          <w:szCs w:val="22"/>
        </w:rPr>
      </w:pPr>
    </w:p>
    <w:p w:rsidR="00913533" w:rsidRPr="001B2252" w:rsidRDefault="00913533" w:rsidP="00BD66D8">
      <w:pPr>
        <w:rPr>
          <w:sz w:val="22"/>
          <w:szCs w:val="22"/>
        </w:rPr>
      </w:pPr>
      <w:r w:rsidRPr="001B2252">
        <w:rPr>
          <w:b/>
          <w:sz w:val="22"/>
          <w:szCs w:val="22"/>
        </w:rPr>
        <w:t>Prezentace týmů:</w:t>
      </w:r>
      <w:r w:rsidRPr="001B2252">
        <w:rPr>
          <w:color w:val="FF0000"/>
          <w:sz w:val="22"/>
          <w:szCs w:val="22"/>
        </w:rPr>
        <w:t>24.4., 15.5.</w:t>
      </w:r>
    </w:p>
    <w:p w:rsidR="00913533" w:rsidRPr="001B2252" w:rsidRDefault="00913533" w:rsidP="00BD66D8">
      <w:pPr>
        <w:rPr>
          <w:sz w:val="22"/>
          <w:szCs w:val="22"/>
        </w:rPr>
      </w:pPr>
      <w:r w:rsidRPr="001B2252">
        <w:rPr>
          <w:b/>
          <w:sz w:val="22"/>
          <w:szCs w:val="22"/>
        </w:rPr>
        <w:t>Účast:</w:t>
      </w:r>
      <w:r w:rsidRPr="001B2252">
        <w:rPr>
          <w:sz w:val="22"/>
          <w:szCs w:val="22"/>
        </w:rPr>
        <w:t xml:space="preserve"> povinná pro získání zápočtu </w:t>
      </w:r>
    </w:p>
    <w:p w:rsidR="00913533" w:rsidRPr="001B2252" w:rsidRDefault="00913533" w:rsidP="00BD66D8">
      <w:pPr>
        <w:rPr>
          <w:sz w:val="22"/>
          <w:szCs w:val="22"/>
        </w:rPr>
      </w:pPr>
      <w:r w:rsidRPr="001B2252">
        <w:rPr>
          <w:b/>
          <w:sz w:val="22"/>
          <w:szCs w:val="22"/>
        </w:rPr>
        <w:t>Týmy:</w:t>
      </w:r>
      <w:r w:rsidRPr="001B2252">
        <w:rPr>
          <w:sz w:val="22"/>
          <w:szCs w:val="22"/>
        </w:rPr>
        <w:t xml:space="preserve"> celkem cca 8 týmů (podle počtu studentů)</w:t>
      </w:r>
    </w:p>
    <w:p w:rsidR="00913533" w:rsidRPr="001B2252" w:rsidRDefault="00913533" w:rsidP="00BD66D8">
      <w:pPr>
        <w:rPr>
          <w:sz w:val="22"/>
          <w:szCs w:val="22"/>
        </w:rPr>
      </w:pPr>
      <w:r w:rsidRPr="001B2252">
        <w:rPr>
          <w:b/>
          <w:sz w:val="22"/>
          <w:szCs w:val="22"/>
        </w:rPr>
        <w:t>Délka prezentace výsledků:</w:t>
      </w:r>
      <w:r w:rsidRPr="001B2252">
        <w:rPr>
          <w:sz w:val="22"/>
          <w:szCs w:val="22"/>
        </w:rPr>
        <w:t xml:space="preserve"> max. 15 minut prezentace + max. 7 minut následná diskuse u každého týmu. </w:t>
      </w:r>
      <w:r w:rsidRPr="001B2252">
        <w:rPr>
          <w:sz w:val="22"/>
          <w:szCs w:val="22"/>
          <w:u w:val="single"/>
        </w:rPr>
        <w:t>Prosím dodržte časový limit pro prezentaci!</w:t>
      </w:r>
      <w:r w:rsidRPr="001B2252">
        <w:rPr>
          <w:sz w:val="22"/>
          <w:szCs w:val="22"/>
        </w:rPr>
        <w:t xml:space="preserve"> (tzn. prezentujte jen podle vás nejzávažnější zjištění, tedy krátce shrňte výstupy </w:t>
      </w:r>
      <w:proofErr w:type="spellStart"/>
      <w:r w:rsidRPr="001B2252">
        <w:rPr>
          <w:sz w:val="22"/>
          <w:szCs w:val="22"/>
        </w:rPr>
        <w:t>minivýzkumu</w:t>
      </w:r>
      <w:proofErr w:type="spellEnd"/>
      <w:r w:rsidRPr="001B2252">
        <w:rPr>
          <w:sz w:val="22"/>
          <w:szCs w:val="22"/>
        </w:rPr>
        <w:t xml:space="preserve"> + prezentuje i případné zvláštnosti, to, co vás na výzkumu překvapilo, co pro vás bylo nové/nečekané a jaké bylo pracovat v týmu) </w:t>
      </w:r>
    </w:p>
    <w:p w:rsidR="00913533" w:rsidRPr="001B2252" w:rsidRDefault="00913533" w:rsidP="00BD66D8">
      <w:pPr>
        <w:rPr>
          <w:sz w:val="22"/>
          <w:szCs w:val="22"/>
        </w:rPr>
      </w:pPr>
    </w:p>
    <w:p w:rsidR="00913533" w:rsidRPr="001B2252" w:rsidRDefault="00913533" w:rsidP="00BD66D8">
      <w:pPr>
        <w:rPr>
          <w:b/>
          <w:sz w:val="22"/>
          <w:szCs w:val="22"/>
        </w:rPr>
      </w:pPr>
      <w:r w:rsidRPr="001B2252">
        <w:rPr>
          <w:b/>
          <w:sz w:val="22"/>
          <w:szCs w:val="22"/>
        </w:rPr>
        <w:t>Zadání:</w:t>
      </w:r>
    </w:p>
    <w:p w:rsidR="00913533" w:rsidRPr="001B2252" w:rsidRDefault="00913533" w:rsidP="00BD66D8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Zjistěte zkušenosti žen a mužů s malými dětmi do sedmi let v oblasti slaďování práce a rodiny a jejich názory </w:t>
      </w:r>
      <w:r w:rsidRPr="001B2252">
        <w:rPr>
          <w:iCs/>
          <w:sz w:val="22"/>
          <w:szCs w:val="22"/>
        </w:rPr>
        <w:t>na opatření sociálního státu (příp. zaměstnavatele) v oblasti slaďování práce a rodiny</w:t>
      </w:r>
      <w:r w:rsidRPr="001B2252">
        <w:rPr>
          <w:sz w:val="22"/>
          <w:szCs w:val="22"/>
        </w:rPr>
        <w:t xml:space="preserve">. </w:t>
      </w:r>
    </w:p>
    <w:p w:rsidR="00913533" w:rsidRPr="001B2252" w:rsidRDefault="00913533" w:rsidP="00BD66D8">
      <w:pPr>
        <w:rPr>
          <w:b/>
          <w:bCs/>
          <w:sz w:val="22"/>
          <w:szCs w:val="22"/>
        </w:rPr>
      </w:pPr>
    </w:p>
    <w:p w:rsidR="00913533" w:rsidRPr="001B2252" w:rsidRDefault="00913533" w:rsidP="00BD66D8">
      <w:pPr>
        <w:rPr>
          <w:iCs/>
          <w:sz w:val="22"/>
          <w:szCs w:val="22"/>
        </w:rPr>
      </w:pPr>
      <w:r w:rsidRPr="001B2252">
        <w:rPr>
          <w:b/>
          <w:bCs/>
          <w:sz w:val="22"/>
          <w:szCs w:val="22"/>
        </w:rPr>
        <w:t>Oblasti dotazování</w:t>
      </w:r>
      <w:r w:rsidRPr="001B2252">
        <w:rPr>
          <w:bCs/>
          <w:sz w:val="22"/>
          <w:szCs w:val="22"/>
        </w:rPr>
        <w:t xml:space="preserve">: osobní zkušenost žen a mužů s malými dětmi v </w:t>
      </w:r>
      <w:r w:rsidRPr="001B2252">
        <w:rPr>
          <w:sz w:val="22"/>
          <w:szCs w:val="22"/>
        </w:rPr>
        <w:t xml:space="preserve">oblasti slaďování práce a rodiny v ČR (resp. v dané lokalitě), názory </w:t>
      </w:r>
      <w:r w:rsidRPr="001B2252">
        <w:rPr>
          <w:iCs/>
          <w:sz w:val="22"/>
          <w:szCs w:val="22"/>
        </w:rPr>
        <w:t>na opatření sociálního státu (příp. zaměstnavatele) v oblasti slaďování práce a rodiny (tzn. pokud to rodiče neřeknou sami během rozhovoru, nezapomeňte se doptat na mateřskou a rodičovskou dovolenou, finanční příspěvek během mateřské, rodičovský příspěvek, služby péče o dítě – veřejné, soukromé, příp. další formy výpomoci, atd.). Sledujte i spokojenost, nespokojenost, největší obtíže, návrhy, jak by to měl stát udělat lépe, příp. názory na to, jak by se měl chovat zaměstnavatel, co by měl poskytovat.</w:t>
      </w:r>
    </w:p>
    <w:p w:rsidR="00913533" w:rsidRPr="001B2252" w:rsidRDefault="00913533" w:rsidP="00BD66D8">
      <w:pPr>
        <w:rPr>
          <w:sz w:val="22"/>
          <w:szCs w:val="22"/>
          <w:u w:val="single"/>
        </w:rPr>
      </w:pPr>
      <w:r w:rsidRPr="001B2252">
        <w:rPr>
          <w:iCs/>
          <w:sz w:val="22"/>
          <w:szCs w:val="22"/>
          <w:u w:val="single"/>
        </w:rPr>
        <w:t>Vyberte si 3 – 4 oblasti dotazování a tento výběr zdůvodněte (nejlépe pomocí literatury) v </w:t>
      </w:r>
      <w:proofErr w:type="spellStart"/>
      <w:r w:rsidRPr="001B2252">
        <w:rPr>
          <w:iCs/>
          <w:sz w:val="22"/>
          <w:szCs w:val="22"/>
          <w:u w:val="single"/>
        </w:rPr>
        <w:t>prezentaci.Na</w:t>
      </w:r>
      <w:proofErr w:type="spellEnd"/>
      <w:r w:rsidRPr="001B2252">
        <w:rPr>
          <w:iCs/>
          <w:sz w:val="22"/>
          <w:szCs w:val="22"/>
          <w:u w:val="single"/>
        </w:rPr>
        <w:t xml:space="preserve"> základě těchto vybraných oblastí si zformulujte společné schéma rozhovoru. </w:t>
      </w:r>
    </w:p>
    <w:p w:rsidR="00913533" w:rsidRPr="001B2252" w:rsidRDefault="00913533" w:rsidP="00BD66D8">
      <w:pPr>
        <w:rPr>
          <w:b/>
          <w:sz w:val="22"/>
          <w:szCs w:val="22"/>
        </w:rPr>
      </w:pPr>
    </w:p>
    <w:p w:rsidR="00913533" w:rsidRDefault="00913533" w:rsidP="00AF0880">
      <w:pPr>
        <w:rPr>
          <w:b/>
          <w:sz w:val="22"/>
          <w:szCs w:val="22"/>
        </w:rPr>
      </w:pPr>
    </w:p>
    <w:p w:rsidR="00913533" w:rsidRDefault="00913533" w:rsidP="00AF0880">
      <w:pPr>
        <w:rPr>
          <w:b/>
          <w:sz w:val="22"/>
          <w:szCs w:val="22"/>
        </w:rPr>
      </w:pPr>
    </w:p>
    <w:p w:rsidR="00913533" w:rsidRDefault="00913533" w:rsidP="00AF0880">
      <w:pPr>
        <w:rPr>
          <w:b/>
          <w:sz w:val="22"/>
          <w:szCs w:val="22"/>
        </w:rPr>
      </w:pPr>
    </w:p>
    <w:p w:rsidR="00913533" w:rsidRPr="001B2252" w:rsidRDefault="00913533" w:rsidP="00AF0880">
      <w:pPr>
        <w:rPr>
          <w:bCs/>
          <w:sz w:val="22"/>
          <w:szCs w:val="22"/>
        </w:rPr>
      </w:pPr>
      <w:r w:rsidRPr="001B2252">
        <w:rPr>
          <w:b/>
          <w:sz w:val="22"/>
          <w:szCs w:val="22"/>
        </w:rPr>
        <w:lastRenderedPageBreak/>
        <w:t>Forma</w:t>
      </w:r>
      <w:r w:rsidRPr="001B2252">
        <w:rPr>
          <w:sz w:val="22"/>
          <w:szCs w:val="22"/>
        </w:rPr>
        <w:t>: rozhovor,</w:t>
      </w:r>
      <w:r w:rsidRPr="001B2252">
        <w:rPr>
          <w:bCs/>
          <w:sz w:val="22"/>
          <w:szCs w:val="22"/>
        </w:rPr>
        <w:t xml:space="preserve"> max. ½ hodiny</w:t>
      </w:r>
    </w:p>
    <w:p w:rsidR="00913533" w:rsidRPr="001B2252" w:rsidRDefault="00913533" w:rsidP="00AF0880">
      <w:pPr>
        <w:numPr>
          <w:ilvl w:val="0"/>
          <w:numId w:val="4"/>
        </w:numPr>
        <w:rPr>
          <w:bCs/>
          <w:sz w:val="22"/>
          <w:szCs w:val="22"/>
          <w:u w:val="single"/>
        </w:rPr>
      </w:pPr>
      <w:r w:rsidRPr="001B2252">
        <w:rPr>
          <w:bCs/>
          <w:sz w:val="22"/>
          <w:szCs w:val="22"/>
          <w:u w:val="single"/>
        </w:rPr>
        <w:t>každý člen/</w:t>
      </w:r>
      <w:proofErr w:type="spellStart"/>
      <w:r w:rsidRPr="001B2252">
        <w:rPr>
          <w:bCs/>
          <w:sz w:val="22"/>
          <w:szCs w:val="22"/>
          <w:u w:val="single"/>
        </w:rPr>
        <w:t>ka</w:t>
      </w:r>
      <w:proofErr w:type="spellEnd"/>
      <w:r w:rsidRPr="001B2252">
        <w:rPr>
          <w:bCs/>
          <w:sz w:val="22"/>
          <w:szCs w:val="22"/>
          <w:u w:val="single"/>
        </w:rPr>
        <w:t> týmu provede jeden rozhovor</w:t>
      </w:r>
    </w:p>
    <w:p w:rsidR="00913533" w:rsidRPr="001B2252" w:rsidRDefault="00913533" w:rsidP="00AF0880">
      <w:pPr>
        <w:numPr>
          <w:ilvl w:val="0"/>
          <w:numId w:val="4"/>
        </w:numPr>
        <w:rPr>
          <w:bCs/>
          <w:sz w:val="22"/>
          <w:szCs w:val="22"/>
        </w:rPr>
      </w:pPr>
      <w:r w:rsidRPr="001B2252">
        <w:rPr>
          <w:bCs/>
          <w:sz w:val="22"/>
          <w:szCs w:val="22"/>
        </w:rPr>
        <w:t>svá zjištění konzultujte v týmech a vytvořte společnou prezentaci</w:t>
      </w:r>
    </w:p>
    <w:p w:rsidR="00913533" w:rsidRPr="001B2252" w:rsidRDefault="00913533" w:rsidP="00AF0880">
      <w:pPr>
        <w:rPr>
          <w:bCs/>
          <w:sz w:val="22"/>
          <w:szCs w:val="22"/>
        </w:rPr>
      </w:pPr>
    </w:p>
    <w:p w:rsidR="00913533" w:rsidRPr="001B2252" w:rsidRDefault="00913533" w:rsidP="00BD66D8">
      <w:pPr>
        <w:rPr>
          <w:sz w:val="22"/>
          <w:szCs w:val="22"/>
        </w:rPr>
      </w:pPr>
      <w:r w:rsidRPr="001B2252">
        <w:rPr>
          <w:b/>
          <w:sz w:val="22"/>
          <w:szCs w:val="22"/>
        </w:rPr>
        <w:t>Koho oslovit</w:t>
      </w:r>
      <w:r w:rsidRPr="001B2252">
        <w:rPr>
          <w:sz w:val="22"/>
          <w:szCs w:val="22"/>
        </w:rPr>
        <w:t xml:space="preserve">: ženy/muže s malým dítětem/dětmi nejlépe krátce po mateřské/rodičovské dovolené; způsob získávání komunikačních partnerek/partnerů je libovolný, ovšem musíte ho </w:t>
      </w:r>
      <w:r w:rsidRPr="001B2252">
        <w:rPr>
          <w:sz w:val="22"/>
          <w:szCs w:val="22"/>
          <w:u w:val="single"/>
        </w:rPr>
        <w:t>v prezentaci pospat a reflektovat případná omezení vašeho výzkumného vzorku</w:t>
      </w:r>
    </w:p>
    <w:p w:rsidR="00913533" w:rsidRPr="001B2252" w:rsidRDefault="00913533" w:rsidP="00BD66D8">
      <w:pPr>
        <w:rPr>
          <w:sz w:val="22"/>
          <w:szCs w:val="22"/>
        </w:rPr>
      </w:pPr>
    </w:p>
    <w:p w:rsidR="00913533" w:rsidRPr="001B2252" w:rsidRDefault="00913533" w:rsidP="00BD66D8">
      <w:pPr>
        <w:rPr>
          <w:sz w:val="22"/>
          <w:szCs w:val="22"/>
        </w:rPr>
      </w:pPr>
      <w:r w:rsidRPr="001B2252">
        <w:rPr>
          <w:b/>
          <w:sz w:val="22"/>
          <w:szCs w:val="22"/>
        </w:rPr>
        <w:t>Zaručte jim anonymitu!</w:t>
      </w:r>
      <w:r w:rsidRPr="001B2252">
        <w:rPr>
          <w:sz w:val="22"/>
          <w:szCs w:val="22"/>
        </w:rPr>
        <w:t>(tzn. ve všech vašich materiálech budou vystupovat pod fiktivními jmény)</w:t>
      </w:r>
    </w:p>
    <w:p w:rsidR="00913533" w:rsidRPr="001B2252" w:rsidRDefault="00913533" w:rsidP="00BD66D8">
      <w:pPr>
        <w:rPr>
          <w:sz w:val="22"/>
          <w:szCs w:val="22"/>
        </w:rPr>
      </w:pPr>
      <w:r w:rsidRPr="001B2252">
        <w:rPr>
          <w:b/>
          <w:bCs/>
          <w:sz w:val="22"/>
          <w:szCs w:val="22"/>
        </w:rPr>
        <w:t xml:space="preserve">Sledování </w:t>
      </w:r>
      <w:proofErr w:type="spellStart"/>
      <w:r w:rsidRPr="001B2252">
        <w:rPr>
          <w:b/>
          <w:bCs/>
          <w:sz w:val="22"/>
          <w:szCs w:val="22"/>
        </w:rPr>
        <w:t>socio</w:t>
      </w:r>
      <w:proofErr w:type="spellEnd"/>
      <w:r w:rsidRPr="001B2252">
        <w:rPr>
          <w:b/>
          <w:bCs/>
          <w:sz w:val="22"/>
          <w:szCs w:val="22"/>
        </w:rPr>
        <w:t>-demografických a dalších charakteristik</w:t>
      </w:r>
      <w:r w:rsidRPr="001B2252">
        <w:rPr>
          <w:bCs/>
          <w:sz w:val="22"/>
          <w:szCs w:val="22"/>
        </w:rPr>
        <w:t>:</w:t>
      </w:r>
      <w:r w:rsidRPr="001B2252">
        <w:rPr>
          <w:sz w:val="22"/>
          <w:szCs w:val="22"/>
        </w:rPr>
        <w:t xml:space="preserve"> pokuste se mít ve výzkumném vzorku jednu </w:t>
      </w:r>
      <w:r w:rsidRPr="001B2252">
        <w:rPr>
          <w:sz w:val="22"/>
          <w:szCs w:val="22"/>
          <w:u w:val="single"/>
        </w:rPr>
        <w:t>ženu/muže s vysokoškolským vzděláním</w:t>
      </w:r>
      <w:r w:rsidRPr="001B2252">
        <w:rPr>
          <w:sz w:val="22"/>
          <w:szCs w:val="22"/>
        </w:rPr>
        <w:t xml:space="preserve"> a jednu </w:t>
      </w:r>
      <w:r w:rsidRPr="001B2252">
        <w:rPr>
          <w:sz w:val="22"/>
          <w:szCs w:val="22"/>
          <w:u w:val="single"/>
        </w:rPr>
        <w:t>ženu/muže s vyučením či ZŠ</w:t>
      </w:r>
      <w:r w:rsidRPr="001B2252">
        <w:rPr>
          <w:sz w:val="22"/>
          <w:szCs w:val="22"/>
        </w:rPr>
        <w:t xml:space="preserve"> (pokud se nepovede, reflektujte v prezentaci obtíže při shánění komunikačních partnerek/partnerů). Dbejte o genderovou vyváženost vzorku!</w:t>
      </w:r>
    </w:p>
    <w:p w:rsidR="00913533" w:rsidRPr="001B2252" w:rsidRDefault="00913533" w:rsidP="00BD66D8">
      <w:pPr>
        <w:rPr>
          <w:sz w:val="22"/>
          <w:szCs w:val="22"/>
        </w:rPr>
      </w:pPr>
      <w:r w:rsidRPr="001B2252">
        <w:rPr>
          <w:sz w:val="22"/>
          <w:szCs w:val="22"/>
        </w:rPr>
        <w:t xml:space="preserve">+ dotazujte se i na </w:t>
      </w:r>
      <w:r w:rsidRPr="001B2252">
        <w:rPr>
          <w:sz w:val="22"/>
          <w:szCs w:val="22"/>
          <w:u w:val="single"/>
        </w:rPr>
        <w:t>věk</w:t>
      </w:r>
      <w:r w:rsidRPr="001B2252">
        <w:rPr>
          <w:sz w:val="22"/>
          <w:szCs w:val="22"/>
        </w:rPr>
        <w:t xml:space="preserve">, </w:t>
      </w:r>
      <w:r w:rsidRPr="001B2252">
        <w:rPr>
          <w:sz w:val="22"/>
          <w:szCs w:val="22"/>
          <w:u w:val="single"/>
        </w:rPr>
        <w:t>počet dětí</w:t>
      </w:r>
      <w:r w:rsidRPr="001B2252">
        <w:rPr>
          <w:sz w:val="22"/>
          <w:szCs w:val="22"/>
        </w:rPr>
        <w:t xml:space="preserve">, </w:t>
      </w:r>
      <w:r w:rsidRPr="001B2252">
        <w:rPr>
          <w:sz w:val="22"/>
          <w:szCs w:val="22"/>
          <w:u w:val="single"/>
        </w:rPr>
        <w:t>rodinný stav</w:t>
      </w:r>
      <w:r w:rsidRPr="001B2252">
        <w:rPr>
          <w:sz w:val="22"/>
          <w:szCs w:val="22"/>
        </w:rPr>
        <w:t xml:space="preserve">, </w:t>
      </w:r>
      <w:r w:rsidRPr="001B2252">
        <w:rPr>
          <w:sz w:val="22"/>
          <w:szCs w:val="22"/>
          <w:u w:val="single"/>
        </w:rPr>
        <w:t>zda žije s partnerem/partnerkou v jedné domácnosti</w:t>
      </w:r>
      <w:r w:rsidRPr="001B2252">
        <w:rPr>
          <w:sz w:val="22"/>
          <w:szCs w:val="22"/>
        </w:rPr>
        <w:t xml:space="preserve">, </w:t>
      </w:r>
      <w:r w:rsidRPr="001B2252">
        <w:rPr>
          <w:sz w:val="22"/>
          <w:szCs w:val="22"/>
          <w:u w:val="single"/>
        </w:rPr>
        <w:t>konkrétní povolání/pozice</w:t>
      </w:r>
      <w:r w:rsidRPr="001B2252">
        <w:rPr>
          <w:sz w:val="22"/>
          <w:szCs w:val="22"/>
        </w:rPr>
        <w:t xml:space="preserve">, </w:t>
      </w:r>
      <w:r w:rsidRPr="001B2252">
        <w:rPr>
          <w:sz w:val="22"/>
          <w:szCs w:val="22"/>
          <w:u w:val="single"/>
        </w:rPr>
        <w:t>zda byl/a zaměstnán/zaměstnaná před rodičovskou dovolenou a v jaké pozici je na trhu práce po rodičovské dovolené</w:t>
      </w:r>
      <w:r w:rsidRPr="001B2252">
        <w:rPr>
          <w:sz w:val="22"/>
          <w:szCs w:val="22"/>
        </w:rPr>
        <w:t xml:space="preserve"> (to vše nejlépe na konci rozhovoru, pokud to nevyplyne během něj)</w:t>
      </w:r>
    </w:p>
    <w:p w:rsidR="00913533" w:rsidRPr="001B2252" w:rsidRDefault="00913533" w:rsidP="00BD66D8">
      <w:pPr>
        <w:rPr>
          <w:sz w:val="22"/>
          <w:szCs w:val="22"/>
        </w:rPr>
      </w:pPr>
    </w:p>
    <w:p w:rsidR="00913533" w:rsidRPr="001B2252" w:rsidRDefault="00913533" w:rsidP="00BD66D8">
      <w:pPr>
        <w:rPr>
          <w:bCs/>
          <w:sz w:val="22"/>
          <w:szCs w:val="22"/>
        </w:rPr>
      </w:pPr>
      <w:r w:rsidRPr="001B2252">
        <w:rPr>
          <w:b/>
          <w:bCs/>
          <w:sz w:val="22"/>
          <w:szCs w:val="22"/>
          <w:u w:val="single"/>
        </w:rPr>
        <w:t>Struktura prezentace:</w:t>
      </w:r>
    </w:p>
    <w:p w:rsidR="00913533" w:rsidRPr="001B2252" w:rsidRDefault="00913533" w:rsidP="00AF0880">
      <w:pPr>
        <w:numPr>
          <w:ilvl w:val="0"/>
          <w:numId w:val="5"/>
        </w:numPr>
        <w:rPr>
          <w:bCs/>
          <w:sz w:val="22"/>
          <w:szCs w:val="22"/>
        </w:rPr>
      </w:pPr>
      <w:r w:rsidRPr="001B2252">
        <w:rPr>
          <w:bCs/>
          <w:sz w:val="22"/>
          <w:szCs w:val="22"/>
        </w:rPr>
        <w:t>popište a zdůvodněte výběr oblastí, na které se váš výzkum zaměřuje</w:t>
      </w:r>
    </w:p>
    <w:p w:rsidR="00913533" w:rsidRPr="001B2252" w:rsidRDefault="00913533" w:rsidP="00AF0880">
      <w:pPr>
        <w:numPr>
          <w:ilvl w:val="0"/>
          <w:numId w:val="5"/>
        </w:numPr>
        <w:rPr>
          <w:bCs/>
          <w:sz w:val="22"/>
          <w:szCs w:val="22"/>
        </w:rPr>
      </w:pPr>
      <w:r w:rsidRPr="001B2252">
        <w:rPr>
          <w:bCs/>
          <w:sz w:val="22"/>
          <w:szCs w:val="22"/>
        </w:rPr>
        <w:t xml:space="preserve">krátce charakterizujte svůj vzorek (podle </w:t>
      </w:r>
      <w:proofErr w:type="spellStart"/>
      <w:r w:rsidRPr="001B2252">
        <w:rPr>
          <w:bCs/>
          <w:sz w:val="22"/>
          <w:szCs w:val="22"/>
        </w:rPr>
        <w:t>socio</w:t>
      </w:r>
      <w:proofErr w:type="spellEnd"/>
      <w:r w:rsidRPr="001B2252">
        <w:rPr>
          <w:bCs/>
          <w:sz w:val="22"/>
          <w:szCs w:val="22"/>
        </w:rPr>
        <w:t xml:space="preserve">-demografických a dalších charakteristik), reflektujte jeho příp. limity </w:t>
      </w:r>
    </w:p>
    <w:p w:rsidR="00913533" w:rsidRPr="001B2252" w:rsidRDefault="00913533" w:rsidP="00AF0880">
      <w:pPr>
        <w:numPr>
          <w:ilvl w:val="0"/>
          <w:numId w:val="5"/>
        </w:numPr>
        <w:rPr>
          <w:bCs/>
          <w:sz w:val="22"/>
          <w:szCs w:val="22"/>
        </w:rPr>
      </w:pPr>
      <w:r w:rsidRPr="001B2252">
        <w:rPr>
          <w:bCs/>
          <w:sz w:val="22"/>
          <w:szCs w:val="22"/>
        </w:rPr>
        <w:t>prezentujte nejvýznamnější</w:t>
      </w:r>
      <w:r>
        <w:rPr>
          <w:bCs/>
          <w:sz w:val="22"/>
          <w:szCs w:val="22"/>
        </w:rPr>
        <w:t xml:space="preserve"> </w:t>
      </w:r>
      <w:r w:rsidRPr="001B2252">
        <w:rPr>
          <w:bCs/>
          <w:sz w:val="22"/>
          <w:szCs w:val="22"/>
        </w:rPr>
        <w:t>výsledky výzkumu</w:t>
      </w:r>
    </w:p>
    <w:p w:rsidR="00913533" w:rsidRPr="001B2252" w:rsidRDefault="00913533" w:rsidP="00AF0880">
      <w:pPr>
        <w:numPr>
          <w:ilvl w:val="0"/>
          <w:numId w:val="5"/>
        </w:numPr>
        <w:rPr>
          <w:bCs/>
          <w:sz w:val="22"/>
          <w:szCs w:val="22"/>
        </w:rPr>
      </w:pPr>
      <w:r w:rsidRPr="001B2252">
        <w:rPr>
          <w:bCs/>
          <w:sz w:val="22"/>
          <w:szCs w:val="22"/>
        </w:rPr>
        <w:t>diskuse</w:t>
      </w:r>
    </w:p>
    <w:sectPr w:rsidR="00913533" w:rsidRPr="001B2252" w:rsidSect="00D712A1">
      <w:footerReference w:type="even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4EFF" w:rsidRDefault="00954EFF">
      <w:r>
        <w:separator/>
      </w:r>
    </w:p>
  </w:endnote>
  <w:endnote w:type="continuationSeparator" w:id="0">
    <w:p w:rsidR="00954EFF" w:rsidRDefault="00954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33" w:rsidRDefault="00913533" w:rsidP="00FE752E">
    <w:pPr>
      <w:pStyle w:val="Zpat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end"/>
    </w:r>
  </w:p>
  <w:p w:rsidR="00913533" w:rsidRDefault="0091353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3533" w:rsidRDefault="00913533" w:rsidP="00FE752E">
    <w:pPr>
      <w:pStyle w:val="Zpat"/>
      <w:framePr w:wrap="around" w:vAnchor="text" w:hAnchor="margin" w:xAlign="center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2A5B20">
      <w:rPr>
        <w:rStyle w:val="slostrnky"/>
        <w:rFonts w:cs="Arial"/>
        <w:noProof/>
      </w:rPr>
      <w:t>7</w:t>
    </w:r>
    <w:r>
      <w:rPr>
        <w:rStyle w:val="slostrnky"/>
        <w:rFonts w:cs="Arial"/>
      </w:rPr>
      <w:fldChar w:fldCharType="end"/>
    </w:r>
  </w:p>
  <w:p w:rsidR="00913533" w:rsidRDefault="0091353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4EFF" w:rsidRDefault="00954EFF">
      <w:r>
        <w:separator/>
      </w:r>
    </w:p>
  </w:footnote>
  <w:footnote w:type="continuationSeparator" w:id="0">
    <w:p w:rsidR="00954EFF" w:rsidRDefault="00954E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45DD7"/>
    <w:multiLevelType w:val="hybridMultilevel"/>
    <w:tmpl w:val="BAB44286"/>
    <w:lvl w:ilvl="0" w:tplc="A3A8E4DE">
      <w:start w:val="20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>
    <w:nsid w:val="0871150E"/>
    <w:multiLevelType w:val="hybridMultilevel"/>
    <w:tmpl w:val="CE9E0D0E"/>
    <w:lvl w:ilvl="0" w:tplc="A3A8E4DE">
      <w:start w:val="20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0AAC0D3B"/>
    <w:multiLevelType w:val="hybridMultilevel"/>
    <w:tmpl w:val="E41A40EC"/>
    <w:lvl w:ilvl="0" w:tplc="2C8C55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784469"/>
    <w:multiLevelType w:val="hybridMultilevel"/>
    <w:tmpl w:val="9FC85502"/>
    <w:lvl w:ilvl="0" w:tplc="A3A8E4DE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5D6C33"/>
    <w:multiLevelType w:val="hybridMultilevel"/>
    <w:tmpl w:val="5E7E892A"/>
    <w:lvl w:ilvl="0" w:tplc="A3A8E4DE">
      <w:start w:val="20"/>
      <w:numFmt w:val="bullet"/>
      <w:lvlText w:val="-"/>
      <w:lvlJc w:val="left"/>
      <w:pPr>
        <w:ind w:left="28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5">
    <w:nsid w:val="18244736"/>
    <w:multiLevelType w:val="hybridMultilevel"/>
    <w:tmpl w:val="359AB030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F98A0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A3A8E4DE">
      <w:start w:val="20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A3A8E4DE">
      <w:start w:val="20"/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AB58FB"/>
    <w:multiLevelType w:val="hybridMultilevel"/>
    <w:tmpl w:val="9FB42FDE"/>
    <w:lvl w:ilvl="0" w:tplc="A878B3DC">
      <w:start w:val="1"/>
      <w:numFmt w:val="decimal"/>
      <w:lvlText w:val="%1."/>
      <w:lvlJc w:val="left"/>
      <w:pPr>
        <w:ind w:left="567" w:hanging="567"/>
      </w:pPr>
      <w:rPr>
        <w:rFonts w:cs="Times New Roman" w:hint="default"/>
        <w:spacing w:val="0"/>
        <w:position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033968"/>
    <w:multiLevelType w:val="hybridMultilevel"/>
    <w:tmpl w:val="08A28364"/>
    <w:lvl w:ilvl="0" w:tplc="EF181AEA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717C82"/>
    <w:multiLevelType w:val="hybridMultilevel"/>
    <w:tmpl w:val="0FB6393A"/>
    <w:lvl w:ilvl="0" w:tplc="51F0E89E">
      <w:start w:val="1"/>
      <w:numFmt w:val="decimal"/>
      <w:lvlText w:val="%1."/>
      <w:lvlJc w:val="left"/>
      <w:pPr>
        <w:ind w:left="786" w:hanging="360"/>
      </w:pPr>
      <w:rPr>
        <w:rFonts w:ascii="Cambria" w:hAnsi="Cambria"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21614A1B"/>
    <w:multiLevelType w:val="hybridMultilevel"/>
    <w:tmpl w:val="562C6DBC"/>
    <w:lvl w:ilvl="0" w:tplc="0405000D">
      <w:start w:val="1"/>
      <w:numFmt w:val="bullet"/>
      <w:lvlText w:val=""/>
      <w:lvlJc w:val="left"/>
      <w:pPr>
        <w:ind w:left="248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22A30989"/>
    <w:multiLevelType w:val="hybridMultilevel"/>
    <w:tmpl w:val="489E6058"/>
    <w:lvl w:ilvl="0" w:tplc="DDDCDC12">
      <w:start w:val="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9C1995"/>
    <w:multiLevelType w:val="hybridMultilevel"/>
    <w:tmpl w:val="C1240DBC"/>
    <w:lvl w:ilvl="0" w:tplc="E2F6ADAA">
      <w:start w:val="2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1EB1425"/>
    <w:multiLevelType w:val="hybridMultilevel"/>
    <w:tmpl w:val="4F9CA83C"/>
    <w:lvl w:ilvl="0" w:tplc="1D8610C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7A3726B"/>
    <w:multiLevelType w:val="hybridMultilevel"/>
    <w:tmpl w:val="2AFC6734"/>
    <w:lvl w:ilvl="0" w:tplc="E3721022">
      <w:start w:val="1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>
    <w:nsid w:val="4CE94FD7"/>
    <w:multiLevelType w:val="hybridMultilevel"/>
    <w:tmpl w:val="16840DF4"/>
    <w:lvl w:ilvl="0" w:tplc="CB10BC4A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53E31"/>
    <w:multiLevelType w:val="hybridMultilevel"/>
    <w:tmpl w:val="0DB2BD6C"/>
    <w:lvl w:ilvl="0" w:tplc="AC1C3ED6">
      <w:start w:val="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9D6178"/>
    <w:multiLevelType w:val="hybridMultilevel"/>
    <w:tmpl w:val="DB5AB678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F98A0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6343E2"/>
    <w:multiLevelType w:val="hybridMultilevel"/>
    <w:tmpl w:val="623069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69107F"/>
    <w:multiLevelType w:val="hybridMultilevel"/>
    <w:tmpl w:val="F4F4FAB6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F98A022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A3A8E4DE">
      <w:start w:val="20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AD3F97"/>
    <w:multiLevelType w:val="multilevel"/>
    <w:tmpl w:val="C62C0CB4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>
    <w:nsid w:val="6B0D1B20"/>
    <w:multiLevelType w:val="hybridMultilevel"/>
    <w:tmpl w:val="672A16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92AB3A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6E615F87"/>
    <w:multiLevelType w:val="hybridMultilevel"/>
    <w:tmpl w:val="C62C0CB4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>
    <w:nsid w:val="70AD77E8"/>
    <w:multiLevelType w:val="hybridMultilevel"/>
    <w:tmpl w:val="466033C8"/>
    <w:lvl w:ilvl="0" w:tplc="DADCD876">
      <w:start w:val="4"/>
      <w:numFmt w:val="decimal"/>
      <w:lvlText w:val="%1."/>
      <w:lvlJc w:val="left"/>
      <w:pPr>
        <w:ind w:left="927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3320700"/>
    <w:multiLevelType w:val="hybridMultilevel"/>
    <w:tmpl w:val="44865534"/>
    <w:lvl w:ilvl="0" w:tplc="27A691AE">
      <w:start w:val="5"/>
      <w:numFmt w:val="decimal"/>
      <w:lvlText w:val="%1."/>
      <w:lvlJc w:val="left"/>
      <w:pPr>
        <w:ind w:left="720" w:hanging="360"/>
      </w:pPr>
      <w:rPr>
        <w:rFonts w:ascii="Cambria" w:hAnsi="Cambria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064ECB"/>
    <w:multiLevelType w:val="hybridMultilevel"/>
    <w:tmpl w:val="ECE6BF7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20"/>
  </w:num>
  <w:num w:numId="3">
    <w:abstractNumId w:val="11"/>
  </w:num>
  <w:num w:numId="4">
    <w:abstractNumId w:val="12"/>
  </w:num>
  <w:num w:numId="5">
    <w:abstractNumId w:val="24"/>
  </w:num>
  <w:num w:numId="6">
    <w:abstractNumId w:val="13"/>
  </w:num>
  <w:num w:numId="7">
    <w:abstractNumId w:val="21"/>
  </w:num>
  <w:num w:numId="8">
    <w:abstractNumId w:val="8"/>
  </w:num>
  <w:num w:numId="9">
    <w:abstractNumId w:val="19"/>
  </w:num>
  <w:num w:numId="10">
    <w:abstractNumId w:val="23"/>
  </w:num>
  <w:num w:numId="11">
    <w:abstractNumId w:val="17"/>
  </w:num>
  <w:num w:numId="12">
    <w:abstractNumId w:val="6"/>
  </w:num>
  <w:num w:numId="13">
    <w:abstractNumId w:val="6"/>
    <w:lvlOverride w:ilvl="0">
      <w:lvl w:ilvl="0" w:tplc="A878B3DC">
        <w:start w:val="1"/>
        <w:numFmt w:val="decimal"/>
        <w:lvlText w:val="%1."/>
        <w:lvlJc w:val="left"/>
        <w:pPr>
          <w:ind w:left="720" w:hanging="720"/>
        </w:pPr>
        <w:rPr>
          <w:rFonts w:cs="Times New Roman" w:hint="default"/>
          <w:spacing w:val="0"/>
          <w:position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4">
    <w:abstractNumId w:val="6"/>
    <w:lvlOverride w:ilvl="0">
      <w:lvl w:ilvl="0" w:tplc="A878B3DC">
        <w:start w:val="1"/>
        <w:numFmt w:val="decimal"/>
        <w:lvlText w:val="%1."/>
        <w:lvlJc w:val="left"/>
        <w:pPr>
          <w:ind w:left="567" w:hanging="567"/>
        </w:pPr>
        <w:rPr>
          <w:rFonts w:cs="Times New Roman" w:hint="default"/>
          <w:b/>
          <w:spacing w:val="0"/>
          <w:position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5">
    <w:abstractNumId w:val="6"/>
    <w:lvlOverride w:ilvl="0">
      <w:lvl w:ilvl="0" w:tplc="A878B3DC">
        <w:start w:val="1"/>
        <w:numFmt w:val="decimal"/>
        <w:lvlText w:val="%1."/>
        <w:lvlJc w:val="left"/>
        <w:pPr>
          <w:ind w:left="567" w:hanging="567"/>
        </w:pPr>
        <w:rPr>
          <w:rFonts w:cs="Times New Roman" w:hint="default"/>
          <w:spacing w:val="0"/>
          <w:position w:val="0"/>
        </w:rPr>
      </w:lvl>
    </w:lvlOverride>
    <w:lvlOverride w:ilvl="1">
      <w:lvl w:ilvl="1" w:tplc="04050019" w:tentative="1">
        <w:start w:val="1"/>
        <w:numFmt w:val="lowerLetter"/>
        <w:lvlText w:val="%2."/>
        <w:lvlJc w:val="left"/>
        <w:pPr>
          <w:ind w:left="1440" w:hanging="360"/>
        </w:pPr>
        <w:rPr>
          <w:rFonts w:cs="Times New Roman"/>
        </w:rPr>
      </w:lvl>
    </w:lvlOverride>
    <w:lvlOverride w:ilvl="2">
      <w:lvl w:ilvl="2" w:tplc="0405001B" w:tentative="1">
        <w:start w:val="1"/>
        <w:numFmt w:val="lowerRoman"/>
        <w:lvlText w:val="%3."/>
        <w:lvlJc w:val="right"/>
        <w:pPr>
          <w:ind w:left="2160" w:hanging="180"/>
        </w:pPr>
        <w:rPr>
          <w:rFonts w:cs="Times New Roman"/>
        </w:rPr>
      </w:lvl>
    </w:lvlOverride>
    <w:lvlOverride w:ilvl="3">
      <w:lvl w:ilvl="3" w:tplc="0405000F" w:tentative="1">
        <w:start w:val="1"/>
        <w:numFmt w:val="decimal"/>
        <w:lvlText w:val="%4."/>
        <w:lvlJc w:val="left"/>
        <w:pPr>
          <w:ind w:left="2880" w:hanging="360"/>
        </w:pPr>
        <w:rPr>
          <w:rFonts w:cs="Times New Roman"/>
        </w:rPr>
      </w:lvl>
    </w:lvlOverride>
    <w:lvlOverride w:ilvl="4">
      <w:lvl w:ilvl="4" w:tplc="04050019" w:tentative="1">
        <w:start w:val="1"/>
        <w:numFmt w:val="lowerLetter"/>
        <w:lvlText w:val="%5."/>
        <w:lvlJc w:val="left"/>
        <w:pPr>
          <w:ind w:left="3600" w:hanging="360"/>
        </w:pPr>
        <w:rPr>
          <w:rFonts w:cs="Times New Roman"/>
        </w:rPr>
      </w:lvl>
    </w:lvlOverride>
    <w:lvlOverride w:ilvl="5">
      <w:lvl w:ilvl="5" w:tplc="0405001B" w:tentative="1">
        <w:start w:val="1"/>
        <w:numFmt w:val="lowerRoman"/>
        <w:lvlText w:val="%6."/>
        <w:lvlJc w:val="right"/>
        <w:pPr>
          <w:ind w:left="4320" w:hanging="180"/>
        </w:pPr>
        <w:rPr>
          <w:rFonts w:cs="Times New Roman"/>
        </w:rPr>
      </w:lvl>
    </w:lvlOverride>
    <w:lvlOverride w:ilvl="6">
      <w:lvl w:ilvl="6" w:tplc="0405000F" w:tentative="1">
        <w:start w:val="1"/>
        <w:numFmt w:val="decimal"/>
        <w:lvlText w:val="%7."/>
        <w:lvlJc w:val="left"/>
        <w:pPr>
          <w:ind w:left="5040" w:hanging="360"/>
        </w:pPr>
        <w:rPr>
          <w:rFonts w:cs="Times New Roman"/>
        </w:rPr>
      </w:lvl>
    </w:lvlOverride>
    <w:lvlOverride w:ilvl="7">
      <w:lvl w:ilvl="7" w:tplc="04050019" w:tentative="1">
        <w:start w:val="1"/>
        <w:numFmt w:val="lowerLetter"/>
        <w:lvlText w:val="%8."/>
        <w:lvlJc w:val="left"/>
        <w:pPr>
          <w:ind w:left="5760" w:hanging="360"/>
        </w:pPr>
        <w:rPr>
          <w:rFonts w:cs="Times New Roman"/>
        </w:rPr>
      </w:lvl>
    </w:lvlOverride>
    <w:lvlOverride w:ilvl="8">
      <w:lvl w:ilvl="8" w:tplc="0405001B" w:tentative="1">
        <w:start w:val="1"/>
        <w:numFmt w:val="lowerRoman"/>
        <w:lvlText w:val="%9."/>
        <w:lvlJc w:val="right"/>
        <w:pPr>
          <w:ind w:left="6480" w:hanging="180"/>
        </w:pPr>
        <w:rPr>
          <w:rFonts w:cs="Times New Roman"/>
        </w:rPr>
      </w:lvl>
    </w:lvlOverride>
  </w:num>
  <w:num w:numId="16">
    <w:abstractNumId w:val="22"/>
  </w:num>
  <w:num w:numId="17">
    <w:abstractNumId w:val="10"/>
  </w:num>
  <w:num w:numId="18">
    <w:abstractNumId w:val="7"/>
  </w:num>
  <w:num w:numId="19">
    <w:abstractNumId w:val="3"/>
  </w:num>
  <w:num w:numId="20">
    <w:abstractNumId w:val="14"/>
  </w:num>
  <w:num w:numId="21">
    <w:abstractNumId w:val="15"/>
  </w:num>
  <w:num w:numId="22">
    <w:abstractNumId w:val="1"/>
  </w:num>
  <w:num w:numId="23">
    <w:abstractNumId w:val="9"/>
  </w:num>
  <w:num w:numId="24">
    <w:abstractNumId w:val="16"/>
  </w:num>
  <w:num w:numId="25">
    <w:abstractNumId w:val="0"/>
  </w:num>
  <w:num w:numId="26">
    <w:abstractNumId w:val="4"/>
  </w:num>
  <w:num w:numId="27">
    <w:abstractNumId w:val="18"/>
  </w:num>
  <w:num w:numId="28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7A4"/>
    <w:rsid w:val="000067A4"/>
    <w:rsid w:val="00011CDF"/>
    <w:rsid w:val="0001436F"/>
    <w:rsid w:val="0001468D"/>
    <w:rsid w:val="00021931"/>
    <w:rsid w:val="00031685"/>
    <w:rsid w:val="00032CA0"/>
    <w:rsid w:val="0003715C"/>
    <w:rsid w:val="0004285A"/>
    <w:rsid w:val="00050369"/>
    <w:rsid w:val="00051D61"/>
    <w:rsid w:val="000569E7"/>
    <w:rsid w:val="00060A69"/>
    <w:rsid w:val="00061EFC"/>
    <w:rsid w:val="00071B7A"/>
    <w:rsid w:val="00076A52"/>
    <w:rsid w:val="00077998"/>
    <w:rsid w:val="00090B64"/>
    <w:rsid w:val="00094AF9"/>
    <w:rsid w:val="000978AC"/>
    <w:rsid w:val="000A4BF3"/>
    <w:rsid w:val="000C2BCA"/>
    <w:rsid w:val="000C4084"/>
    <w:rsid w:val="000D16C9"/>
    <w:rsid w:val="000F20AA"/>
    <w:rsid w:val="00103801"/>
    <w:rsid w:val="0010708B"/>
    <w:rsid w:val="00120EA0"/>
    <w:rsid w:val="00121BC1"/>
    <w:rsid w:val="00124EA5"/>
    <w:rsid w:val="00131FBD"/>
    <w:rsid w:val="001360B4"/>
    <w:rsid w:val="00145D10"/>
    <w:rsid w:val="00156378"/>
    <w:rsid w:val="00160ADF"/>
    <w:rsid w:val="001841A0"/>
    <w:rsid w:val="00185574"/>
    <w:rsid w:val="001A0EB4"/>
    <w:rsid w:val="001A1E29"/>
    <w:rsid w:val="001A2450"/>
    <w:rsid w:val="001A40EA"/>
    <w:rsid w:val="001B0D02"/>
    <w:rsid w:val="001B2252"/>
    <w:rsid w:val="001B4377"/>
    <w:rsid w:val="001C769B"/>
    <w:rsid w:val="001D4258"/>
    <w:rsid w:val="001E0C67"/>
    <w:rsid w:val="00200BC1"/>
    <w:rsid w:val="00204086"/>
    <w:rsid w:val="00205651"/>
    <w:rsid w:val="00211A74"/>
    <w:rsid w:val="002129AB"/>
    <w:rsid w:val="002228AB"/>
    <w:rsid w:val="00224E05"/>
    <w:rsid w:val="00224F94"/>
    <w:rsid w:val="00230613"/>
    <w:rsid w:val="0023219C"/>
    <w:rsid w:val="00233DC2"/>
    <w:rsid w:val="00242624"/>
    <w:rsid w:val="00252756"/>
    <w:rsid w:val="00256FDA"/>
    <w:rsid w:val="002609EE"/>
    <w:rsid w:val="00263DAE"/>
    <w:rsid w:val="00274739"/>
    <w:rsid w:val="0028794E"/>
    <w:rsid w:val="00295FCA"/>
    <w:rsid w:val="0029631C"/>
    <w:rsid w:val="002A5B20"/>
    <w:rsid w:val="002A6BB6"/>
    <w:rsid w:val="002B1C18"/>
    <w:rsid w:val="002B1D78"/>
    <w:rsid w:val="002C3386"/>
    <w:rsid w:val="002C5705"/>
    <w:rsid w:val="002D2C3E"/>
    <w:rsid w:val="002D6B00"/>
    <w:rsid w:val="002E52D9"/>
    <w:rsid w:val="002E5BCE"/>
    <w:rsid w:val="003108D5"/>
    <w:rsid w:val="00313983"/>
    <w:rsid w:val="0031627C"/>
    <w:rsid w:val="00323C06"/>
    <w:rsid w:val="00334136"/>
    <w:rsid w:val="00347386"/>
    <w:rsid w:val="00351B8B"/>
    <w:rsid w:val="0035223A"/>
    <w:rsid w:val="0035278F"/>
    <w:rsid w:val="003535E4"/>
    <w:rsid w:val="00356929"/>
    <w:rsid w:val="003624F8"/>
    <w:rsid w:val="0036667B"/>
    <w:rsid w:val="00367C55"/>
    <w:rsid w:val="00380776"/>
    <w:rsid w:val="00395931"/>
    <w:rsid w:val="00397BC7"/>
    <w:rsid w:val="003B67FD"/>
    <w:rsid w:val="003E1677"/>
    <w:rsid w:val="003E3372"/>
    <w:rsid w:val="003E3C33"/>
    <w:rsid w:val="003E3EA4"/>
    <w:rsid w:val="003F0672"/>
    <w:rsid w:val="003F4D92"/>
    <w:rsid w:val="003F60EC"/>
    <w:rsid w:val="0040699F"/>
    <w:rsid w:val="00410460"/>
    <w:rsid w:val="00412D71"/>
    <w:rsid w:val="00414D1B"/>
    <w:rsid w:val="00421731"/>
    <w:rsid w:val="00430905"/>
    <w:rsid w:val="004378DF"/>
    <w:rsid w:val="00440629"/>
    <w:rsid w:val="0044455C"/>
    <w:rsid w:val="00445B80"/>
    <w:rsid w:val="004463D7"/>
    <w:rsid w:val="00446F50"/>
    <w:rsid w:val="0045106D"/>
    <w:rsid w:val="00463519"/>
    <w:rsid w:val="00496BD8"/>
    <w:rsid w:val="004B034F"/>
    <w:rsid w:val="004B2821"/>
    <w:rsid w:val="004B64E1"/>
    <w:rsid w:val="004C34FC"/>
    <w:rsid w:val="004E0E68"/>
    <w:rsid w:val="004F0928"/>
    <w:rsid w:val="004F3724"/>
    <w:rsid w:val="00505DA5"/>
    <w:rsid w:val="005066BA"/>
    <w:rsid w:val="00507C45"/>
    <w:rsid w:val="00514389"/>
    <w:rsid w:val="005270B5"/>
    <w:rsid w:val="005446D4"/>
    <w:rsid w:val="00557611"/>
    <w:rsid w:val="005606A5"/>
    <w:rsid w:val="005639CE"/>
    <w:rsid w:val="005A11EB"/>
    <w:rsid w:val="005A2498"/>
    <w:rsid w:val="005A5DF3"/>
    <w:rsid w:val="005B0055"/>
    <w:rsid w:val="005B3BA9"/>
    <w:rsid w:val="005C04D0"/>
    <w:rsid w:val="005C0CBF"/>
    <w:rsid w:val="005D7FB2"/>
    <w:rsid w:val="005E054B"/>
    <w:rsid w:val="00611382"/>
    <w:rsid w:val="00613C01"/>
    <w:rsid w:val="006216D1"/>
    <w:rsid w:val="006240B7"/>
    <w:rsid w:val="00633C9A"/>
    <w:rsid w:val="00641049"/>
    <w:rsid w:val="00642893"/>
    <w:rsid w:val="00647B72"/>
    <w:rsid w:val="00652568"/>
    <w:rsid w:val="00652BC9"/>
    <w:rsid w:val="00655ADA"/>
    <w:rsid w:val="00656C2A"/>
    <w:rsid w:val="006623B6"/>
    <w:rsid w:val="006638DA"/>
    <w:rsid w:val="0067525A"/>
    <w:rsid w:val="006768ED"/>
    <w:rsid w:val="0068287C"/>
    <w:rsid w:val="00694994"/>
    <w:rsid w:val="006B0331"/>
    <w:rsid w:val="006B08F8"/>
    <w:rsid w:val="006B38DE"/>
    <w:rsid w:val="006B43A1"/>
    <w:rsid w:val="006D7253"/>
    <w:rsid w:val="006E267E"/>
    <w:rsid w:val="006E3FC4"/>
    <w:rsid w:val="006F1E6B"/>
    <w:rsid w:val="006F1F97"/>
    <w:rsid w:val="006F59C8"/>
    <w:rsid w:val="007004EB"/>
    <w:rsid w:val="00717659"/>
    <w:rsid w:val="00730C7C"/>
    <w:rsid w:val="00741675"/>
    <w:rsid w:val="00751297"/>
    <w:rsid w:val="007564F0"/>
    <w:rsid w:val="0076053B"/>
    <w:rsid w:val="00763930"/>
    <w:rsid w:val="0077217A"/>
    <w:rsid w:val="00774355"/>
    <w:rsid w:val="007874D6"/>
    <w:rsid w:val="00794874"/>
    <w:rsid w:val="00796D69"/>
    <w:rsid w:val="007A306E"/>
    <w:rsid w:val="007B4ED8"/>
    <w:rsid w:val="007B7C9B"/>
    <w:rsid w:val="007C5A6B"/>
    <w:rsid w:val="007D43F1"/>
    <w:rsid w:val="007F13B1"/>
    <w:rsid w:val="007F2ABD"/>
    <w:rsid w:val="008142B2"/>
    <w:rsid w:val="008167CE"/>
    <w:rsid w:val="00832E59"/>
    <w:rsid w:val="00834897"/>
    <w:rsid w:val="00834A8C"/>
    <w:rsid w:val="008379D5"/>
    <w:rsid w:val="00846738"/>
    <w:rsid w:val="00847810"/>
    <w:rsid w:val="00850EC6"/>
    <w:rsid w:val="008515F9"/>
    <w:rsid w:val="00853135"/>
    <w:rsid w:val="00861F21"/>
    <w:rsid w:val="008669AF"/>
    <w:rsid w:val="00877566"/>
    <w:rsid w:val="00881A52"/>
    <w:rsid w:val="00894772"/>
    <w:rsid w:val="008A46FA"/>
    <w:rsid w:val="008B0DB7"/>
    <w:rsid w:val="008B35A2"/>
    <w:rsid w:val="008B774B"/>
    <w:rsid w:val="008B77B1"/>
    <w:rsid w:val="008C6787"/>
    <w:rsid w:val="008D65BE"/>
    <w:rsid w:val="008D6B56"/>
    <w:rsid w:val="008F4B81"/>
    <w:rsid w:val="008F5AA7"/>
    <w:rsid w:val="008F73AB"/>
    <w:rsid w:val="00913533"/>
    <w:rsid w:val="00917983"/>
    <w:rsid w:val="00917FF0"/>
    <w:rsid w:val="00921411"/>
    <w:rsid w:val="00937D24"/>
    <w:rsid w:val="00941242"/>
    <w:rsid w:val="00952803"/>
    <w:rsid w:val="00954EFF"/>
    <w:rsid w:val="00956874"/>
    <w:rsid w:val="00963754"/>
    <w:rsid w:val="009645AF"/>
    <w:rsid w:val="00974683"/>
    <w:rsid w:val="00976AF8"/>
    <w:rsid w:val="00987151"/>
    <w:rsid w:val="0098738B"/>
    <w:rsid w:val="00990B7B"/>
    <w:rsid w:val="00997E79"/>
    <w:rsid w:val="009A279B"/>
    <w:rsid w:val="009A46E1"/>
    <w:rsid w:val="009A549D"/>
    <w:rsid w:val="009A5C49"/>
    <w:rsid w:val="009B1E1D"/>
    <w:rsid w:val="009B5B4E"/>
    <w:rsid w:val="009B6B93"/>
    <w:rsid w:val="009B7629"/>
    <w:rsid w:val="009D1BE0"/>
    <w:rsid w:val="009E351A"/>
    <w:rsid w:val="009E6CFA"/>
    <w:rsid w:val="009E7DF3"/>
    <w:rsid w:val="009F1CE9"/>
    <w:rsid w:val="00A10AEA"/>
    <w:rsid w:val="00A23A39"/>
    <w:rsid w:val="00A26738"/>
    <w:rsid w:val="00A46D61"/>
    <w:rsid w:val="00A704BE"/>
    <w:rsid w:val="00A7098E"/>
    <w:rsid w:val="00A72CFB"/>
    <w:rsid w:val="00A81941"/>
    <w:rsid w:val="00A87851"/>
    <w:rsid w:val="00A95031"/>
    <w:rsid w:val="00AB4C21"/>
    <w:rsid w:val="00AB5DB3"/>
    <w:rsid w:val="00AB75C8"/>
    <w:rsid w:val="00AC0DE9"/>
    <w:rsid w:val="00AC6AB8"/>
    <w:rsid w:val="00AD2320"/>
    <w:rsid w:val="00AD7DAA"/>
    <w:rsid w:val="00AE2ACF"/>
    <w:rsid w:val="00AE46D6"/>
    <w:rsid w:val="00AE49BC"/>
    <w:rsid w:val="00AE7B63"/>
    <w:rsid w:val="00AF0880"/>
    <w:rsid w:val="00AF4D6D"/>
    <w:rsid w:val="00AF7A39"/>
    <w:rsid w:val="00B000B9"/>
    <w:rsid w:val="00B00287"/>
    <w:rsid w:val="00B02DC0"/>
    <w:rsid w:val="00B27252"/>
    <w:rsid w:val="00B413EB"/>
    <w:rsid w:val="00B4325E"/>
    <w:rsid w:val="00B55571"/>
    <w:rsid w:val="00B57D3D"/>
    <w:rsid w:val="00B6040B"/>
    <w:rsid w:val="00B625B2"/>
    <w:rsid w:val="00BA7CF5"/>
    <w:rsid w:val="00BB2CDC"/>
    <w:rsid w:val="00BB3618"/>
    <w:rsid w:val="00BD66D8"/>
    <w:rsid w:val="00BE3763"/>
    <w:rsid w:val="00BE6B9D"/>
    <w:rsid w:val="00BF3244"/>
    <w:rsid w:val="00BF4DB1"/>
    <w:rsid w:val="00BF5565"/>
    <w:rsid w:val="00C1450F"/>
    <w:rsid w:val="00C153BB"/>
    <w:rsid w:val="00C16E99"/>
    <w:rsid w:val="00C20264"/>
    <w:rsid w:val="00C238E2"/>
    <w:rsid w:val="00C25637"/>
    <w:rsid w:val="00C32A6B"/>
    <w:rsid w:val="00C457AF"/>
    <w:rsid w:val="00C46736"/>
    <w:rsid w:val="00C566EF"/>
    <w:rsid w:val="00C67DC6"/>
    <w:rsid w:val="00C741C5"/>
    <w:rsid w:val="00CA006D"/>
    <w:rsid w:val="00CA0E64"/>
    <w:rsid w:val="00CA3BF6"/>
    <w:rsid w:val="00CB394C"/>
    <w:rsid w:val="00CC4C60"/>
    <w:rsid w:val="00CC7ACF"/>
    <w:rsid w:val="00CE118D"/>
    <w:rsid w:val="00CE6662"/>
    <w:rsid w:val="00CF257B"/>
    <w:rsid w:val="00D04FFA"/>
    <w:rsid w:val="00D3162B"/>
    <w:rsid w:val="00D44E71"/>
    <w:rsid w:val="00D472B9"/>
    <w:rsid w:val="00D57596"/>
    <w:rsid w:val="00D60915"/>
    <w:rsid w:val="00D61089"/>
    <w:rsid w:val="00D64B51"/>
    <w:rsid w:val="00D712A1"/>
    <w:rsid w:val="00D718CE"/>
    <w:rsid w:val="00D73D07"/>
    <w:rsid w:val="00D75548"/>
    <w:rsid w:val="00D85576"/>
    <w:rsid w:val="00D87086"/>
    <w:rsid w:val="00D922ED"/>
    <w:rsid w:val="00D953F0"/>
    <w:rsid w:val="00DA7835"/>
    <w:rsid w:val="00DB682D"/>
    <w:rsid w:val="00DC402F"/>
    <w:rsid w:val="00DC51CF"/>
    <w:rsid w:val="00DD1CF5"/>
    <w:rsid w:val="00DF09E0"/>
    <w:rsid w:val="00E0184E"/>
    <w:rsid w:val="00E10376"/>
    <w:rsid w:val="00E266B4"/>
    <w:rsid w:val="00E3202E"/>
    <w:rsid w:val="00E35A17"/>
    <w:rsid w:val="00E40F07"/>
    <w:rsid w:val="00E54B61"/>
    <w:rsid w:val="00E6473A"/>
    <w:rsid w:val="00E70FCC"/>
    <w:rsid w:val="00E841AF"/>
    <w:rsid w:val="00E8512B"/>
    <w:rsid w:val="00E878E5"/>
    <w:rsid w:val="00E90FA0"/>
    <w:rsid w:val="00E91FC1"/>
    <w:rsid w:val="00EA35E4"/>
    <w:rsid w:val="00EA5CB0"/>
    <w:rsid w:val="00EB64F9"/>
    <w:rsid w:val="00EC695E"/>
    <w:rsid w:val="00ED0ACB"/>
    <w:rsid w:val="00EE039D"/>
    <w:rsid w:val="00F016AF"/>
    <w:rsid w:val="00F10708"/>
    <w:rsid w:val="00F14EE4"/>
    <w:rsid w:val="00F24439"/>
    <w:rsid w:val="00F2573B"/>
    <w:rsid w:val="00F3022B"/>
    <w:rsid w:val="00F365F5"/>
    <w:rsid w:val="00F40D6E"/>
    <w:rsid w:val="00F472E7"/>
    <w:rsid w:val="00F50227"/>
    <w:rsid w:val="00F56D0D"/>
    <w:rsid w:val="00F62BE0"/>
    <w:rsid w:val="00F65B9B"/>
    <w:rsid w:val="00F73906"/>
    <w:rsid w:val="00F77420"/>
    <w:rsid w:val="00F801C9"/>
    <w:rsid w:val="00F82090"/>
    <w:rsid w:val="00F824C5"/>
    <w:rsid w:val="00F82B4C"/>
    <w:rsid w:val="00F84125"/>
    <w:rsid w:val="00F85182"/>
    <w:rsid w:val="00F87F49"/>
    <w:rsid w:val="00F92397"/>
    <w:rsid w:val="00F95F18"/>
    <w:rsid w:val="00FB146E"/>
    <w:rsid w:val="00FB2096"/>
    <w:rsid w:val="00FB262F"/>
    <w:rsid w:val="00FD001B"/>
    <w:rsid w:val="00FD2D6A"/>
    <w:rsid w:val="00FE415A"/>
    <w:rsid w:val="00FE752E"/>
    <w:rsid w:val="00FF18BB"/>
    <w:rsid w:val="00FF6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355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2573B"/>
    <w:pPr>
      <w:keepNext/>
      <w:autoSpaceDE w:val="0"/>
      <w:autoSpaceDN w:val="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569E7"/>
    <w:rPr>
      <w:rFonts w:ascii="Cambria" w:hAnsi="Cambria" w:cs="Times New Roman"/>
      <w:b/>
      <w:kern w:val="32"/>
      <w:sz w:val="32"/>
    </w:rPr>
  </w:style>
  <w:style w:type="paragraph" w:styleId="Textbubliny">
    <w:name w:val="Balloon Text"/>
    <w:basedOn w:val="Normln"/>
    <w:link w:val="TextbublinyChar"/>
    <w:uiPriority w:val="99"/>
    <w:semiHidden/>
    <w:rsid w:val="004406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569E7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99"/>
    <w:qFormat/>
    <w:rsid w:val="002C3386"/>
    <w:pPr>
      <w:ind w:left="720"/>
    </w:pPr>
  </w:style>
  <w:style w:type="paragraph" w:styleId="Bezmezer">
    <w:name w:val="No Spacing"/>
    <w:uiPriority w:val="99"/>
    <w:qFormat/>
    <w:rsid w:val="00145D10"/>
    <w:rPr>
      <w:rFonts w:ascii="Arial" w:hAnsi="Arial" w:cs="Arial"/>
      <w:sz w:val="24"/>
      <w:szCs w:val="24"/>
    </w:rPr>
  </w:style>
  <w:style w:type="character" w:styleId="Nzevknihy">
    <w:name w:val="Book Title"/>
    <w:basedOn w:val="Standardnpsmoodstavce"/>
    <w:uiPriority w:val="99"/>
    <w:qFormat/>
    <w:rsid w:val="00145D10"/>
    <w:rPr>
      <w:rFonts w:cs="Times New Roman"/>
      <w:b/>
      <w:smallCaps/>
      <w:spacing w:val="5"/>
    </w:rPr>
  </w:style>
  <w:style w:type="character" w:styleId="Siln">
    <w:name w:val="Strong"/>
    <w:basedOn w:val="Standardnpsmoodstavce"/>
    <w:uiPriority w:val="99"/>
    <w:qFormat/>
    <w:rsid w:val="00FE415A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rsid w:val="004406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406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69E7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06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569E7"/>
    <w:rPr>
      <w:rFonts w:ascii="Arial" w:hAnsi="Arial" w:cs="Times New Roman"/>
      <w:b/>
      <w:sz w:val="20"/>
    </w:rPr>
  </w:style>
  <w:style w:type="character" w:styleId="Zvraznn">
    <w:name w:val="Emphasis"/>
    <w:basedOn w:val="Standardnpsmoodstavce"/>
    <w:uiPriority w:val="20"/>
    <w:qFormat/>
    <w:rsid w:val="00E90FA0"/>
    <w:rPr>
      <w:rFonts w:cs="Times New Roman"/>
      <w:i/>
    </w:rPr>
  </w:style>
  <w:style w:type="paragraph" w:styleId="Zkladntext">
    <w:name w:val="Body Text"/>
    <w:basedOn w:val="Normln"/>
    <w:link w:val="ZkladntextChar"/>
    <w:uiPriority w:val="99"/>
    <w:rsid w:val="00E90FA0"/>
    <w:pPr>
      <w:ind w:firstLine="907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90FA0"/>
    <w:rPr>
      <w:rFonts w:ascii="Times New Roman" w:hAnsi="Times New Roman" w:cs="Times New Roman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90FA0"/>
    <w:rPr>
      <w:rFonts w:ascii="Garamond" w:eastAsia="SimSun" w:hAnsi="Garamond" w:cs="Garamond"/>
      <w:sz w:val="20"/>
      <w:szCs w:val="20"/>
      <w:lang w:val="en-GB" w:eastAsia="da-DK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90FA0"/>
    <w:rPr>
      <w:rFonts w:ascii="Garamond" w:eastAsia="SimSun" w:hAnsi="Garamond" w:cs="Times New Roman"/>
      <w:sz w:val="20"/>
      <w:lang w:val="en-GB" w:eastAsia="da-DK"/>
    </w:rPr>
  </w:style>
  <w:style w:type="character" w:styleId="Hypertextovodkaz">
    <w:name w:val="Hyperlink"/>
    <w:basedOn w:val="Standardnpsmoodstavce"/>
    <w:uiPriority w:val="99"/>
    <w:rsid w:val="002C3386"/>
    <w:rPr>
      <w:rFonts w:cs="Times New Roman"/>
      <w:color w:val="0000FF"/>
      <w:u w:val="single"/>
    </w:rPr>
  </w:style>
  <w:style w:type="character" w:customStyle="1" w:styleId="Char">
    <w:name w:val="Char"/>
    <w:uiPriority w:val="99"/>
    <w:semiHidden/>
    <w:rsid w:val="002C3386"/>
    <w:rPr>
      <w:rFonts w:ascii="Garamond" w:eastAsia="SimSun" w:hAnsi="Garamond"/>
      <w:sz w:val="20"/>
      <w:lang w:val="en-GB" w:eastAsia="da-DK"/>
    </w:rPr>
  </w:style>
  <w:style w:type="paragraph" w:customStyle="1" w:styleId="Reference">
    <w:name w:val="Reference"/>
    <w:basedOn w:val="Normln"/>
    <w:uiPriority w:val="99"/>
    <w:rsid w:val="00D44E71"/>
    <w:pPr>
      <w:keepLines/>
      <w:ind w:left="142" w:hanging="142"/>
      <w:jc w:val="both"/>
    </w:pPr>
    <w:rPr>
      <w:noProof/>
    </w:rPr>
  </w:style>
  <w:style w:type="paragraph" w:customStyle="1" w:styleId="RZV2-literatura">
    <w:name w:val="RZV2 - literatura"/>
    <w:basedOn w:val="Normln"/>
    <w:uiPriority w:val="99"/>
    <w:rsid w:val="008669AF"/>
    <w:pPr>
      <w:ind w:left="340" w:hanging="340"/>
      <w:jc w:val="both"/>
    </w:pPr>
    <w:rPr>
      <w:sz w:val="22"/>
      <w:szCs w:val="22"/>
    </w:rPr>
  </w:style>
  <w:style w:type="character" w:customStyle="1" w:styleId="medium-font1">
    <w:name w:val="medium-font1"/>
    <w:uiPriority w:val="99"/>
    <w:rsid w:val="009A549D"/>
    <w:rPr>
      <w:sz w:val="19"/>
    </w:rPr>
  </w:style>
  <w:style w:type="paragraph" w:styleId="Normlnweb">
    <w:name w:val="Normal (Web)"/>
    <w:basedOn w:val="Normln"/>
    <w:uiPriority w:val="99"/>
    <w:rsid w:val="00F365F5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7B4E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569E7"/>
    <w:rPr>
      <w:rFonts w:ascii="Arial" w:hAnsi="Arial" w:cs="Times New Roman"/>
      <w:sz w:val="24"/>
    </w:rPr>
  </w:style>
  <w:style w:type="character" w:styleId="slostrnky">
    <w:name w:val="page number"/>
    <w:basedOn w:val="Standardnpsmoodstavce"/>
    <w:uiPriority w:val="99"/>
    <w:rsid w:val="007B4ED8"/>
    <w:rPr>
      <w:rFonts w:cs="Times New Roman"/>
    </w:rPr>
  </w:style>
  <w:style w:type="paragraph" w:customStyle="1" w:styleId="Char1">
    <w:name w:val="Char1"/>
    <w:basedOn w:val="Normln"/>
    <w:uiPriority w:val="99"/>
    <w:rsid w:val="00FB262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rsid w:val="004069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569E7"/>
    <w:rPr>
      <w:rFonts w:ascii="Arial" w:hAnsi="Arial" w:cs="Times New Roman"/>
      <w:sz w:val="24"/>
    </w:rPr>
  </w:style>
  <w:style w:type="paragraph" w:customStyle="1" w:styleId="Char11">
    <w:name w:val="Char11"/>
    <w:basedOn w:val="Normln"/>
    <w:uiPriority w:val="99"/>
    <w:rsid w:val="008C6787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8C6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8C6787"/>
    <w:rPr>
      <w:rFonts w:ascii="Courier New" w:hAnsi="Courier New" w:cs="Times New Roman"/>
      <w:lang w:val="cs-CZ" w:eastAsia="cs-CZ"/>
    </w:rPr>
  </w:style>
  <w:style w:type="character" w:styleId="Sledovanodkaz">
    <w:name w:val="FollowedHyperlink"/>
    <w:basedOn w:val="Standardnpsmoodstavce"/>
    <w:uiPriority w:val="99"/>
    <w:rsid w:val="00AF0880"/>
    <w:rPr>
      <w:rFonts w:cs="Times New Roman"/>
      <w:color w:val="800080"/>
      <w:u w:val="single"/>
    </w:rPr>
  </w:style>
  <w:style w:type="paragraph" w:styleId="Revize">
    <w:name w:val="Revision"/>
    <w:hidden/>
    <w:uiPriority w:val="99"/>
    <w:semiHidden/>
    <w:rsid w:val="00774355"/>
    <w:rPr>
      <w:rFonts w:ascii="Arial" w:hAnsi="Arial" w:cs="Arial"/>
      <w:sz w:val="24"/>
      <w:szCs w:val="24"/>
    </w:rPr>
  </w:style>
  <w:style w:type="paragraph" w:customStyle="1" w:styleId="Nadpissylabus">
    <w:name w:val="Nadpis_sylabus"/>
    <w:basedOn w:val="Normln"/>
    <w:link w:val="NadpissylabusChar"/>
    <w:uiPriority w:val="99"/>
    <w:rsid w:val="00205651"/>
    <w:pPr>
      <w:shd w:val="clear" w:color="auto" w:fill="FFFFFF"/>
      <w:textAlignment w:val="top"/>
      <w:outlineLvl w:val="2"/>
    </w:pPr>
    <w:rPr>
      <w:rFonts w:ascii="Calibri" w:hAnsi="Calibri" w:cs="Calibri"/>
      <w:b/>
      <w:bCs/>
      <w:sz w:val="28"/>
      <w:szCs w:val="28"/>
    </w:rPr>
  </w:style>
  <w:style w:type="character" w:customStyle="1" w:styleId="NadpissylabusChar">
    <w:name w:val="Nadpis_sylabus Char"/>
    <w:basedOn w:val="Standardnpsmoodstavce"/>
    <w:link w:val="Nadpissylabus"/>
    <w:uiPriority w:val="99"/>
    <w:locked/>
    <w:rsid w:val="00205651"/>
    <w:rPr>
      <w:rFonts w:cs="Times New Roman"/>
      <w:b/>
      <w:bCs/>
      <w:sz w:val="28"/>
      <w:szCs w:val="28"/>
      <w:shd w:val="clear" w:color="auto" w:fill="FFFFFF"/>
    </w:rPr>
  </w:style>
  <w:style w:type="table" w:styleId="Mkatabulky">
    <w:name w:val="Table Grid"/>
    <w:basedOn w:val="Normlntabulka"/>
    <w:uiPriority w:val="59"/>
    <w:locked/>
    <w:rsid w:val="003E3C33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basedOn w:val="Standardnpsmoodstavce"/>
    <w:uiPriority w:val="99"/>
    <w:semiHidden/>
    <w:unhideWhenUsed/>
    <w:rsid w:val="003E3C3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locked="1" w:semiHidden="0" w:unhideWhenUsed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355"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F2573B"/>
    <w:pPr>
      <w:keepNext/>
      <w:autoSpaceDE w:val="0"/>
      <w:autoSpaceDN w:val="0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0569E7"/>
    <w:rPr>
      <w:rFonts w:ascii="Cambria" w:hAnsi="Cambria" w:cs="Times New Roman"/>
      <w:b/>
      <w:kern w:val="32"/>
      <w:sz w:val="32"/>
    </w:rPr>
  </w:style>
  <w:style w:type="paragraph" w:styleId="Textbubliny">
    <w:name w:val="Balloon Text"/>
    <w:basedOn w:val="Normln"/>
    <w:link w:val="TextbublinyChar"/>
    <w:uiPriority w:val="99"/>
    <w:semiHidden/>
    <w:rsid w:val="0044062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569E7"/>
    <w:rPr>
      <w:rFonts w:ascii="Tahoma" w:hAnsi="Tahoma" w:cs="Times New Roman"/>
      <w:sz w:val="16"/>
    </w:rPr>
  </w:style>
  <w:style w:type="paragraph" w:styleId="Odstavecseseznamem">
    <w:name w:val="List Paragraph"/>
    <w:basedOn w:val="Normln"/>
    <w:uiPriority w:val="99"/>
    <w:qFormat/>
    <w:rsid w:val="002C3386"/>
    <w:pPr>
      <w:ind w:left="720"/>
    </w:pPr>
  </w:style>
  <w:style w:type="paragraph" w:styleId="Bezmezer">
    <w:name w:val="No Spacing"/>
    <w:uiPriority w:val="99"/>
    <w:qFormat/>
    <w:rsid w:val="00145D10"/>
    <w:rPr>
      <w:rFonts w:ascii="Arial" w:hAnsi="Arial" w:cs="Arial"/>
      <w:sz w:val="24"/>
      <w:szCs w:val="24"/>
    </w:rPr>
  </w:style>
  <w:style w:type="character" w:styleId="Nzevknihy">
    <w:name w:val="Book Title"/>
    <w:basedOn w:val="Standardnpsmoodstavce"/>
    <w:uiPriority w:val="99"/>
    <w:qFormat/>
    <w:rsid w:val="00145D10"/>
    <w:rPr>
      <w:rFonts w:cs="Times New Roman"/>
      <w:b/>
      <w:smallCaps/>
      <w:spacing w:val="5"/>
    </w:rPr>
  </w:style>
  <w:style w:type="character" w:styleId="Siln">
    <w:name w:val="Strong"/>
    <w:basedOn w:val="Standardnpsmoodstavce"/>
    <w:uiPriority w:val="99"/>
    <w:qFormat/>
    <w:rsid w:val="00FE415A"/>
    <w:rPr>
      <w:rFonts w:cs="Times New Roman"/>
      <w:b/>
    </w:rPr>
  </w:style>
  <w:style w:type="character" w:styleId="Odkaznakoment">
    <w:name w:val="annotation reference"/>
    <w:basedOn w:val="Standardnpsmoodstavce"/>
    <w:uiPriority w:val="99"/>
    <w:semiHidden/>
    <w:rsid w:val="00440629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rsid w:val="0044062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0569E7"/>
    <w:rPr>
      <w:rFonts w:ascii="Arial" w:hAnsi="Arial" w:cs="Times New Roman"/>
      <w:sz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062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0569E7"/>
    <w:rPr>
      <w:rFonts w:ascii="Arial" w:hAnsi="Arial" w:cs="Times New Roman"/>
      <w:b/>
      <w:sz w:val="20"/>
    </w:rPr>
  </w:style>
  <w:style w:type="character" w:styleId="Zvraznn">
    <w:name w:val="Emphasis"/>
    <w:basedOn w:val="Standardnpsmoodstavce"/>
    <w:uiPriority w:val="20"/>
    <w:qFormat/>
    <w:rsid w:val="00E90FA0"/>
    <w:rPr>
      <w:rFonts w:cs="Times New Roman"/>
      <w:i/>
    </w:rPr>
  </w:style>
  <w:style w:type="paragraph" w:styleId="Zkladntext">
    <w:name w:val="Body Text"/>
    <w:basedOn w:val="Normln"/>
    <w:link w:val="ZkladntextChar"/>
    <w:uiPriority w:val="99"/>
    <w:rsid w:val="00E90FA0"/>
    <w:pPr>
      <w:ind w:firstLine="907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E90FA0"/>
    <w:rPr>
      <w:rFonts w:ascii="Times New Roman" w:hAnsi="Times New Roman" w:cs="Times New Roman"/>
      <w:sz w:val="20"/>
    </w:rPr>
  </w:style>
  <w:style w:type="paragraph" w:styleId="Textpoznpodarou">
    <w:name w:val="footnote text"/>
    <w:basedOn w:val="Normln"/>
    <w:link w:val="TextpoznpodarouChar"/>
    <w:uiPriority w:val="99"/>
    <w:semiHidden/>
    <w:rsid w:val="00E90FA0"/>
    <w:rPr>
      <w:rFonts w:ascii="Garamond" w:eastAsia="SimSun" w:hAnsi="Garamond" w:cs="Garamond"/>
      <w:sz w:val="20"/>
      <w:szCs w:val="20"/>
      <w:lang w:val="en-GB" w:eastAsia="da-DK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E90FA0"/>
    <w:rPr>
      <w:rFonts w:ascii="Garamond" w:eastAsia="SimSun" w:hAnsi="Garamond" w:cs="Times New Roman"/>
      <w:sz w:val="20"/>
      <w:lang w:val="en-GB" w:eastAsia="da-DK"/>
    </w:rPr>
  </w:style>
  <w:style w:type="character" w:styleId="Hypertextovodkaz">
    <w:name w:val="Hyperlink"/>
    <w:basedOn w:val="Standardnpsmoodstavce"/>
    <w:uiPriority w:val="99"/>
    <w:rsid w:val="002C3386"/>
    <w:rPr>
      <w:rFonts w:cs="Times New Roman"/>
      <w:color w:val="0000FF"/>
      <w:u w:val="single"/>
    </w:rPr>
  </w:style>
  <w:style w:type="character" w:customStyle="1" w:styleId="Char">
    <w:name w:val="Char"/>
    <w:uiPriority w:val="99"/>
    <w:semiHidden/>
    <w:rsid w:val="002C3386"/>
    <w:rPr>
      <w:rFonts w:ascii="Garamond" w:eastAsia="SimSun" w:hAnsi="Garamond"/>
      <w:sz w:val="20"/>
      <w:lang w:val="en-GB" w:eastAsia="da-DK"/>
    </w:rPr>
  </w:style>
  <w:style w:type="paragraph" w:customStyle="1" w:styleId="Reference">
    <w:name w:val="Reference"/>
    <w:basedOn w:val="Normln"/>
    <w:uiPriority w:val="99"/>
    <w:rsid w:val="00D44E71"/>
    <w:pPr>
      <w:keepLines/>
      <w:ind w:left="142" w:hanging="142"/>
      <w:jc w:val="both"/>
    </w:pPr>
    <w:rPr>
      <w:noProof/>
    </w:rPr>
  </w:style>
  <w:style w:type="paragraph" w:customStyle="1" w:styleId="RZV2-literatura">
    <w:name w:val="RZV2 - literatura"/>
    <w:basedOn w:val="Normln"/>
    <w:uiPriority w:val="99"/>
    <w:rsid w:val="008669AF"/>
    <w:pPr>
      <w:ind w:left="340" w:hanging="340"/>
      <w:jc w:val="both"/>
    </w:pPr>
    <w:rPr>
      <w:sz w:val="22"/>
      <w:szCs w:val="22"/>
    </w:rPr>
  </w:style>
  <w:style w:type="character" w:customStyle="1" w:styleId="medium-font1">
    <w:name w:val="medium-font1"/>
    <w:uiPriority w:val="99"/>
    <w:rsid w:val="009A549D"/>
    <w:rPr>
      <w:sz w:val="19"/>
    </w:rPr>
  </w:style>
  <w:style w:type="paragraph" w:styleId="Normlnweb">
    <w:name w:val="Normal (Web)"/>
    <w:basedOn w:val="Normln"/>
    <w:uiPriority w:val="99"/>
    <w:rsid w:val="00F365F5"/>
    <w:pPr>
      <w:spacing w:before="100" w:beforeAutospacing="1" w:after="100" w:afterAutospacing="1"/>
    </w:pPr>
  </w:style>
  <w:style w:type="paragraph" w:styleId="Zpat">
    <w:name w:val="footer"/>
    <w:basedOn w:val="Normln"/>
    <w:link w:val="ZpatChar"/>
    <w:uiPriority w:val="99"/>
    <w:rsid w:val="007B4E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569E7"/>
    <w:rPr>
      <w:rFonts w:ascii="Arial" w:hAnsi="Arial" w:cs="Times New Roman"/>
      <w:sz w:val="24"/>
    </w:rPr>
  </w:style>
  <w:style w:type="character" w:styleId="slostrnky">
    <w:name w:val="page number"/>
    <w:basedOn w:val="Standardnpsmoodstavce"/>
    <w:uiPriority w:val="99"/>
    <w:rsid w:val="007B4ED8"/>
    <w:rPr>
      <w:rFonts w:cs="Times New Roman"/>
    </w:rPr>
  </w:style>
  <w:style w:type="paragraph" w:customStyle="1" w:styleId="Char1">
    <w:name w:val="Char1"/>
    <w:basedOn w:val="Normln"/>
    <w:uiPriority w:val="99"/>
    <w:rsid w:val="00FB262F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paragraph" w:styleId="Zkladntextodsazen">
    <w:name w:val="Body Text Indent"/>
    <w:basedOn w:val="Normln"/>
    <w:link w:val="ZkladntextodsazenChar"/>
    <w:uiPriority w:val="99"/>
    <w:rsid w:val="0040699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569E7"/>
    <w:rPr>
      <w:rFonts w:ascii="Arial" w:hAnsi="Arial" w:cs="Times New Roman"/>
      <w:sz w:val="24"/>
    </w:rPr>
  </w:style>
  <w:style w:type="paragraph" w:customStyle="1" w:styleId="Char11">
    <w:name w:val="Char11"/>
    <w:basedOn w:val="Normln"/>
    <w:uiPriority w:val="99"/>
    <w:rsid w:val="008C6787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 w:cs="Times New Roman"/>
      <w:sz w:val="20"/>
      <w:szCs w:val="20"/>
      <w:lang w:val="en-US" w:eastAsia="en-US"/>
    </w:rPr>
  </w:style>
  <w:style w:type="paragraph" w:styleId="FormtovanvHTML">
    <w:name w:val="HTML Preformatted"/>
    <w:basedOn w:val="Normln"/>
    <w:link w:val="FormtovanvHTMLChar"/>
    <w:uiPriority w:val="99"/>
    <w:rsid w:val="008C67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8C6787"/>
    <w:rPr>
      <w:rFonts w:ascii="Courier New" w:hAnsi="Courier New" w:cs="Times New Roman"/>
      <w:lang w:val="cs-CZ" w:eastAsia="cs-CZ"/>
    </w:rPr>
  </w:style>
  <w:style w:type="character" w:styleId="Sledovanodkaz">
    <w:name w:val="FollowedHyperlink"/>
    <w:basedOn w:val="Standardnpsmoodstavce"/>
    <w:uiPriority w:val="99"/>
    <w:rsid w:val="00AF0880"/>
    <w:rPr>
      <w:rFonts w:cs="Times New Roman"/>
      <w:color w:val="800080"/>
      <w:u w:val="single"/>
    </w:rPr>
  </w:style>
  <w:style w:type="paragraph" w:styleId="Revize">
    <w:name w:val="Revision"/>
    <w:hidden/>
    <w:uiPriority w:val="99"/>
    <w:semiHidden/>
    <w:rsid w:val="00774355"/>
    <w:rPr>
      <w:rFonts w:ascii="Arial" w:hAnsi="Arial" w:cs="Arial"/>
      <w:sz w:val="24"/>
      <w:szCs w:val="24"/>
    </w:rPr>
  </w:style>
  <w:style w:type="paragraph" w:customStyle="1" w:styleId="Nadpissylabus">
    <w:name w:val="Nadpis_sylabus"/>
    <w:basedOn w:val="Normln"/>
    <w:link w:val="NadpissylabusChar"/>
    <w:uiPriority w:val="99"/>
    <w:rsid w:val="00205651"/>
    <w:pPr>
      <w:shd w:val="clear" w:color="auto" w:fill="FFFFFF"/>
      <w:textAlignment w:val="top"/>
      <w:outlineLvl w:val="2"/>
    </w:pPr>
    <w:rPr>
      <w:rFonts w:ascii="Calibri" w:hAnsi="Calibri" w:cs="Calibri"/>
      <w:b/>
      <w:bCs/>
      <w:sz w:val="28"/>
      <w:szCs w:val="28"/>
    </w:rPr>
  </w:style>
  <w:style w:type="character" w:customStyle="1" w:styleId="NadpissylabusChar">
    <w:name w:val="Nadpis_sylabus Char"/>
    <w:basedOn w:val="Standardnpsmoodstavce"/>
    <w:link w:val="Nadpissylabus"/>
    <w:uiPriority w:val="99"/>
    <w:locked/>
    <w:rsid w:val="00205651"/>
    <w:rPr>
      <w:rFonts w:cs="Times New Roman"/>
      <w:b/>
      <w:bCs/>
      <w:sz w:val="28"/>
      <w:szCs w:val="28"/>
      <w:shd w:val="clear" w:color="auto" w:fill="FFFFFF"/>
    </w:rPr>
  </w:style>
  <w:style w:type="table" w:styleId="Mkatabulky">
    <w:name w:val="Table Grid"/>
    <w:basedOn w:val="Normlntabulka"/>
    <w:uiPriority w:val="59"/>
    <w:locked/>
    <w:rsid w:val="003E3C33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nakapoznpodarou">
    <w:name w:val="footnote reference"/>
    <w:basedOn w:val="Standardnpsmoodstavce"/>
    <w:uiPriority w:val="99"/>
    <w:semiHidden/>
    <w:unhideWhenUsed/>
    <w:rsid w:val="003E3C3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b.ebscohost.com/ehost/viewarticle?data=dGJyMPPp44rp2%2fdV0%2bnjisfk5Ie46bZMsae2T7ak63nn5Kx95uXxjL6nr0expq1Krqa0OLGwslG4p7A4v8OkjPDX7Ivf2fKB7eTnfLunskm2q69PrqauPurX7H%2b72%2bw%2b4ti7fuvepIzf3btZzJzfhru8y2Cxrq9Lr6azTrOnpH7t6Ot58rPkjeri0n326gAA&amp;hid=5" TargetMode="External"/><Relationship Id="rId13" Type="http://schemas.openxmlformats.org/officeDocument/2006/relationships/hyperlink" Target="http://www.genderonline.cz/view.php?cisloclanku=2009022201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socialnireforma.mpsv.cz/cs/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psv.cz/files/clanky/5898/komplet_balik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ec.europa.eu/employment_social/publications/2007/ke7807329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eb.ebscohost.com/ehost/viewarticle?data=dGJyMPPp44rp2%2fdV0%2bnjisfk5Ie46bZMsae2T7ak63nn5Kx95uXxjL6nr0expq1Krqa0OLCwsUu4pq84v8OkjPDX7Ivf2fKB7eTnfLunskm2q69PrqauPurX7H%2b72%2bw%2b4ti7fuvepIzf3btZzJzfhruntUm3rrRNr5zkh%2fDj34y73POE6srjkPIA&amp;hid=5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4005</Words>
  <Characters>25117</Characters>
  <Application>Microsoft Office Word</Application>
  <DocSecurity>0</DocSecurity>
  <Lines>209</Lines>
  <Paragraphs>58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nového kursu:</vt:lpstr>
    </vt:vector>
  </TitlesOfParts>
  <Company>Ve svete</Company>
  <LinksUpToDate>false</LinksUpToDate>
  <CharactersWithSpaces>29064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nového kursu:</dc:title>
  <dc:creator>Lenka Formánková</dc:creator>
  <cp:lastModifiedBy>Lenka Formánková</cp:lastModifiedBy>
  <cp:revision>3</cp:revision>
  <cp:lastPrinted>2013-02-19T14:05:00Z</cp:lastPrinted>
  <dcterms:created xsi:type="dcterms:W3CDTF">2014-02-17T22:45:00Z</dcterms:created>
  <dcterms:modified xsi:type="dcterms:W3CDTF">2014-02-17T22:46:00Z</dcterms:modified>
</cp:coreProperties>
</file>