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A9C" w:rsidRPr="007F7A9C" w:rsidRDefault="007F7A9C" w:rsidP="007F7A9C">
      <w:pPr>
        <w:spacing w:after="0" w:line="360" w:lineRule="auto"/>
        <w:jc w:val="center"/>
        <w:rPr>
          <w:rFonts w:ascii="Times New Roman" w:eastAsia="Liberation Serif" w:hAnsi="Times New Roman" w:cs="Times New Roman"/>
          <w:sz w:val="36"/>
          <w:szCs w:val="36"/>
          <w:lang w:val="cs-CZ"/>
        </w:rPr>
      </w:pPr>
      <w:r w:rsidRPr="007F7A9C">
        <w:rPr>
          <w:rFonts w:ascii="Times New Roman" w:eastAsia="Liberation Serif" w:hAnsi="Times New Roman" w:cs="Times New Roman"/>
          <w:sz w:val="36"/>
          <w:szCs w:val="36"/>
          <w:lang w:val="cs-CZ"/>
        </w:rPr>
        <w:t>MASARYK UNIVERSITY</w:t>
      </w:r>
    </w:p>
    <w:p w:rsidR="007F7A9C" w:rsidRPr="007F7A9C" w:rsidRDefault="007F7A9C" w:rsidP="007F7A9C">
      <w:pPr>
        <w:spacing w:after="0" w:line="360" w:lineRule="auto"/>
        <w:jc w:val="center"/>
        <w:rPr>
          <w:rFonts w:ascii="Times New Roman" w:eastAsia="Liberation Serif" w:hAnsi="Times New Roman" w:cs="Times New Roman"/>
          <w:sz w:val="36"/>
          <w:szCs w:val="36"/>
          <w:lang w:val="cs-CZ"/>
        </w:rPr>
      </w:pPr>
      <w:r w:rsidRPr="007F7A9C">
        <w:rPr>
          <w:rFonts w:ascii="Times New Roman" w:eastAsia="Liberation Serif" w:hAnsi="Times New Roman" w:cs="Times New Roman"/>
          <w:sz w:val="36"/>
          <w:szCs w:val="36"/>
          <w:lang w:val="cs-CZ"/>
        </w:rPr>
        <w:t>FACULTY OF SOCIAL STUDIES</w:t>
      </w:r>
    </w:p>
    <w:p w:rsidR="007F7A9C" w:rsidRPr="007F7A9C" w:rsidRDefault="007F7A9C" w:rsidP="007F7A9C">
      <w:pPr>
        <w:spacing w:after="0" w:line="360" w:lineRule="auto"/>
        <w:jc w:val="center"/>
        <w:rPr>
          <w:rFonts w:ascii="Times New Roman" w:eastAsia="Liberation Serif" w:hAnsi="Times New Roman" w:cs="Times New Roman"/>
          <w:sz w:val="36"/>
          <w:szCs w:val="36"/>
          <w:lang w:val="cs-CZ"/>
        </w:rPr>
      </w:pPr>
      <w:r w:rsidRPr="007F7A9C">
        <w:rPr>
          <w:rFonts w:ascii="Times New Roman" w:eastAsia="Liberation Serif" w:hAnsi="Times New Roman" w:cs="Times New Roman"/>
          <w:sz w:val="36"/>
          <w:szCs w:val="36"/>
          <w:lang w:val="cs-CZ"/>
        </w:rPr>
        <w:t xml:space="preserve">Department </w:t>
      </w:r>
      <w:proofErr w:type="spellStart"/>
      <w:r w:rsidRPr="007F7A9C">
        <w:rPr>
          <w:rFonts w:ascii="Times New Roman" w:eastAsia="Liberation Serif" w:hAnsi="Times New Roman" w:cs="Times New Roman"/>
          <w:sz w:val="36"/>
          <w:szCs w:val="36"/>
          <w:lang w:val="cs-CZ"/>
        </w:rPr>
        <w:t>of</w:t>
      </w:r>
      <w:proofErr w:type="spellEnd"/>
      <w:r w:rsidRPr="007F7A9C">
        <w:rPr>
          <w:rFonts w:ascii="Times New Roman" w:eastAsia="Liberation Serif" w:hAnsi="Times New Roman" w:cs="Times New Roman"/>
          <w:sz w:val="36"/>
          <w:szCs w:val="36"/>
          <w:lang w:val="cs-CZ"/>
        </w:rPr>
        <w:t xml:space="preserve"> International Relations and </w:t>
      </w:r>
      <w:proofErr w:type="spellStart"/>
      <w:r w:rsidRPr="007F7A9C">
        <w:rPr>
          <w:rFonts w:ascii="Times New Roman" w:eastAsia="Liberation Serif" w:hAnsi="Times New Roman" w:cs="Times New Roman"/>
          <w:sz w:val="36"/>
          <w:szCs w:val="36"/>
          <w:lang w:val="cs-CZ"/>
        </w:rPr>
        <w:t>European</w:t>
      </w:r>
      <w:proofErr w:type="spellEnd"/>
      <w:r w:rsidRPr="007F7A9C">
        <w:rPr>
          <w:rFonts w:ascii="Times New Roman" w:eastAsia="Liberation Serif" w:hAnsi="Times New Roman" w:cs="Times New Roman"/>
          <w:sz w:val="36"/>
          <w:szCs w:val="36"/>
          <w:lang w:val="cs-CZ"/>
        </w:rPr>
        <w:t xml:space="preserve"> </w:t>
      </w:r>
      <w:proofErr w:type="spellStart"/>
      <w:r w:rsidRPr="007F7A9C">
        <w:rPr>
          <w:rFonts w:ascii="Times New Roman" w:eastAsia="Liberation Serif" w:hAnsi="Times New Roman" w:cs="Times New Roman"/>
          <w:sz w:val="36"/>
          <w:szCs w:val="36"/>
          <w:lang w:val="cs-CZ"/>
        </w:rPr>
        <w:t>Studies</w:t>
      </w:r>
      <w:proofErr w:type="spellEnd"/>
    </w:p>
    <w:p w:rsidR="007F7A9C" w:rsidRPr="007F7A9C" w:rsidRDefault="007F7A9C" w:rsidP="007F7A9C">
      <w:pPr>
        <w:spacing w:after="0" w:line="360" w:lineRule="auto"/>
        <w:jc w:val="center"/>
        <w:rPr>
          <w:rFonts w:ascii="Liberation Serif" w:eastAsia="Liberation Serif" w:hAnsi="Liberation Serif" w:cs="Liberation Serif"/>
          <w:sz w:val="28"/>
          <w:szCs w:val="28"/>
        </w:rPr>
      </w:pPr>
      <w:r w:rsidRPr="007F7A9C">
        <w:rPr>
          <w:rFonts w:ascii="Times New Roman" w:eastAsia="Liberation Serif" w:hAnsi="Times New Roman" w:cs="Times New Roman"/>
          <w:sz w:val="36"/>
          <w:szCs w:val="36"/>
          <w:lang w:val="cs-CZ"/>
        </w:rPr>
        <w:t xml:space="preserve">MVZ489 </w:t>
      </w:r>
      <w:proofErr w:type="spellStart"/>
      <w:r w:rsidRPr="007F7A9C">
        <w:rPr>
          <w:rFonts w:ascii="Times New Roman" w:eastAsia="Liberation Serif" w:hAnsi="Times New Roman" w:cs="Times New Roman"/>
          <w:sz w:val="36"/>
          <w:szCs w:val="36"/>
          <w:lang w:val="cs-CZ"/>
        </w:rPr>
        <w:t>Causes</w:t>
      </w:r>
      <w:proofErr w:type="spellEnd"/>
      <w:r w:rsidRPr="007F7A9C">
        <w:rPr>
          <w:rFonts w:ascii="Times New Roman" w:eastAsia="Liberation Serif" w:hAnsi="Times New Roman" w:cs="Times New Roman"/>
          <w:sz w:val="36"/>
          <w:szCs w:val="36"/>
          <w:lang w:val="cs-CZ"/>
        </w:rPr>
        <w:t xml:space="preserve"> </w:t>
      </w:r>
      <w:proofErr w:type="spellStart"/>
      <w:r w:rsidRPr="007F7A9C">
        <w:rPr>
          <w:rFonts w:ascii="Times New Roman" w:eastAsia="Liberation Serif" w:hAnsi="Times New Roman" w:cs="Times New Roman"/>
          <w:sz w:val="36"/>
          <w:szCs w:val="36"/>
          <w:lang w:val="cs-CZ"/>
        </w:rPr>
        <w:t>of</w:t>
      </w:r>
      <w:proofErr w:type="spellEnd"/>
      <w:r w:rsidRPr="007F7A9C">
        <w:rPr>
          <w:rFonts w:ascii="Times New Roman" w:eastAsia="Liberation Serif" w:hAnsi="Times New Roman" w:cs="Times New Roman"/>
          <w:sz w:val="36"/>
          <w:szCs w:val="36"/>
          <w:lang w:val="cs-CZ"/>
        </w:rPr>
        <w:t xml:space="preserve"> </w:t>
      </w:r>
      <w:proofErr w:type="spellStart"/>
      <w:r w:rsidRPr="007F7A9C">
        <w:rPr>
          <w:rFonts w:ascii="Times New Roman" w:eastAsia="Liberation Serif" w:hAnsi="Times New Roman" w:cs="Times New Roman"/>
          <w:sz w:val="36"/>
          <w:szCs w:val="36"/>
          <w:lang w:val="cs-CZ"/>
        </w:rPr>
        <w:t>Political</w:t>
      </w:r>
      <w:proofErr w:type="spellEnd"/>
      <w:r w:rsidRPr="007F7A9C">
        <w:rPr>
          <w:rFonts w:ascii="Times New Roman" w:eastAsia="Liberation Serif" w:hAnsi="Times New Roman" w:cs="Times New Roman"/>
          <w:sz w:val="36"/>
          <w:szCs w:val="36"/>
          <w:lang w:val="cs-CZ"/>
        </w:rPr>
        <w:t xml:space="preserve"> </w:t>
      </w:r>
      <w:proofErr w:type="spellStart"/>
      <w:r w:rsidRPr="007F7A9C">
        <w:rPr>
          <w:rFonts w:ascii="Times New Roman" w:eastAsia="Liberation Serif" w:hAnsi="Times New Roman" w:cs="Times New Roman"/>
          <w:sz w:val="36"/>
          <w:szCs w:val="36"/>
          <w:lang w:val="cs-CZ"/>
        </w:rPr>
        <w:t>Violence</w:t>
      </w:r>
      <w:proofErr w:type="spellEnd"/>
    </w:p>
    <w:p w:rsidR="007F7A9C" w:rsidRPr="007F7A9C" w:rsidRDefault="007F7A9C" w:rsidP="007F7A9C">
      <w:pPr>
        <w:jc w:val="both"/>
        <w:rPr>
          <w:rFonts w:ascii="Times New Roman" w:hAnsi="Times New Roman"/>
          <w:sz w:val="24"/>
        </w:rPr>
      </w:pPr>
    </w:p>
    <w:p w:rsidR="007F7A9C" w:rsidRPr="007F7A9C" w:rsidRDefault="007F7A9C" w:rsidP="007F7A9C">
      <w:pPr>
        <w:jc w:val="both"/>
        <w:rPr>
          <w:rFonts w:ascii="Times New Roman" w:hAnsi="Times New Roman"/>
          <w:sz w:val="24"/>
        </w:rPr>
      </w:pPr>
    </w:p>
    <w:p w:rsidR="007F7A9C" w:rsidRDefault="007F7A9C" w:rsidP="007F7A9C">
      <w:pPr>
        <w:spacing w:after="0" w:line="360" w:lineRule="auto"/>
        <w:jc w:val="center"/>
        <w:rPr>
          <w:rFonts w:ascii="Times New Roman" w:eastAsia="Liberation Serif" w:hAnsi="Times New Roman" w:cs="Times New Roman"/>
          <w:b/>
          <w:sz w:val="52"/>
          <w:szCs w:val="52"/>
        </w:rPr>
      </w:pPr>
    </w:p>
    <w:p w:rsidR="00F5606D" w:rsidRPr="007F7A9C" w:rsidRDefault="00F5606D" w:rsidP="007F7A9C">
      <w:pPr>
        <w:spacing w:after="0" w:line="360" w:lineRule="auto"/>
        <w:jc w:val="center"/>
        <w:rPr>
          <w:rFonts w:ascii="Times New Roman" w:eastAsia="Liberation Serif" w:hAnsi="Times New Roman" w:cs="Times New Roman"/>
          <w:b/>
          <w:sz w:val="52"/>
          <w:szCs w:val="52"/>
        </w:rPr>
      </w:pPr>
    </w:p>
    <w:p w:rsidR="007F7A9C" w:rsidRPr="007F7A9C" w:rsidRDefault="007F7A9C" w:rsidP="007F7A9C">
      <w:pPr>
        <w:spacing w:after="0" w:line="360" w:lineRule="auto"/>
        <w:jc w:val="center"/>
        <w:rPr>
          <w:rFonts w:ascii="Times New Roman" w:eastAsia="Liberation Serif" w:hAnsi="Times New Roman" w:cs="Times New Roman"/>
          <w:b/>
          <w:sz w:val="40"/>
          <w:szCs w:val="44"/>
        </w:rPr>
      </w:pPr>
      <w:proofErr w:type="spellStart"/>
      <w:r w:rsidRPr="007F7A9C">
        <w:rPr>
          <w:rFonts w:ascii="Times New Roman" w:eastAsia="Liberation Serif" w:hAnsi="Times New Roman" w:cs="Times New Roman"/>
          <w:b/>
          <w:sz w:val="40"/>
          <w:szCs w:val="44"/>
        </w:rPr>
        <w:t>Libyan</w:t>
      </w:r>
      <w:proofErr w:type="spellEnd"/>
      <w:r w:rsidRPr="007F7A9C">
        <w:rPr>
          <w:rFonts w:ascii="Times New Roman" w:eastAsia="Liberation Serif" w:hAnsi="Times New Roman" w:cs="Times New Roman"/>
          <w:b/>
          <w:sz w:val="40"/>
          <w:szCs w:val="44"/>
        </w:rPr>
        <w:t xml:space="preserve"> Civil </w:t>
      </w:r>
      <w:proofErr w:type="spellStart"/>
      <w:r w:rsidRPr="007F7A9C">
        <w:rPr>
          <w:rFonts w:ascii="Times New Roman" w:eastAsia="Liberation Serif" w:hAnsi="Times New Roman" w:cs="Times New Roman"/>
          <w:b/>
          <w:sz w:val="40"/>
          <w:szCs w:val="44"/>
        </w:rPr>
        <w:t>War</w:t>
      </w:r>
      <w:proofErr w:type="spellEnd"/>
      <w:r w:rsidRPr="007F7A9C">
        <w:rPr>
          <w:rFonts w:ascii="Times New Roman" w:eastAsia="Liberation Serif" w:hAnsi="Times New Roman" w:cs="Times New Roman"/>
          <w:b/>
          <w:sz w:val="40"/>
          <w:szCs w:val="44"/>
        </w:rPr>
        <w:t xml:space="preserve"> </w:t>
      </w:r>
    </w:p>
    <w:p w:rsidR="007F7A9C" w:rsidRPr="007F7A9C" w:rsidRDefault="007F7A9C" w:rsidP="007F7A9C">
      <w:pPr>
        <w:spacing w:after="0" w:line="360" w:lineRule="auto"/>
        <w:jc w:val="center"/>
        <w:rPr>
          <w:rFonts w:ascii="Liberation Serif" w:eastAsia="Liberation Serif" w:hAnsi="Liberation Serif" w:cs="Liberation Serif"/>
          <w:sz w:val="28"/>
          <w:szCs w:val="28"/>
        </w:rPr>
      </w:pPr>
    </w:p>
    <w:p w:rsidR="007F7A9C" w:rsidRPr="007F7A9C" w:rsidRDefault="007F7A9C" w:rsidP="007F7A9C">
      <w:pPr>
        <w:spacing w:after="0" w:line="360" w:lineRule="auto"/>
        <w:jc w:val="both"/>
        <w:rPr>
          <w:rFonts w:ascii="Times New Roman" w:eastAsia="Liberation Serif" w:hAnsi="Times New Roman" w:cs="Times New Roman"/>
          <w:sz w:val="40"/>
          <w:szCs w:val="40"/>
        </w:rPr>
      </w:pPr>
      <w:r>
        <w:rPr>
          <w:rFonts w:ascii="Times New Roman" w:eastAsia="Liberation Serif" w:hAnsi="Times New Roman" w:cs="Times New Roman"/>
          <w:sz w:val="36"/>
          <w:szCs w:val="36"/>
        </w:rPr>
        <w:tab/>
      </w:r>
      <w:r>
        <w:rPr>
          <w:rFonts w:ascii="Times New Roman" w:eastAsia="Liberation Serif" w:hAnsi="Times New Roman" w:cs="Times New Roman"/>
          <w:sz w:val="36"/>
          <w:szCs w:val="36"/>
        </w:rPr>
        <w:tab/>
      </w:r>
      <w:r>
        <w:rPr>
          <w:rFonts w:ascii="Times New Roman" w:eastAsia="Liberation Serif" w:hAnsi="Times New Roman" w:cs="Times New Roman"/>
          <w:sz w:val="36"/>
          <w:szCs w:val="36"/>
        </w:rPr>
        <w:tab/>
      </w:r>
      <w:r w:rsidRPr="007F7A9C">
        <w:rPr>
          <w:rFonts w:ascii="Times New Roman" w:eastAsia="Liberation Serif" w:hAnsi="Times New Roman" w:cs="Times New Roman"/>
          <w:sz w:val="40"/>
          <w:szCs w:val="40"/>
        </w:rPr>
        <w:tab/>
      </w:r>
      <w:r w:rsidRPr="007F7A9C">
        <w:rPr>
          <w:rFonts w:ascii="Times New Roman" w:eastAsia="Liberation Serif" w:hAnsi="Times New Roman" w:cs="Times New Roman"/>
          <w:sz w:val="40"/>
          <w:szCs w:val="40"/>
        </w:rPr>
        <w:tab/>
      </w:r>
    </w:p>
    <w:p w:rsidR="007F7A9C" w:rsidRPr="007F7A9C" w:rsidRDefault="007F7A9C" w:rsidP="007F7A9C">
      <w:pPr>
        <w:spacing w:after="0" w:line="360" w:lineRule="auto"/>
        <w:jc w:val="both"/>
        <w:rPr>
          <w:rFonts w:ascii="Liberation Serif" w:eastAsia="Liberation Serif" w:hAnsi="Liberation Serif" w:cs="Liberation Serif"/>
          <w:sz w:val="28"/>
          <w:szCs w:val="28"/>
        </w:rPr>
      </w:pPr>
    </w:p>
    <w:p w:rsidR="007F7A9C" w:rsidRPr="007F7A9C" w:rsidRDefault="007F7A9C" w:rsidP="007F7A9C">
      <w:pPr>
        <w:spacing w:after="0" w:line="360" w:lineRule="auto"/>
        <w:jc w:val="both"/>
        <w:rPr>
          <w:rFonts w:ascii="Liberation Serif" w:eastAsia="Liberation Serif" w:hAnsi="Liberation Serif" w:cs="Liberation Serif"/>
          <w:sz w:val="28"/>
          <w:szCs w:val="28"/>
        </w:rPr>
      </w:pPr>
    </w:p>
    <w:p w:rsidR="007F7A9C" w:rsidRPr="007F7A9C" w:rsidRDefault="007F7A9C" w:rsidP="007F7A9C">
      <w:pPr>
        <w:spacing w:after="0" w:line="360" w:lineRule="auto"/>
        <w:jc w:val="both"/>
        <w:rPr>
          <w:rFonts w:ascii="Liberation Serif" w:eastAsia="Liberation Serif" w:hAnsi="Liberation Serif" w:cs="Liberation Serif"/>
          <w:sz w:val="28"/>
          <w:szCs w:val="28"/>
        </w:rPr>
      </w:pPr>
    </w:p>
    <w:p w:rsidR="007F7A9C" w:rsidRPr="007F7A9C" w:rsidRDefault="007F7A9C" w:rsidP="007F7A9C">
      <w:pPr>
        <w:spacing w:after="0" w:line="360" w:lineRule="auto"/>
        <w:jc w:val="both"/>
        <w:rPr>
          <w:rFonts w:ascii="Liberation Serif" w:eastAsia="Liberation Serif" w:hAnsi="Liberation Serif" w:cs="Liberation Serif"/>
          <w:sz w:val="28"/>
          <w:szCs w:val="28"/>
        </w:rPr>
      </w:pPr>
    </w:p>
    <w:p w:rsidR="007F7A9C" w:rsidRPr="007F7A9C" w:rsidRDefault="007F7A9C" w:rsidP="007F7A9C">
      <w:pPr>
        <w:spacing w:after="0" w:line="360" w:lineRule="auto"/>
        <w:jc w:val="both"/>
        <w:rPr>
          <w:rFonts w:ascii="Liberation Serif" w:eastAsia="Liberation Serif" w:hAnsi="Liberation Serif" w:cs="Liberation Serif"/>
          <w:sz w:val="28"/>
          <w:szCs w:val="28"/>
        </w:rPr>
      </w:pPr>
    </w:p>
    <w:p w:rsidR="007F7A9C" w:rsidRPr="007F7A9C" w:rsidRDefault="007F7A9C" w:rsidP="007F7A9C">
      <w:pPr>
        <w:spacing w:after="0" w:line="360" w:lineRule="auto"/>
        <w:jc w:val="both"/>
        <w:rPr>
          <w:rFonts w:ascii="Liberation Serif" w:eastAsia="Liberation Serif" w:hAnsi="Liberation Serif" w:cs="Liberation Serif"/>
          <w:sz w:val="28"/>
          <w:szCs w:val="28"/>
        </w:rPr>
      </w:pPr>
    </w:p>
    <w:p w:rsidR="007F7A9C" w:rsidRPr="007F7A9C" w:rsidRDefault="007F7A9C" w:rsidP="007F7A9C">
      <w:pPr>
        <w:spacing w:after="0" w:line="360" w:lineRule="auto"/>
        <w:jc w:val="both"/>
        <w:rPr>
          <w:rFonts w:ascii="Liberation Serif" w:eastAsia="Liberation Serif" w:hAnsi="Liberation Serif" w:cs="Liberation Serif"/>
          <w:sz w:val="28"/>
          <w:szCs w:val="28"/>
        </w:rPr>
      </w:pPr>
    </w:p>
    <w:p w:rsidR="007F7A9C" w:rsidRPr="007F7A9C" w:rsidRDefault="007F7A9C" w:rsidP="007F7A9C">
      <w:pPr>
        <w:spacing w:after="0" w:line="360" w:lineRule="auto"/>
        <w:jc w:val="both"/>
        <w:rPr>
          <w:rFonts w:ascii="Liberation Serif" w:eastAsia="Liberation Serif" w:hAnsi="Liberation Serif" w:cs="Liberation Serif"/>
          <w:sz w:val="28"/>
          <w:szCs w:val="28"/>
        </w:rPr>
      </w:pPr>
    </w:p>
    <w:p w:rsidR="007F7A9C" w:rsidRDefault="007F7A9C" w:rsidP="007F7A9C">
      <w:pPr>
        <w:spacing w:after="0" w:line="360" w:lineRule="auto"/>
        <w:jc w:val="both"/>
        <w:rPr>
          <w:rFonts w:ascii="Liberation Serif" w:eastAsia="Liberation Serif" w:hAnsi="Liberation Serif" w:cs="Liberation Serif"/>
          <w:sz w:val="28"/>
          <w:szCs w:val="28"/>
        </w:rPr>
      </w:pPr>
    </w:p>
    <w:p w:rsidR="007F7A9C" w:rsidRDefault="007F7A9C" w:rsidP="007F7A9C">
      <w:pPr>
        <w:spacing w:after="0" w:line="360" w:lineRule="auto"/>
        <w:jc w:val="both"/>
        <w:rPr>
          <w:rFonts w:ascii="Liberation Serif" w:eastAsia="Liberation Serif" w:hAnsi="Liberation Serif" w:cs="Liberation Serif"/>
          <w:sz w:val="28"/>
          <w:szCs w:val="28"/>
        </w:rPr>
      </w:pPr>
    </w:p>
    <w:p w:rsidR="007F7A9C" w:rsidRDefault="007F7A9C" w:rsidP="007F7A9C">
      <w:pPr>
        <w:spacing w:after="0" w:line="360" w:lineRule="auto"/>
        <w:jc w:val="both"/>
        <w:rPr>
          <w:rFonts w:ascii="Liberation Serif" w:eastAsia="Liberation Serif" w:hAnsi="Liberation Serif" w:cs="Liberation Serif"/>
          <w:sz w:val="28"/>
          <w:szCs w:val="28"/>
        </w:rPr>
      </w:pPr>
      <w:proofErr w:type="spellStart"/>
      <w:r>
        <w:rPr>
          <w:rFonts w:ascii="Liberation Serif" w:eastAsia="Liberation Serif" w:hAnsi="Liberation Serif" w:cs="Liberation Serif"/>
          <w:sz w:val="28"/>
          <w:szCs w:val="28"/>
        </w:rPr>
        <w:t>Student</w:t>
      </w:r>
      <w:proofErr w:type="spellEnd"/>
      <w:r>
        <w:rPr>
          <w:rFonts w:ascii="Liberation Serif" w:eastAsia="Liberation Serif" w:hAnsi="Liberation Serif" w:cs="Liberation Serif"/>
          <w:sz w:val="28"/>
          <w:szCs w:val="28"/>
        </w:rPr>
        <w:t>: Veronika Soporská</w:t>
      </w:r>
    </w:p>
    <w:p w:rsidR="00DC54AB" w:rsidRDefault="00DC54AB" w:rsidP="007F7A9C">
      <w:pPr>
        <w:spacing w:after="0" w:line="360" w:lineRule="auto"/>
        <w:jc w:val="both"/>
        <w:rPr>
          <w:rFonts w:ascii="Liberation Serif" w:eastAsia="Liberation Serif" w:hAnsi="Liberation Serif" w:cs="Liberation Serif"/>
          <w:sz w:val="28"/>
          <w:szCs w:val="28"/>
        </w:rPr>
      </w:pPr>
      <w:r w:rsidRPr="007F7A9C">
        <w:rPr>
          <w:rFonts w:ascii="Liberation Serif" w:eastAsia="Liberation Serif" w:hAnsi="Liberation Serif" w:cs="Liberation Serif"/>
          <w:sz w:val="28"/>
          <w:szCs w:val="28"/>
        </w:rPr>
        <w:t>UČO: 397979</w:t>
      </w:r>
      <w:r>
        <w:rPr>
          <w:rFonts w:ascii="Liberation Serif" w:eastAsia="Liberation Serif" w:hAnsi="Liberation Serif" w:cs="Liberation Serif"/>
          <w:sz w:val="28"/>
          <w:szCs w:val="28"/>
        </w:rPr>
        <w:tab/>
      </w:r>
    </w:p>
    <w:p w:rsidR="00DC54AB" w:rsidRDefault="007F7A9C" w:rsidP="007F7A9C">
      <w:pPr>
        <w:spacing w:after="0" w:line="360" w:lineRule="auto"/>
        <w:jc w:val="both"/>
        <w:rPr>
          <w:rFonts w:ascii="Liberation Serif" w:eastAsia="Liberation Serif" w:hAnsi="Liberation Serif" w:cs="Liberation Serif"/>
          <w:sz w:val="28"/>
          <w:szCs w:val="28"/>
        </w:rPr>
      </w:pPr>
      <w:proofErr w:type="spellStart"/>
      <w:r>
        <w:rPr>
          <w:rFonts w:ascii="Liberation Serif" w:eastAsia="Liberation Serif" w:hAnsi="Liberation Serif" w:cs="Liberation Serif"/>
          <w:sz w:val="28"/>
          <w:szCs w:val="28"/>
        </w:rPr>
        <w:t>Lecturers</w:t>
      </w:r>
      <w:proofErr w:type="spellEnd"/>
      <w:r w:rsidRPr="007F7A9C">
        <w:rPr>
          <w:rFonts w:ascii="Liberation Serif" w:eastAsia="Liberation Serif" w:hAnsi="Liberation Serif" w:cs="Liberation Serif"/>
          <w:sz w:val="28"/>
          <w:szCs w:val="28"/>
        </w:rPr>
        <w:t xml:space="preserve">: </w:t>
      </w:r>
      <w:r w:rsidR="00DC54AB">
        <w:rPr>
          <w:rFonts w:ascii="Liberation Serif" w:eastAsia="Liberation Serif" w:hAnsi="Liberation Serif" w:cs="Liberation Serif"/>
          <w:sz w:val="28"/>
          <w:szCs w:val="28"/>
        </w:rPr>
        <w:tab/>
      </w:r>
      <w:proofErr w:type="spellStart"/>
      <w:r w:rsidR="00DC54AB">
        <w:rPr>
          <w:rFonts w:ascii="Liberation Serif" w:eastAsia="Liberation Serif" w:hAnsi="Liberation Serif" w:cs="Liberation Serif"/>
          <w:sz w:val="28"/>
          <w:szCs w:val="28"/>
        </w:rPr>
        <w:t>Håvard</w:t>
      </w:r>
      <w:proofErr w:type="spellEnd"/>
      <w:r w:rsidR="00DC54AB">
        <w:rPr>
          <w:rFonts w:ascii="Liberation Serif" w:eastAsia="Liberation Serif" w:hAnsi="Liberation Serif" w:cs="Liberation Serif"/>
          <w:sz w:val="28"/>
          <w:szCs w:val="28"/>
        </w:rPr>
        <w:t xml:space="preserve"> </w:t>
      </w:r>
      <w:proofErr w:type="spellStart"/>
      <w:r w:rsidR="00DC54AB">
        <w:rPr>
          <w:rFonts w:ascii="Liberation Serif" w:eastAsia="Liberation Serif" w:hAnsi="Liberation Serif" w:cs="Liberation Serif"/>
          <w:sz w:val="28"/>
          <w:szCs w:val="28"/>
        </w:rPr>
        <w:t>Hegre</w:t>
      </w:r>
      <w:proofErr w:type="spellEnd"/>
      <w:r w:rsidR="00DC54AB">
        <w:rPr>
          <w:rFonts w:ascii="Liberation Serif" w:eastAsia="Liberation Serif" w:hAnsi="Liberation Serif" w:cs="Liberation Serif"/>
          <w:sz w:val="28"/>
          <w:szCs w:val="28"/>
        </w:rPr>
        <w:t xml:space="preserve">, </w:t>
      </w:r>
    </w:p>
    <w:p w:rsidR="007F7A9C" w:rsidRPr="007F7A9C" w:rsidRDefault="00DC54AB" w:rsidP="00DC54AB">
      <w:pPr>
        <w:spacing w:after="0" w:line="360" w:lineRule="auto"/>
        <w:ind w:left="708" w:firstLine="708"/>
        <w:jc w:val="both"/>
        <w:rPr>
          <w:rFonts w:ascii="Liberation Serif" w:eastAsia="Liberation Serif" w:hAnsi="Liberation Serif" w:cs="Liberation Serif"/>
          <w:sz w:val="28"/>
          <w:szCs w:val="28"/>
        </w:rPr>
      </w:pPr>
      <w:proofErr w:type="spellStart"/>
      <w:r>
        <w:rPr>
          <w:rFonts w:ascii="Liberation Serif" w:eastAsia="Liberation Serif" w:hAnsi="Liberation Serif" w:cs="Liberation Serif"/>
          <w:sz w:val="28"/>
          <w:szCs w:val="28"/>
        </w:rPr>
        <w:t>Håvard</w:t>
      </w:r>
      <w:proofErr w:type="spellEnd"/>
      <w:r>
        <w:rPr>
          <w:rFonts w:ascii="Liberation Serif" w:eastAsia="Liberation Serif" w:hAnsi="Liberation Serif" w:cs="Liberation Serif"/>
          <w:sz w:val="28"/>
          <w:szCs w:val="28"/>
        </w:rPr>
        <w:t xml:space="preserve"> </w:t>
      </w:r>
      <w:proofErr w:type="spellStart"/>
      <w:r>
        <w:rPr>
          <w:rFonts w:ascii="Liberation Serif" w:eastAsia="Liberation Serif" w:hAnsi="Liberation Serif" w:cs="Liberation Serif"/>
          <w:sz w:val="28"/>
          <w:szCs w:val="28"/>
        </w:rPr>
        <w:t>Mokleiv</w:t>
      </w:r>
      <w:proofErr w:type="spellEnd"/>
      <w:r>
        <w:rPr>
          <w:rFonts w:ascii="Liberation Serif" w:eastAsia="Liberation Serif" w:hAnsi="Liberation Serif" w:cs="Liberation Serif"/>
          <w:sz w:val="28"/>
          <w:szCs w:val="28"/>
        </w:rPr>
        <w:t xml:space="preserve"> </w:t>
      </w:r>
      <w:proofErr w:type="spellStart"/>
      <w:r>
        <w:rPr>
          <w:rFonts w:ascii="Liberation Serif" w:eastAsia="Liberation Serif" w:hAnsi="Liberation Serif" w:cs="Liberation Serif"/>
          <w:sz w:val="28"/>
          <w:szCs w:val="28"/>
        </w:rPr>
        <w:t>Nygård</w:t>
      </w:r>
      <w:proofErr w:type="spellEnd"/>
      <w:r>
        <w:rPr>
          <w:rFonts w:ascii="Liberation Serif" w:eastAsia="Liberation Serif" w:hAnsi="Liberation Serif" w:cs="Liberation Serif"/>
          <w:sz w:val="28"/>
          <w:szCs w:val="28"/>
        </w:rPr>
        <w:t xml:space="preserve"> </w:t>
      </w:r>
      <w:r>
        <w:rPr>
          <w:rFonts w:ascii="Liberation Serif" w:eastAsia="Liberation Serif" w:hAnsi="Liberation Serif" w:cs="Liberation Serif"/>
          <w:sz w:val="28"/>
          <w:szCs w:val="28"/>
        </w:rPr>
        <w:tab/>
      </w:r>
      <w:r>
        <w:rPr>
          <w:rFonts w:ascii="Liberation Serif" w:eastAsia="Liberation Serif" w:hAnsi="Liberation Serif" w:cs="Liberation Serif"/>
          <w:sz w:val="28"/>
          <w:szCs w:val="28"/>
        </w:rPr>
        <w:tab/>
      </w:r>
      <w:r>
        <w:rPr>
          <w:rFonts w:ascii="Liberation Serif" w:eastAsia="Liberation Serif" w:hAnsi="Liberation Serif" w:cs="Liberation Serif"/>
          <w:sz w:val="28"/>
          <w:szCs w:val="28"/>
        </w:rPr>
        <w:tab/>
      </w:r>
      <w:r>
        <w:rPr>
          <w:rFonts w:ascii="Liberation Serif" w:eastAsia="Liberation Serif" w:hAnsi="Liberation Serif" w:cs="Liberation Serif"/>
          <w:sz w:val="28"/>
          <w:szCs w:val="28"/>
        </w:rPr>
        <w:tab/>
      </w:r>
      <w:r>
        <w:rPr>
          <w:rFonts w:ascii="Liberation Serif" w:eastAsia="Liberation Serif" w:hAnsi="Liberation Serif" w:cs="Liberation Serif"/>
          <w:sz w:val="28"/>
          <w:szCs w:val="28"/>
        </w:rPr>
        <w:tab/>
      </w:r>
      <w:r>
        <w:rPr>
          <w:rFonts w:ascii="Liberation Serif" w:eastAsia="Liberation Serif" w:hAnsi="Liberation Serif" w:cs="Liberation Serif"/>
          <w:sz w:val="28"/>
          <w:szCs w:val="28"/>
        </w:rPr>
        <w:tab/>
      </w:r>
      <w:r w:rsidR="007F7A9C">
        <w:rPr>
          <w:rFonts w:ascii="Liberation Serif" w:eastAsia="Liberation Serif" w:hAnsi="Liberation Serif" w:cs="Liberation Serif"/>
          <w:sz w:val="28"/>
          <w:szCs w:val="28"/>
        </w:rPr>
        <w:t>Brno, 2015</w:t>
      </w:r>
    </w:p>
    <w:sdt>
      <w:sdtPr>
        <w:id w:val="-610279916"/>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DC54AB" w:rsidRDefault="00DC54AB">
          <w:pPr>
            <w:pStyle w:val="Hlavikaobsahu"/>
          </w:pPr>
          <w:r>
            <w:t>Obsah</w:t>
          </w:r>
        </w:p>
        <w:p w:rsidR="00DC54AB" w:rsidRPr="00DC54AB" w:rsidRDefault="00DC54AB" w:rsidP="00DC54AB">
          <w:pPr>
            <w:pStyle w:val="Obsah1"/>
            <w:tabs>
              <w:tab w:val="left" w:pos="440"/>
              <w:tab w:val="right" w:leader="dot" w:pos="9062"/>
            </w:tabs>
            <w:spacing w:line="360" w:lineRule="auto"/>
            <w:jc w:val="both"/>
            <w:rPr>
              <w:rFonts w:ascii="Times New Roman" w:hAnsi="Times New Roman" w:cs="Times New Roman"/>
              <w:noProof/>
              <w:sz w:val="24"/>
            </w:rPr>
          </w:pPr>
          <w:r>
            <w:fldChar w:fldCharType="begin"/>
          </w:r>
          <w:r>
            <w:instrText xml:space="preserve"> TOC \o "1-3" \h \z \u </w:instrText>
          </w:r>
          <w:r>
            <w:fldChar w:fldCharType="separate"/>
          </w:r>
          <w:hyperlink w:anchor="_Toc418468161" w:history="1">
            <w:r w:rsidRPr="00DC54AB">
              <w:rPr>
                <w:rStyle w:val="Hypertextovprepojenie"/>
                <w:rFonts w:ascii="Times New Roman" w:hAnsi="Times New Roman" w:cs="Times New Roman"/>
                <w:noProof/>
                <w:sz w:val="24"/>
                <w:lang w:val="en-GB"/>
              </w:rPr>
              <w:t>1</w:t>
            </w:r>
            <w:r w:rsidRPr="00DC54AB">
              <w:rPr>
                <w:rFonts w:ascii="Times New Roman" w:hAnsi="Times New Roman" w:cs="Times New Roman"/>
                <w:noProof/>
                <w:sz w:val="24"/>
              </w:rPr>
              <w:tab/>
            </w:r>
            <w:r w:rsidRPr="00DC54AB">
              <w:rPr>
                <w:rStyle w:val="Hypertextovprepojenie"/>
                <w:rFonts w:ascii="Times New Roman" w:hAnsi="Times New Roman" w:cs="Times New Roman"/>
                <w:noProof/>
                <w:sz w:val="24"/>
                <w:lang w:val="en-GB"/>
              </w:rPr>
              <w:t>Introduction</w:t>
            </w:r>
            <w:r w:rsidRPr="00DC54AB">
              <w:rPr>
                <w:rFonts w:ascii="Times New Roman" w:hAnsi="Times New Roman" w:cs="Times New Roman"/>
                <w:noProof/>
                <w:webHidden/>
                <w:sz w:val="24"/>
              </w:rPr>
              <w:tab/>
            </w:r>
            <w:r w:rsidRPr="00DC54AB">
              <w:rPr>
                <w:rFonts w:ascii="Times New Roman" w:hAnsi="Times New Roman" w:cs="Times New Roman"/>
                <w:noProof/>
                <w:webHidden/>
                <w:sz w:val="24"/>
              </w:rPr>
              <w:fldChar w:fldCharType="begin"/>
            </w:r>
            <w:r w:rsidRPr="00DC54AB">
              <w:rPr>
                <w:rFonts w:ascii="Times New Roman" w:hAnsi="Times New Roman" w:cs="Times New Roman"/>
                <w:noProof/>
                <w:webHidden/>
                <w:sz w:val="24"/>
              </w:rPr>
              <w:instrText xml:space="preserve"> PAGEREF _Toc418468161 \h </w:instrText>
            </w:r>
            <w:r w:rsidRPr="00DC54AB">
              <w:rPr>
                <w:rFonts w:ascii="Times New Roman" w:hAnsi="Times New Roman" w:cs="Times New Roman"/>
                <w:noProof/>
                <w:webHidden/>
                <w:sz w:val="24"/>
              </w:rPr>
            </w:r>
            <w:r w:rsidRPr="00DC54AB">
              <w:rPr>
                <w:rFonts w:ascii="Times New Roman" w:hAnsi="Times New Roman" w:cs="Times New Roman"/>
                <w:noProof/>
                <w:webHidden/>
                <w:sz w:val="24"/>
              </w:rPr>
              <w:fldChar w:fldCharType="separate"/>
            </w:r>
            <w:r w:rsidRPr="00DC54AB">
              <w:rPr>
                <w:rFonts w:ascii="Times New Roman" w:hAnsi="Times New Roman" w:cs="Times New Roman"/>
                <w:noProof/>
                <w:webHidden/>
                <w:sz w:val="24"/>
              </w:rPr>
              <w:t>2</w:t>
            </w:r>
            <w:r w:rsidRPr="00DC54AB">
              <w:rPr>
                <w:rFonts w:ascii="Times New Roman" w:hAnsi="Times New Roman" w:cs="Times New Roman"/>
                <w:noProof/>
                <w:webHidden/>
                <w:sz w:val="24"/>
              </w:rPr>
              <w:fldChar w:fldCharType="end"/>
            </w:r>
          </w:hyperlink>
        </w:p>
        <w:p w:rsidR="00DC54AB" w:rsidRPr="00DC54AB" w:rsidRDefault="00DC54AB" w:rsidP="00DC54AB">
          <w:pPr>
            <w:pStyle w:val="Obsah1"/>
            <w:tabs>
              <w:tab w:val="left" w:pos="440"/>
              <w:tab w:val="right" w:leader="dot" w:pos="9062"/>
            </w:tabs>
            <w:spacing w:line="360" w:lineRule="auto"/>
            <w:jc w:val="both"/>
            <w:rPr>
              <w:rFonts w:ascii="Times New Roman" w:hAnsi="Times New Roman" w:cs="Times New Roman"/>
              <w:noProof/>
              <w:sz w:val="24"/>
            </w:rPr>
          </w:pPr>
          <w:hyperlink w:anchor="_Toc418468162" w:history="1">
            <w:r w:rsidRPr="00DC54AB">
              <w:rPr>
                <w:rStyle w:val="Hypertextovprepojenie"/>
                <w:rFonts w:ascii="Times New Roman" w:hAnsi="Times New Roman" w:cs="Times New Roman"/>
                <w:noProof/>
                <w:sz w:val="24"/>
                <w:lang w:val="en-GB"/>
              </w:rPr>
              <w:t>2</w:t>
            </w:r>
            <w:r w:rsidRPr="00DC54AB">
              <w:rPr>
                <w:rFonts w:ascii="Times New Roman" w:hAnsi="Times New Roman" w:cs="Times New Roman"/>
                <w:noProof/>
                <w:sz w:val="24"/>
              </w:rPr>
              <w:tab/>
            </w:r>
            <w:r w:rsidRPr="00DC54AB">
              <w:rPr>
                <w:rStyle w:val="Hypertextovprepojenie"/>
                <w:rFonts w:ascii="Times New Roman" w:hAnsi="Times New Roman" w:cs="Times New Roman"/>
                <w:noProof/>
                <w:sz w:val="24"/>
                <w:lang w:val="en-GB"/>
              </w:rPr>
              <w:t>Classical theory of ethnic divisions</w:t>
            </w:r>
            <w:r w:rsidRPr="00DC54AB">
              <w:rPr>
                <w:rFonts w:ascii="Times New Roman" w:hAnsi="Times New Roman" w:cs="Times New Roman"/>
                <w:noProof/>
                <w:webHidden/>
                <w:sz w:val="24"/>
              </w:rPr>
              <w:tab/>
            </w:r>
            <w:r w:rsidRPr="00DC54AB">
              <w:rPr>
                <w:rFonts w:ascii="Times New Roman" w:hAnsi="Times New Roman" w:cs="Times New Roman"/>
                <w:noProof/>
                <w:webHidden/>
                <w:sz w:val="24"/>
              </w:rPr>
              <w:fldChar w:fldCharType="begin"/>
            </w:r>
            <w:r w:rsidRPr="00DC54AB">
              <w:rPr>
                <w:rFonts w:ascii="Times New Roman" w:hAnsi="Times New Roman" w:cs="Times New Roman"/>
                <w:noProof/>
                <w:webHidden/>
                <w:sz w:val="24"/>
              </w:rPr>
              <w:instrText xml:space="preserve"> PAGEREF _Toc418468162 \h </w:instrText>
            </w:r>
            <w:r w:rsidRPr="00DC54AB">
              <w:rPr>
                <w:rFonts w:ascii="Times New Roman" w:hAnsi="Times New Roman" w:cs="Times New Roman"/>
                <w:noProof/>
                <w:webHidden/>
                <w:sz w:val="24"/>
              </w:rPr>
            </w:r>
            <w:r w:rsidRPr="00DC54AB">
              <w:rPr>
                <w:rFonts w:ascii="Times New Roman" w:hAnsi="Times New Roman" w:cs="Times New Roman"/>
                <w:noProof/>
                <w:webHidden/>
                <w:sz w:val="24"/>
              </w:rPr>
              <w:fldChar w:fldCharType="separate"/>
            </w:r>
            <w:r w:rsidRPr="00DC54AB">
              <w:rPr>
                <w:rFonts w:ascii="Times New Roman" w:hAnsi="Times New Roman" w:cs="Times New Roman"/>
                <w:noProof/>
                <w:webHidden/>
                <w:sz w:val="24"/>
              </w:rPr>
              <w:t>4</w:t>
            </w:r>
            <w:r w:rsidRPr="00DC54AB">
              <w:rPr>
                <w:rFonts w:ascii="Times New Roman" w:hAnsi="Times New Roman" w:cs="Times New Roman"/>
                <w:noProof/>
                <w:webHidden/>
                <w:sz w:val="24"/>
              </w:rPr>
              <w:fldChar w:fldCharType="end"/>
            </w:r>
          </w:hyperlink>
        </w:p>
        <w:p w:rsidR="00DC54AB" w:rsidRPr="00DC54AB" w:rsidRDefault="00DC54AB" w:rsidP="00DC54AB">
          <w:pPr>
            <w:pStyle w:val="Obsah2"/>
            <w:tabs>
              <w:tab w:val="left" w:pos="880"/>
              <w:tab w:val="right" w:leader="dot" w:pos="9062"/>
            </w:tabs>
            <w:spacing w:line="360" w:lineRule="auto"/>
            <w:jc w:val="both"/>
            <w:rPr>
              <w:rFonts w:ascii="Times New Roman" w:hAnsi="Times New Roman" w:cs="Times New Roman"/>
              <w:noProof/>
              <w:sz w:val="24"/>
            </w:rPr>
          </w:pPr>
          <w:hyperlink w:anchor="_Toc418468163" w:history="1">
            <w:r w:rsidRPr="00DC54AB">
              <w:rPr>
                <w:rStyle w:val="Hypertextovprepojenie"/>
                <w:rFonts w:ascii="Times New Roman" w:hAnsi="Times New Roman" w:cs="Times New Roman"/>
                <w:noProof/>
                <w:sz w:val="24"/>
                <w:lang w:val="en-GB"/>
              </w:rPr>
              <w:t>2.1</w:t>
            </w:r>
            <w:r w:rsidRPr="00DC54AB">
              <w:rPr>
                <w:rFonts w:ascii="Times New Roman" w:hAnsi="Times New Roman" w:cs="Times New Roman"/>
                <w:noProof/>
                <w:sz w:val="24"/>
              </w:rPr>
              <w:tab/>
            </w:r>
            <w:r w:rsidRPr="00DC54AB">
              <w:rPr>
                <w:rStyle w:val="Hypertextovprepojenie"/>
                <w:rFonts w:ascii="Times New Roman" w:hAnsi="Times New Roman" w:cs="Times New Roman"/>
                <w:noProof/>
                <w:sz w:val="24"/>
                <w:lang w:val="en-GB"/>
              </w:rPr>
              <w:t>Structure of Libyan society</w:t>
            </w:r>
            <w:r w:rsidRPr="00DC54AB">
              <w:rPr>
                <w:rFonts w:ascii="Times New Roman" w:hAnsi="Times New Roman" w:cs="Times New Roman"/>
                <w:noProof/>
                <w:webHidden/>
                <w:sz w:val="24"/>
              </w:rPr>
              <w:tab/>
            </w:r>
            <w:r w:rsidRPr="00DC54AB">
              <w:rPr>
                <w:rFonts w:ascii="Times New Roman" w:hAnsi="Times New Roman" w:cs="Times New Roman"/>
                <w:noProof/>
                <w:webHidden/>
                <w:sz w:val="24"/>
              </w:rPr>
              <w:fldChar w:fldCharType="begin"/>
            </w:r>
            <w:r w:rsidRPr="00DC54AB">
              <w:rPr>
                <w:rFonts w:ascii="Times New Roman" w:hAnsi="Times New Roman" w:cs="Times New Roman"/>
                <w:noProof/>
                <w:webHidden/>
                <w:sz w:val="24"/>
              </w:rPr>
              <w:instrText xml:space="preserve"> PAGEREF _Toc418468163 \h </w:instrText>
            </w:r>
            <w:r w:rsidRPr="00DC54AB">
              <w:rPr>
                <w:rFonts w:ascii="Times New Roman" w:hAnsi="Times New Roman" w:cs="Times New Roman"/>
                <w:noProof/>
                <w:webHidden/>
                <w:sz w:val="24"/>
              </w:rPr>
            </w:r>
            <w:r w:rsidRPr="00DC54AB">
              <w:rPr>
                <w:rFonts w:ascii="Times New Roman" w:hAnsi="Times New Roman" w:cs="Times New Roman"/>
                <w:noProof/>
                <w:webHidden/>
                <w:sz w:val="24"/>
              </w:rPr>
              <w:fldChar w:fldCharType="separate"/>
            </w:r>
            <w:r w:rsidRPr="00DC54AB">
              <w:rPr>
                <w:rFonts w:ascii="Times New Roman" w:hAnsi="Times New Roman" w:cs="Times New Roman"/>
                <w:noProof/>
                <w:webHidden/>
                <w:sz w:val="24"/>
              </w:rPr>
              <w:t>4</w:t>
            </w:r>
            <w:r w:rsidRPr="00DC54AB">
              <w:rPr>
                <w:rFonts w:ascii="Times New Roman" w:hAnsi="Times New Roman" w:cs="Times New Roman"/>
                <w:noProof/>
                <w:webHidden/>
                <w:sz w:val="24"/>
              </w:rPr>
              <w:fldChar w:fldCharType="end"/>
            </w:r>
          </w:hyperlink>
        </w:p>
        <w:p w:rsidR="00DC54AB" w:rsidRPr="00DC54AB" w:rsidRDefault="00DC54AB" w:rsidP="00DC54AB">
          <w:pPr>
            <w:pStyle w:val="Obsah2"/>
            <w:tabs>
              <w:tab w:val="left" w:pos="880"/>
              <w:tab w:val="right" w:leader="dot" w:pos="9062"/>
            </w:tabs>
            <w:spacing w:line="360" w:lineRule="auto"/>
            <w:jc w:val="both"/>
            <w:rPr>
              <w:rFonts w:ascii="Times New Roman" w:hAnsi="Times New Roman" w:cs="Times New Roman"/>
              <w:noProof/>
              <w:sz w:val="24"/>
            </w:rPr>
          </w:pPr>
          <w:hyperlink w:anchor="_Toc418468164" w:history="1">
            <w:r w:rsidRPr="00DC54AB">
              <w:rPr>
                <w:rStyle w:val="Hypertextovprepojenie"/>
                <w:rFonts w:ascii="Times New Roman" w:hAnsi="Times New Roman" w:cs="Times New Roman"/>
                <w:noProof/>
                <w:sz w:val="24"/>
                <w:lang w:val="en-GB"/>
              </w:rPr>
              <w:t>2.2</w:t>
            </w:r>
            <w:r w:rsidRPr="00DC54AB">
              <w:rPr>
                <w:rFonts w:ascii="Times New Roman" w:hAnsi="Times New Roman" w:cs="Times New Roman"/>
                <w:noProof/>
                <w:sz w:val="24"/>
              </w:rPr>
              <w:tab/>
            </w:r>
            <w:r w:rsidRPr="00DC54AB">
              <w:rPr>
                <w:rStyle w:val="Hypertextovprepojenie"/>
                <w:rFonts w:ascii="Times New Roman" w:hAnsi="Times New Roman" w:cs="Times New Roman"/>
                <w:noProof/>
                <w:sz w:val="24"/>
                <w:lang w:val="en-GB"/>
              </w:rPr>
              <w:t>Analysis of conditions in Libya</w:t>
            </w:r>
            <w:r w:rsidRPr="00DC54AB">
              <w:rPr>
                <w:rFonts w:ascii="Times New Roman" w:hAnsi="Times New Roman" w:cs="Times New Roman"/>
                <w:noProof/>
                <w:webHidden/>
                <w:sz w:val="24"/>
              </w:rPr>
              <w:tab/>
            </w:r>
            <w:r w:rsidRPr="00DC54AB">
              <w:rPr>
                <w:rFonts w:ascii="Times New Roman" w:hAnsi="Times New Roman" w:cs="Times New Roman"/>
                <w:noProof/>
                <w:webHidden/>
                <w:sz w:val="24"/>
              </w:rPr>
              <w:fldChar w:fldCharType="begin"/>
            </w:r>
            <w:r w:rsidRPr="00DC54AB">
              <w:rPr>
                <w:rFonts w:ascii="Times New Roman" w:hAnsi="Times New Roman" w:cs="Times New Roman"/>
                <w:noProof/>
                <w:webHidden/>
                <w:sz w:val="24"/>
              </w:rPr>
              <w:instrText xml:space="preserve"> PAGEREF _Toc418468164 \h </w:instrText>
            </w:r>
            <w:r w:rsidRPr="00DC54AB">
              <w:rPr>
                <w:rFonts w:ascii="Times New Roman" w:hAnsi="Times New Roman" w:cs="Times New Roman"/>
                <w:noProof/>
                <w:webHidden/>
                <w:sz w:val="24"/>
              </w:rPr>
            </w:r>
            <w:r w:rsidRPr="00DC54AB">
              <w:rPr>
                <w:rFonts w:ascii="Times New Roman" w:hAnsi="Times New Roman" w:cs="Times New Roman"/>
                <w:noProof/>
                <w:webHidden/>
                <w:sz w:val="24"/>
              </w:rPr>
              <w:fldChar w:fldCharType="separate"/>
            </w:r>
            <w:r w:rsidRPr="00DC54AB">
              <w:rPr>
                <w:rFonts w:ascii="Times New Roman" w:hAnsi="Times New Roman" w:cs="Times New Roman"/>
                <w:noProof/>
                <w:webHidden/>
                <w:sz w:val="24"/>
              </w:rPr>
              <w:t>6</w:t>
            </w:r>
            <w:r w:rsidRPr="00DC54AB">
              <w:rPr>
                <w:rFonts w:ascii="Times New Roman" w:hAnsi="Times New Roman" w:cs="Times New Roman"/>
                <w:noProof/>
                <w:webHidden/>
                <w:sz w:val="24"/>
              </w:rPr>
              <w:fldChar w:fldCharType="end"/>
            </w:r>
          </w:hyperlink>
        </w:p>
        <w:p w:rsidR="00DC54AB" w:rsidRPr="00DC54AB" w:rsidRDefault="00DC54AB" w:rsidP="00DC54AB">
          <w:pPr>
            <w:pStyle w:val="Obsah1"/>
            <w:tabs>
              <w:tab w:val="left" w:pos="440"/>
              <w:tab w:val="right" w:leader="dot" w:pos="9062"/>
            </w:tabs>
            <w:spacing w:line="360" w:lineRule="auto"/>
            <w:jc w:val="both"/>
            <w:rPr>
              <w:rFonts w:ascii="Times New Roman" w:hAnsi="Times New Roman" w:cs="Times New Roman"/>
              <w:noProof/>
              <w:sz w:val="24"/>
            </w:rPr>
          </w:pPr>
          <w:hyperlink w:anchor="_Toc418468165" w:history="1">
            <w:r w:rsidRPr="00DC54AB">
              <w:rPr>
                <w:rStyle w:val="Hypertextovprepojenie"/>
                <w:rFonts w:ascii="Times New Roman" w:hAnsi="Times New Roman" w:cs="Times New Roman"/>
                <w:noProof/>
                <w:sz w:val="24"/>
                <w:lang w:val="en-GB"/>
              </w:rPr>
              <w:t>3</w:t>
            </w:r>
            <w:r w:rsidRPr="00DC54AB">
              <w:rPr>
                <w:rFonts w:ascii="Times New Roman" w:hAnsi="Times New Roman" w:cs="Times New Roman"/>
                <w:noProof/>
                <w:sz w:val="24"/>
              </w:rPr>
              <w:tab/>
            </w:r>
            <w:r w:rsidRPr="00DC54AB">
              <w:rPr>
                <w:rStyle w:val="Hypertextovprepojenie"/>
                <w:rFonts w:ascii="Times New Roman" w:hAnsi="Times New Roman" w:cs="Times New Roman"/>
                <w:noProof/>
                <w:sz w:val="24"/>
                <w:lang w:val="en-GB"/>
              </w:rPr>
              <w:t>Horizontal inequality theory</w:t>
            </w:r>
            <w:r w:rsidRPr="00DC54AB">
              <w:rPr>
                <w:rFonts w:ascii="Times New Roman" w:hAnsi="Times New Roman" w:cs="Times New Roman"/>
                <w:noProof/>
                <w:webHidden/>
                <w:sz w:val="24"/>
              </w:rPr>
              <w:tab/>
            </w:r>
            <w:r w:rsidRPr="00DC54AB">
              <w:rPr>
                <w:rFonts w:ascii="Times New Roman" w:hAnsi="Times New Roman" w:cs="Times New Roman"/>
                <w:noProof/>
                <w:webHidden/>
                <w:sz w:val="24"/>
              </w:rPr>
              <w:fldChar w:fldCharType="begin"/>
            </w:r>
            <w:r w:rsidRPr="00DC54AB">
              <w:rPr>
                <w:rFonts w:ascii="Times New Roman" w:hAnsi="Times New Roman" w:cs="Times New Roman"/>
                <w:noProof/>
                <w:webHidden/>
                <w:sz w:val="24"/>
              </w:rPr>
              <w:instrText xml:space="preserve"> PAGEREF _Toc418468165 \h </w:instrText>
            </w:r>
            <w:r w:rsidRPr="00DC54AB">
              <w:rPr>
                <w:rFonts w:ascii="Times New Roman" w:hAnsi="Times New Roman" w:cs="Times New Roman"/>
                <w:noProof/>
                <w:webHidden/>
                <w:sz w:val="24"/>
              </w:rPr>
            </w:r>
            <w:r w:rsidRPr="00DC54AB">
              <w:rPr>
                <w:rFonts w:ascii="Times New Roman" w:hAnsi="Times New Roman" w:cs="Times New Roman"/>
                <w:noProof/>
                <w:webHidden/>
                <w:sz w:val="24"/>
              </w:rPr>
              <w:fldChar w:fldCharType="separate"/>
            </w:r>
            <w:r w:rsidRPr="00DC54AB">
              <w:rPr>
                <w:rFonts w:ascii="Times New Roman" w:hAnsi="Times New Roman" w:cs="Times New Roman"/>
                <w:noProof/>
                <w:webHidden/>
                <w:sz w:val="24"/>
              </w:rPr>
              <w:t>7</w:t>
            </w:r>
            <w:r w:rsidRPr="00DC54AB">
              <w:rPr>
                <w:rFonts w:ascii="Times New Roman" w:hAnsi="Times New Roman" w:cs="Times New Roman"/>
                <w:noProof/>
                <w:webHidden/>
                <w:sz w:val="24"/>
              </w:rPr>
              <w:fldChar w:fldCharType="end"/>
            </w:r>
          </w:hyperlink>
        </w:p>
        <w:p w:rsidR="00DC54AB" w:rsidRPr="00DC54AB" w:rsidRDefault="00DC54AB" w:rsidP="00DC54AB">
          <w:pPr>
            <w:pStyle w:val="Obsah2"/>
            <w:tabs>
              <w:tab w:val="left" w:pos="880"/>
              <w:tab w:val="right" w:leader="dot" w:pos="9062"/>
            </w:tabs>
            <w:spacing w:line="360" w:lineRule="auto"/>
            <w:jc w:val="both"/>
            <w:rPr>
              <w:rFonts w:ascii="Times New Roman" w:hAnsi="Times New Roman" w:cs="Times New Roman"/>
              <w:noProof/>
              <w:sz w:val="24"/>
            </w:rPr>
          </w:pPr>
          <w:hyperlink w:anchor="_Toc418468166" w:history="1">
            <w:r w:rsidRPr="00DC54AB">
              <w:rPr>
                <w:rStyle w:val="Hypertextovprepojenie"/>
                <w:rFonts w:ascii="Times New Roman" w:hAnsi="Times New Roman" w:cs="Times New Roman"/>
                <w:noProof/>
                <w:sz w:val="24"/>
                <w:lang w:val="en-GB"/>
              </w:rPr>
              <w:t>3.1</w:t>
            </w:r>
            <w:r w:rsidRPr="00DC54AB">
              <w:rPr>
                <w:rFonts w:ascii="Times New Roman" w:hAnsi="Times New Roman" w:cs="Times New Roman"/>
                <w:noProof/>
                <w:sz w:val="24"/>
              </w:rPr>
              <w:tab/>
            </w:r>
            <w:r w:rsidRPr="00DC54AB">
              <w:rPr>
                <w:rStyle w:val="Hypertextovprepojenie"/>
                <w:rFonts w:ascii="Times New Roman" w:hAnsi="Times New Roman" w:cs="Times New Roman"/>
                <w:noProof/>
                <w:sz w:val="24"/>
                <w:lang w:val="en-GB"/>
              </w:rPr>
              <w:t>Analysis of conditions in Libya</w:t>
            </w:r>
            <w:r w:rsidRPr="00DC54AB">
              <w:rPr>
                <w:rFonts w:ascii="Times New Roman" w:hAnsi="Times New Roman" w:cs="Times New Roman"/>
                <w:noProof/>
                <w:webHidden/>
                <w:sz w:val="24"/>
              </w:rPr>
              <w:tab/>
            </w:r>
            <w:r w:rsidRPr="00DC54AB">
              <w:rPr>
                <w:rFonts w:ascii="Times New Roman" w:hAnsi="Times New Roman" w:cs="Times New Roman"/>
                <w:noProof/>
                <w:webHidden/>
                <w:sz w:val="24"/>
              </w:rPr>
              <w:fldChar w:fldCharType="begin"/>
            </w:r>
            <w:r w:rsidRPr="00DC54AB">
              <w:rPr>
                <w:rFonts w:ascii="Times New Roman" w:hAnsi="Times New Roman" w:cs="Times New Roman"/>
                <w:noProof/>
                <w:webHidden/>
                <w:sz w:val="24"/>
              </w:rPr>
              <w:instrText xml:space="preserve"> PAGEREF _Toc418468166 \h </w:instrText>
            </w:r>
            <w:r w:rsidRPr="00DC54AB">
              <w:rPr>
                <w:rFonts w:ascii="Times New Roman" w:hAnsi="Times New Roman" w:cs="Times New Roman"/>
                <w:noProof/>
                <w:webHidden/>
                <w:sz w:val="24"/>
              </w:rPr>
            </w:r>
            <w:r w:rsidRPr="00DC54AB">
              <w:rPr>
                <w:rFonts w:ascii="Times New Roman" w:hAnsi="Times New Roman" w:cs="Times New Roman"/>
                <w:noProof/>
                <w:webHidden/>
                <w:sz w:val="24"/>
              </w:rPr>
              <w:fldChar w:fldCharType="separate"/>
            </w:r>
            <w:r w:rsidRPr="00DC54AB">
              <w:rPr>
                <w:rFonts w:ascii="Times New Roman" w:hAnsi="Times New Roman" w:cs="Times New Roman"/>
                <w:noProof/>
                <w:webHidden/>
                <w:sz w:val="24"/>
              </w:rPr>
              <w:t>8</w:t>
            </w:r>
            <w:r w:rsidRPr="00DC54AB">
              <w:rPr>
                <w:rFonts w:ascii="Times New Roman" w:hAnsi="Times New Roman" w:cs="Times New Roman"/>
                <w:noProof/>
                <w:webHidden/>
                <w:sz w:val="24"/>
              </w:rPr>
              <w:fldChar w:fldCharType="end"/>
            </w:r>
          </w:hyperlink>
        </w:p>
        <w:p w:rsidR="00DC54AB" w:rsidRPr="00DC54AB" w:rsidRDefault="00DC54AB" w:rsidP="00DC54AB">
          <w:pPr>
            <w:pStyle w:val="Obsah1"/>
            <w:tabs>
              <w:tab w:val="left" w:pos="440"/>
              <w:tab w:val="right" w:leader="dot" w:pos="9062"/>
            </w:tabs>
            <w:spacing w:line="360" w:lineRule="auto"/>
            <w:jc w:val="both"/>
            <w:rPr>
              <w:rFonts w:ascii="Times New Roman" w:hAnsi="Times New Roman" w:cs="Times New Roman"/>
              <w:noProof/>
              <w:sz w:val="24"/>
            </w:rPr>
          </w:pPr>
          <w:hyperlink w:anchor="_Toc418468167" w:history="1">
            <w:r w:rsidRPr="00DC54AB">
              <w:rPr>
                <w:rStyle w:val="Hypertextovprepojenie"/>
                <w:rFonts w:ascii="Times New Roman" w:hAnsi="Times New Roman" w:cs="Times New Roman"/>
                <w:noProof/>
                <w:sz w:val="24"/>
                <w:lang w:val="en-GB"/>
              </w:rPr>
              <w:t>4</w:t>
            </w:r>
            <w:r w:rsidRPr="00DC54AB">
              <w:rPr>
                <w:rFonts w:ascii="Times New Roman" w:hAnsi="Times New Roman" w:cs="Times New Roman"/>
                <w:noProof/>
                <w:sz w:val="24"/>
              </w:rPr>
              <w:tab/>
            </w:r>
            <w:r w:rsidRPr="00DC54AB">
              <w:rPr>
                <w:rStyle w:val="Hypertextovprepojenie"/>
                <w:rFonts w:ascii="Times New Roman" w:hAnsi="Times New Roman" w:cs="Times New Roman"/>
                <w:noProof/>
                <w:sz w:val="24"/>
                <w:lang w:val="en-GB"/>
              </w:rPr>
              <w:t>Conclusion</w:t>
            </w:r>
            <w:r w:rsidRPr="00DC54AB">
              <w:rPr>
                <w:rFonts w:ascii="Times New Roman" w:hAnsi="Times New Roman" w:cs="Times New Roman"/>
                <w:noProof/>
                <w:webHidden/>
                <w:sz w:val="24"/>
              </w:rPr>
              <w:tab/>
            </w:r>
            <w:r w:rsidRPr="00DC54AB">
              <w:rPr>
                <w:rFonts w:ascii="Times New Roman" w:hAnsi="Times New Roman" w:cs="Times New Roman"/>
                <w:noProof/>
                <w:webHidden/>
                <w:sz w:val="24"/>
              </w:rPr>
              <w:fldChar w:fldCharType="begin"/>
            </w:r>
            <w:r w:rsidRPr="00DC54AB">
              <w:rPr>
                <w:rFonts w:ascii="Times New Roman" w:hAnsi="Times New Roman" w:cs="Times New Roman"/>
                <w:noProof/>
                <w:webHidden/>
                <w:sz w:val="24"/>
              </w:rPr>
              <w:instrText xml:space="preserve"> PAGEREF _Toc418468167 \h </w:instrText>
            </w:r>
            <w:r w:rsidRPr="00DC54AB">
              <w:rPr>
                <w:rFonts w:ascii="Times New Roman" w:hAnsi="Times New Roman" w:cs="Times New Roman"/>
                <w:noProof/>
                <w:webHidden/>
                <w:sz w:val="24"/>
              </w:rPr>
            </w:r>
            <w:r w:rsidRPr="00DC54AB">
              <w:rPr>
                <w:rFonts w:ascii="Times New Roman" w:hAnsi="Times New Roman" w:cs="Times New Roman"/>
                <w:noProof/>
                <w:webHidden/>
                <w:sz w:val="24"/>
              </w:rPr>
              <w:fldChar w:fldCharType="separate"/>
            </w:r>
            <w:r w:rsidRPr="00DC54AB">
              <w:rPr>
                <w:rFonts w:ascii="Times New Roman" w:hAnsi="Times New Roman" w:cs="Times New Roman"/>
                <w:noProof/>
                <w:webHidden/>
                <w:sz w:val="24"/>
              </w:rPr>
              <w:t>9</w:t>
            </w:r>
            <w:r w:rsidRPr="00DC54AB">
              <w:rPr>
                <w:rFonts w:ascii="Times New Roman" w:hAnsi="Times New Roman" w:cs="Times New Roman"/>
                <w:noProof/>
                <w:webHidden/>
                <w:sz w:val="24"/>
              </w:rPr>
              <w:fldChar w:fldCharType="end"/>
            </w:r>
          </w:hyperlink>
        </w:p>
        <w:p w:rsidR="00DC54AB" w:rsidRDefault="00DC54AB" w:rsidP="00DC54AB">
          <w:pPr>
            <w:pStyle w:val="Obsah1"/>
            <w:tabs>
              <w:tab w:val="left" w:pos="440"/>
              <w:tab w:val="right" w:leader="dot" w:pos="9062"/>
            </w:tabs>
            <w:spacing w:line="360" w:lineRule="auto"/>
            <w:jc w:val="both"/>
            <w:rPr>
              <w:noProof/>
            </w:rPr>
          </w:pPr>
          <w:hyperlink w:anchor="_Toc418468168" w:history="1">
            <w:r w:rsidRPr="00DC54AB">
              <w:rPr>
                <w:rStyle w:val="Hypertextovprepojenie"/>
                <w:rFonts w:ascii="Times New Roman" w:hAnsi="Times New Roman" w:cs="Times New Roman"/>
                <w:noProof/>
                <w:sz w:val="24"/>
              </w:rPr>
              <w:t>5</w:t>
            </w:r>
            <w:r w:rsidRPr="00DC54AB">
              <w:rPr>
                <w:rFonts w:ascii="Times New Roman" w:hAnsi="Times New Roman" w:cs="Times New Roman"/>
                <w:noProof/>
                <w:sz w:val="24"/>
              </w:rPr>
              <w:tab/>
            </w:r>
            <w:r w:rsidRPr="00DC54AB">
              <w:rPr>
                <w:rStyle w:val="Hypertextovprepojenie"/>
                <w:rFonts w:ascii="Times New Roman" w:hAnsi="Times New Roman" w:cs="Times New Roman"/>
                <w:noProof/>
                <w:sz w:val="24"/>
              </w:rPr>
              <w:t>Bibliografia</w:t>
            </w:r>
            <w:r w:rsidRPr="00DC54AB">
              <w:rPr>
                <w:rFonts w:ascii="Times New Roman" w:hAnsi="Times New Roman" w:cs="Times New Roman"/>
                <w:noProof/>
                <w:webHidden/>
                <w:sz w:val="24"/>
              </w:rPr>
              <w:tab/>
            </w:r>
            <w:r w:rsidRPr="00DC54AB">
              <w:rPr>
                <w:rFonts w:ascii="Times New Roman" w:hAnsi="Times New Roman" w:cs="Times New Roman"/>
                <w:noProof/>
                <w:webHidden/>
                <w:sz w:val="24"/>
              </w:rPr>
              <w:fldChar w:fldCharType="begin"/>
            </w:r>
            <w:r w:rsidRPr="00DC54AB">
              <w:rPr>
                <w:rFonts w:ascii="Times New Roman" w:hAnsi="Times New Roman" w:cs="Times New Roman"/>
                <w:noProof/>
                <w:webHidden/>
                <w:sz w:val="24"/>
              </w:rPr>
              <w:instrText xml:space="preserve"> PAGEREF _Toc418468168 \h </w:instrText>
            </w:r>
            <w:r w:rsidRPr="00DC54AB">
              <w:rPr>
                <w:rFonts w:ascii="Times New Roman" w:hAnsi="Times New Roman" w:cs="Times New Roman"/>
                <w:noProof/>
                <w:webHidden/>
                <w:sz w:val="24"/>
              </w:rPr>
            </w:r>
            <w:r w:rsidRPr="00DC54AB">
              <w:rPr>
                <w:rFonts w:ascii="Times New Roman" w:hAnsi="Times New Roman" w:cs="Times New Roman"/>
                <w:noProof/>
                <w:webHidden/>
                <w:sz w:val="24"/>
              </w:rPr>
              <w:fldChar w:fldCharType="separate"/>
            </w:r>
            <w:r w:rsidRPr="00DC54AB">
              <w:rPr>
                <w:rFonts w:ascii="Times New Roman" w:hAnsi="Times New Roman" w:cs="Times New Roman"/>
                <w:noProof/>
                <w:webHidden/>
                <w:sz w:val="24"/>
              </w:rPr>
              <w:t>11</w:t>
            </w:r>
            <w:r w:rsidRPr="00DC54AB">
              <w:rPr>
                <w:rFonts w:ascii="Times New Roman" w:hAnsi="Times New Roman" w:cs="Times New Roman"/>
                <w:noProof/>
                <w:webHidden/>
                <w:sz w:val="24"/>
              </w:rPr>
              <w:fldChar w:fldCharType="end"/>
            </w:r>
          </w:hyperlink>
        </w:p>
        <w:p w:rsidR="00DC54AB" w:rsidRDefault="00DC54AB" w:rsidP="00DC54AB">
          <w:pPr>
            <w:tabs>
              <w:tab w:val="left" w:pos="2705"/>
            </w:tabs>
          </w:pPr>
          <w:r>
            <w:rPr>
              <w:b/>
              <w:bCs/>
            </w:rPr>
            <w:fldChar w:fldCharType="end"/>
          </w:r>
          <w:r>
            <w:rPr>
              <w:b/>
              <w:bCs/>
            </w:rPr>
            <w:tab/>
          </w:r>
        </w:p>
      </w:sdtContent>
    </w:sdt>
    <w:p w:rsidR="00DC54AB" w:rsidRDefault="00DC54AB" w:rsidP="007F7A9C">
      <w:pPr>
        <w:rPr>
          <w:lang w:val="en-GB"/>
        </w:rPr>
      </w:pPr>
      <w:r>
        <w:rPr>
          <w:lang w:val="en-GB"/>
        </w:rPr>
        <w:br w:type="page"/>
      </w:r>
    </w:p>
    <w:p w:rsidR="00CC069F" w:rsidRDefault="00CC069F" w:rsidP="00D2546C">
      <w:pPr>
        <w:pStyle w:val="Nadpis1"/>
        <w:rPr>
          <w:lang w:val="en-GB"/>
        </w:rPr>
      </w:pPr>
      <w:bookmarkStart w:id="0" w:name="_Toc418468161"/>
      <w:r>
        <w:rPr>
          <w:lang w:val="en-GB"/>
        </w:rPr>
        <w:lastRenderedPageBreak/>
        <w:t>Introduction</w:t>
      </w:r>
      <w:bookmarkEnd w:id="0"/>
    </w:p>
    <w:p w:rsidR="00CC069F" w:rsidRPr="00CC069F" w:rsidRDefault="00CC069F" w:rsidP="00CC069F">
      <w:pPr>
        <w:rPr>
          <w:lang w:val="en-GB"/>
        </w:rPr>
      </w:pPr>
    </w:p>
    <w:p w:rsidR="00821CB6" w:rsidRDefault="00821CB6" w:rsidP="00CC069F">
      <w:pPr>
        <w:spacing w:line="360" w:lineRule="auto"/>
        <w:ind w:firstLine="432"/>
        <w:jc w:val="both"/>
        <w:rPr>
          <w:rFonts w:ascii="Times New Roman" w:hAnsi="Times New Roman" w:cs="Times New Roman"/>
          <w:sz w:val="24"/>
          <w:szCs w:val="24"/>
          <w:lang w:val="en-GB"/>
        </w:rPr>
      </w:pPr>
      <w:r w:rsidRPr="00A21EDD">
        <w:rPr>
          <w:rFonts w:ascii="Times New Roman" w:hAnsi="Times New Roman" w:cs="Times New Roman"/>
          <w:sz w:val="24"/>
          <w:szCs w:val="24"/>
          <w:lang w:val="en-GB"/>
        </w:rPr>
        <w:t>The Arabs Spring of 2011 had different consequences for countries which t</w:t>
      </w:r>
      <w:r w:rsidR="00B6342A">
        <w:rPr>
          <w:rFonts w:ascii="Times New Roman" w:hAnsi="Times New Roman" w:cs="Times New Roman"/>
          <w:sz w:val="24"/>
          <w:szCs w:val="24"/>
          <w:lang w:val="en-GB"/>
        </w:rPr>
        <w:t xml:space="preserve">ook part in it. Some regimes in the </w:t>
      </w:r>
      <w:r w:rsidRPr="00A21EDD">
        <w:rPr>
          <w:rFonts w:ascii="Times New Roman" w:hAnsi="Times New Roman" w:cs="Times New Roman"/>
          <w:sz w:val="24"/>
          <w:szCs w:val="24"/>
          <w:lang w:val="en-GB"/>
        </w:rPr>
        <w:t>affected region have managed to retain their position and power</w:t>
      </w:r>
      <w:r w:rsidR="00316737">
        <w:rPr>
          <w:rFonts w:ascii="Times New Roman" w:hAnsi="Times New Roman" w:cs="Times New Roman"/>
          <w:sz w:val="24"/>
          <w:szCs w:val="24"/>
          <w:lang w:val="en-GB"/>
        </w:rPr>
        <w:t xml:space="preserve">. </w:t>
      </w:r>
      <w:r w:rsidRPr="00A21EDD">
        <w:rPr>
          <w:rFonts w:ascii="Times New Roman" w:hAnsi="Times New Roman" w:cs="Times New Roman"/>
          <w:sz w:val="24"/>
          <w:szCs w:val="24"/>
          <w:lang w:val="en-GB"/>
        </w:rPr>
        <w:t xml:space="preserve">In some countries events of the Arab Spring led to a regime change with </w:t>
      </w:r>
      <w:r w:rsidR="00B6342A">
        <w:rPr>
          <w:rFonts w:ascii="Times New Roman" w:hAnsi="Times New Roman" w:cs="Times New Roman"/>
          <w:sz w:val="24"/>
          <w:szCs w:val="24"/>
          <w:lang w:val="en-GB"/>
        </w:rPr>
        <w:t xml:space="preserve">a </w:t>
      </w:r>
      <w:r w:rsidRPr="00A21EDD">
        <w:rPr>
          <w:rFonts w:ascii="Times New Roman" w:hAnsi="Times New Roman" w:cs="Times New Roman"/>
          <w:sz w:val="24"/>
          <w:szCs w:val="24"/>
          <w:lang w:val="en-GB"/>
        </w:rPr>
        <w:t xml:space="preserve">shift to either more liberal regime, as we can see in Tunisia, or with </w:t>
      </w:r>
      <w:r w:rsidR="00B6342A">
        <w:rPr>
          <w:rFonts w:ascii="Times New Roman" w:hAnsi="Times New Roman" w:cs="Times New Roman"/>
          <w:sz w:val="24"/>
          <w:szCs w:val="24"/>
          <w:lang w:val="en-GB"/>
        </w:rPr>
        <w:t xml:space="preserve">a </w:t>
      </w:r>
      <w:r w:rsidRPr="00A21EDD">
        <w:rPr>
          <w:rFonts w:ascii="Times New Roman" w:hAnsi="Times New Roman" w:cs="Times New Roman"/>
          <w:sz w:val="24"/>
          <w:szCs w:val="24"/>
          <w:lang w:val="en-GB"/>
        </w:rPr>
        <w:t xml:space="preserve">shift to just another non-democratic regime as we can see in Egypt. The most unfortunate </w:t>
      </w:r>
      <w:r w:rsidR="009718E4" w:rsidRPr="00A21EDD">
        <w:rPr>
          <w:rFonts w:ascii="Times New Roman" w:hAnsi="Times New Roman" w:cs="Times New Roman"/>
          <w:sz w:val="24"/>
          <w:szCs w:val="24"/>
          <w:lang w:val="en-GB"/>
        </w:rPr>
        <w:t xml:space="preserve">output of </w:t>
      </w:r>
      <w:r w:rsidR="00B6342A">
        <w:rPr>
          <w:rFonts w:ascii="Times New Roman" w:hAnsi="Times New Roman" w:cs="Times New Roman"/>
          <w:sz w:val="24"/>
          <w:szCs w:val="24"/>
          <w:lang w:val="en-GB"/>
        </w:rPr>
        <w:t xml:space="preserve">the </w:t>
      </w:r>
      <w:r w:rsidR="009718E4" w:rsidRPr="00A21EDD">
        <w:rPr>
          <w:rFonts w:ascii="Times New Roman" w:hAnsi="Times New Roman" w:cs="Times New Roman"/>
          <w:sz w:val="24"/>
          <w:szCs w:val="24"/>
          <w:lang w:val="en-GB"/>
        </w:rPr>
        <w:t xml:space="preserve">Arab </w:t>
      </w:r>
      <w:r w:rsidR="009F4207">
        <w:rPr>
          <w:rFonts w:ascii="Times New Roman" w:hAnsi="Times New Roman" w:cs="Times New Roman"/>
          <w:sz w:val="24"/>
          <w:szCs w:val="24"/>
          <w:lang w:val="en-GB"/>
        </w:rPr>
        <w:t xml:space="preserve">Spring led to </w:t>
      </w:r>
      <w:r w:rsidR="009718E4" w:rsidRPr="00A21EDD">
        <w:rPr>
          <w:rFonts w:ascii="Times New Roman" w:hAnsi="Times New Roman" w:cs="Times New Roman"/>
          <w:sz w:val="24"/>
          <w:szCs w:val="24"/>
          <w:lang w:val="en-GB"/>
        </w:rPr>
        <w:t xml:space="preserve">a civil war. </w:t>
      </w:r>
      <w:r w:rsidR="009F4207">
        <w:rPr>
          <w:rFonts w:ascii="Times New Roman" w:hAnsi="Times New Roman" w:cs="Times New Roman"/>
          <w:sz w:val="24"/>
          <w:szCs w:val="24"/>
          <w:lang w:val="en-GB"/>
        </w:rPr>
        <w:t>This</w:t>
      </w:r>
      <w:r w:rsidR="009718E4" w:rsidRPr="00A21EDD">
        <w:rPr>
          <w:rFonts w:ascii="Times New Roman" w:hAnsi="Times New Roman" w:cs="Times New Roman"/>
          <w:sz w:val="24"/>
          <w:szCs w:val="24"/>
          <w:lang w:val="en-GB"/>
        </w:rPr>
        <w:t xml:space="preserve"> was the case for Syria</w:t>
      </w:r>
      <w:r w:rsidR="009F4207">
        <w:rPr>
          <w:rFonts w:ascii="Times New Roman" w:hAnsi="Times New Roman" w:cs="Times New Roman"/>
          <w:sz w:val="24"/>
          <w:szCs w:val="24"/>
          <w:lang w:val="en-GB"/>
        </w:rPr>
        <w:t>,</w:t>
      </w:r>
      <w:r w:rsidR="00342244">
        <w:rPr>
          <w:rFonts w:ascii="Times New Roman" w:hAnsi="Times New Roman" w:cs="Times New Roman"/>
          <w:sz w:val="24"/>
          <w:szCs w:val="24"/>
          <w:lang w:val="en-GB"/>
        </w:rPr>
        <w:t xml:space="preserve"> or later Libya. In this work we</w:t>
      </w:r>
      <w:r w:rsidR="009718E4" w:rsidRPr="00A21EDD">
        <w:rPr>
          <w:rFonts w:ascii="Times New Roman" w:hAnsi="Times New Roman" w:cs="Times New Roman"/>
          <w:sz w:val="24"/>
          <w:szCs w:val="24"/>
          <w:lang w:val="en-GB"/>
        </w:rPr>
        <w:t xml:space="preserve"> would like to focus on the latter case of Libya. The intere</w:t>
      </w:r>
      <w:r w:rsidR="009F4207">
        <w:rPr>
          <w:rFonts w:ascii="Times New Roman" w:hAnsi="Times New Roman" w:cs="Times New Roman"/>
          <w:sz w:val="24"/>
          <w:szCs w:val="24"/>
          <w:lang w:val="en-GB"/>
        </w:rPr>
        <w:t>sting thing about Libya is that</w:t>
      </w:r>
      <w:r w:rsidR="009718E4" w:rsidRPr="00A21EDD">
        <w:rPr>
          <w:rFonts w:ascii="Times New Roman" w:hAnsi="Times New Roman" w:cs="Times New Roman"/>
          <w:sz w:val="24"/>
          <w:szCs w:val="24"/>
          <w:lang w:val="en-GB"/>
        </w:rPr>
        <w:t xml:space="preserve"> despite all of pessimism related to </w:t>
      </w:r>
      <w:r w:rsidR="009F4207">
        <w:rPr>
          <w:rFonts w:ascii="Times New Roman" w:hAnsi="Times New Roman" w:cs="Times New Roman"/>
          <w:sz w:val="24"/>
          <w:szCs w:val="24"/>
          <w:lang w:val="en-GB"/>
        </w:rPr>
        <w:t>its future</w:t>
      </w:r>
      <w:r w:rsidR="009718E4" w:rsidRPr="00A21EDD">
        <w:rPr>
          <w:rFonts w:ascii="Times New Roman" w:hAnsi="Times New Roman" w:cs="Times New Roman"/>
          <w:sz w:val="24"/>
          <w:szCs w:val="24"/>
          <w:lang w:val="en-GB"/>
        </w:rPr>
        <w:t xml:space="preserve"> the country firstly started to democratize</w:t>
      </w:r>
      <w:r w:rsidR="00B6342A">
        <w:rPr>
          <w:rFonts w:ascii="Times New Roman" w:hAnsi="Times New Roman" w:cs="Times New Roman"/>
          <w:sz w:val="24"/>
          <w:szCs w:val="24"/>
          <w:lang w:val="en-GB"/>
        </w:rPr>
        <w:t xml:space="preserve"> itself</w:t>
      </w:r>
      <w:r w:rsidR="009718E4" w:rsidRPr="00A21EDD">
        <w:rPr>
          <w:rFonts w:ascii="Times New Roman" w:hAnsi="Times New Roman" w:cs="Times New Roman"/>
          <w:sz w:val="24"/>
          <w:szCs w:val="24"/>
          <w:lang w:val="en-GB"/>
        </w:rPr>
        <w:t xml:space="preserve">. Libya even managed to improve </w:t>
      </w:r>
      <w:r w:rsidR="009F4207">
        <w:rPr>
          <w:rFonts w:ascii="Times New Roman" w:hAnsi="Times New Roman" w:cs="Times New Roman"/>
          <w:sz w:val="24"/>
          <w:szCs w:val="24"/>
          <w:lang w:val="en-GB"/>
        </w:rPr>
        <w:t>it</w:t>
      </w:r>
      <w:r w:rsidR="00C73AC9" w:rsidRPr="00A21EDD">
        <w:rPr>
          <w:rFonts w:ascii="Times New Roman" w:hAnsi="Times New Roman" w:cs="Times New Roman"/>
          <w:sz w:val="24"/>
          <w:szCs w:val="24"/>
          <w:lang w:val="en-GB"/>
        </w:rPr>
        <w:t>s</w:t>
      </w:r>
      <w:r w:rsidR="009718E4" w:rsidRPr="00A21EDD">
        <w:rPr>
          <w:rFonts w:ascii="Times New Roman" w:hAnsi="Times New Roman" w:cs="Times New Roman"/>
          <w:sz w:val="24"/>
          <w:szCs w:val="24"/>
          <w:lang w:val="en-GB"/>
        </w:rPr>
        <w:t xml:space="preserve"> democracy score in </w:t>
      </w:r>
      <w:r w:rsidR="00B6342A">
        <w:rPr>
          <w:rFonts w:ascii="Times New Roman" w:hAnsi="Times New Roman" w:cs="Times New Roman"/>
          <w:sz w:val="24"/>
          <w:szCs w:val="24"/>
          <w:lang w:val="en-GB"/>
        </w:rPr>
        <w:t xml:space="preserve">the </w:t>
      </w:r>
      <w:r w:rsidR="009718E4" w:rsidRPr="00A21EDD">
        <w:rPr>
          <w:rFonts w:ascii="Times New Roman" w:hAnsi="Times New Roman" w:cs="Times New Roman"/>
          <w:sz w:val="24"/>
          <w:szCs w:val="24"/>
          <w:lang w:val="en-GB"/>
        </w:rPr>
        <w:t xml:space="preserve">generally known </w:t>
      </w:r>
      <w:r w:rsidR="00364533" w:rsidRPr="00A21EDD">
        <w:rPr>
          <w:rFonts w:ascii="Times New Roman" w:hAnsi="Times New Roman" w:cs="Times New Roman"/>
          <w:sz w:val="24"/>
          <w:szCs w:val="24"/>
          <w:lang w:val="en-GB"/>
        </w:rPr>
        <w:t xml:space="preserve">Freedom House </w:t>
      </w:r>
      <w:r w:rsidR="009718E4" w:rsidRPr="00A21EDD">
        <w:rPr>
          <w:rFonts w:ascii="Times New Roman" w:hAnsi="Times New Roman" w:cs="Times New Roman"/>
          <w:sz w:val="24"/>
          <w:szCs w:val="24"/>
          <w:lang w:val="en-GB"/>
        </w:rPr>
        <w:t>index</w:t>
      </w:r>
      <w:r w:rsidR="00364533">
        <w:rPr>
          <w:rFonts w:ascii="Times New Roman" w:hAnsi="Times New Roman" w:cs="Times New Roman"/>
          <w:sz w:val="24"/>
          <w:szCs w:val="24"/>
          <w:lang w:val="en-GB"/>
        </w:rPr>
        <w:t xml:space="preserve"> of democracy</w:t>
      </w:r>
      <w:r w:rsidR="009718E4" w:rsidRPr="00A21EDD">
        <w:rPr>
          <w:rFonts w:ascii="Times New Roman" w:hAnsi="Times New Roman" w:cs="Times New Roman"/>
          <w:sz w:val="24"/>
          <w:szCs w:val="24"/>
          <w:lang w:val="en-GB"/>
        </w:rPr>
        <w:t xml:space="preserve">, when it </w:t>
      </w:r>
      <w:r w:rsidR="00B6342A">
        <w:rPr>
          <w:rFonts w:ascii="Times New Roman" w:hAnsi="Times New Roman" w:cs="Times New Roman"/>
          <w:sz w:val="24"/>
          <w:szCs w:val="24"/>
          <w:lang w:val="en-GB"/>
        </w:rPr>
        <w:t>moved</w:t>
      </w:r>
      <w:r w:rsidR="009718E4" w:rsidRPr="00A21EDD">
        <w:rPr>
          <w:rFonts w:ascii="Times New Roman" w:hAnsi="Times New Roman" w:cs="Times New Roman"/>
          <w:sz w:val="24"/>
          <w:szCs w:val="24"/>
          <w:lang w:val="en-GB"/>
        </w:rPr>
        <w:t xml:space="preserve"> from the worst possible option of score 7 to almost half-better score of 4,5.</w:t>
      </w:r>
      <w:sdt>
        <w:sdtPr>
          <w:rPr>
            <w:rFonts w:ascii="Times New Roman" w:hAnsi="Times New Roman" w:cs="Times New Roman"/>
            <w:sz w:val="24"/>
            <w:szCs w:val="24"/>
            <w:lang w:val="en-GB"/>
          </w:rPr>
          <w:id w:val="1907645354"/>
          <w:citation/>
        </w:sdtPr>
        <w:sdtContent>
          <w:r w:rsidR="00907A9C">
            <w:rPr>
              <w:rFonts w:ascii="Times New Roman" w:hAnsi="Times New Roman" w:cs="Times New Roman"/>
              <w:sz w:val="24"/>
              <w:szCs w:val="24"/>
              <w:lang w:val="en-GB"/>
            </w:rPr>
            <w:fldChar w:fldCharType="begin"/>
          </w:r>
          <w:r w:rsidR="00907A9C">
            <w:rPr>
              <w:rFonts w:ascii="Times New Roman" w:hAnsi="Times New Roman" w:cs="Times New Roman"/>
              <w:sz w:val="24"/>
              <w:szCs w:val="24"/>
            </w:rPr>
            <w:instrText xml:space="preserve"> CITATION Fre14 \l 1051 </w:instrText>
          </w:r>
          <w:r w:rsidR="00907A9C">
            <w:rPr>
              <w:rFonts w:ascii="Times New Roman" w:hAnsi="Times New Roman" w:cs="Times New Roman"/>
              <w:sz w:val="24"/>
              <w:szCs w:val="24"/>
              <w:lang w:val="en-GB"/>
            </w:rPr>
            <w:fldChar w:fldCharType="separate"/>
          </w:r>
          <w:r w:rsidR="00143C11">
            <w:rPr>
              <w:rFonts w:ascii="Times New Roman" w:hAnsi="Times New Roman" w:cs="Times New Roman"/>
              <w:noProof/>
              <w:sz w:val="24"/>
              <w:szCs w:val="24"/>
            </w:rPr>
            <w:t xml:space="preserve"> </w:t>
          </w:r>
          <w:r w:rsidR="00143C11" w:rsidRPr="00143C11">
            <w:rPr>
              <w:rFonts w:ascii="Times New Roman" w:hAnsi="Times New Roman" w:cs="Times New Roman"/>
              <w:noProof/>
              <w:sz w:val="24"/>
              <w:szCs w:val="24"/>
            </w:rPr>
            <w:t>(Freedom House, 2014)</w:t>
          </w:r>
          <w:r w:rsidR="00907A9C">
            <w:rPr>
              <w:rFonts w:ascii="Times New Roman" w:hAnsi="Times New Roman" w:cs="Times New Roman"/>
              <w:sz w:val="24"/>
              <w:szCs w:val="24"/>
              <w:lang w:val="en-GB"/>
            </w:rPr>
            <w:fldChar w:fldCharType="end"/>
          </w:r>
        </w:sdtContent>
      </w:sdt>
      <w:r w:rsidR="009718E4" w:rsidRPr="00A21EDD">
        <w:rPr>
          <w:rFonts w:ascii="Times New Roman" w:hAnsi="Times New Roman" w:cs="Times New Roman"/>
          <w:sz w:val="24"/>
          <w:szCs w:val="24"/>
          <w:lang w:val="en-GB"/>
        </w:rPr>
        <w:t xml:space="preserve"> </w:t>
      </w:r>
      <w:r w:rsidR="00196D33" w:rsidRPr="00A21EDD">
        <w:rPr>
          <w:rFonts w:ascii="Times New Roman" w:hAnsi="Times New Roman" w:cs="Times New Roman"/>
          <w:sz w:val="24"/>
          <w:szCs w:val="24"/>
          <w:lang w:val="en-GB"/>
        </w:rPr>
        <w:t xml:space="preserve">In 2012 the newly created parliament known as General National Council started </w:t>
      </w:r>
      <w:r w:rsidR="009F4207">
        <w:rPr>
          <w:rFonts w:ascii="Times New Roman" w:hAnsi="Times New Roman" w:cs="Times New Roman"/>
          <w:sz w:val="24"/>
          <w:szCs w:val="24"/>
          <w:lang w:val="en-GB"/>
        </w:rPr>
        <w:t>its</w:t>
      </w:r>
      <w:r w:rsidR="00196D33" w:rsidRPr="00A21EDD">
        <w:rPr>
          <w:rFonts w:ascii="Times New Roman" w:hAnsi="Times New Roman" w:cs="Times New Roman"/>
          <w:sz w:val="24"/>
          <w:szCs w:val="24"/>
          <w:lang w:val="en-GB"/>
        </w:rPr>
        <w:t xml:space="preserve"> mandate after general elections which were rated as first free elections which took place in country in 40 years.</w:t>
      </w:r>
      <w:sdt>
        <w:sdtPr>
          <w:rPr>
            <w:rFonts w:ascii="Times New Roman" w:hAnsi="Times New Roman" w:cs="Times New Roman"/>
            <w:sz w:val="24"/>
            <w:szCs w:val="24"/>
            <w:lang w:val="en-GB"/>
          </w:rPr>
          <w:id w:val="565000515"/>
          <w:citation/>
        </w:sdtPr>
        <w:sdtContent>
          <w:r w:rsidR="00907A9C">
            <w:rPr>
              <w:rFonts w:ascii="Times New Roman" w:hAnsi="Times New Roman" w:cs="Times New Roman"/>
              <w:sz w:val="24"/>
              <w:szCs w:val="24"/>
              <w:lang w:val="en-GB"/>
            </w:rPr>
            <w:fldChar w:fldCharType="begin"/>
          </w:r>
          <w:r w:rsidR="00D26230">
            <w:rPr>
              <w:rFonts w:ascii="Times New Roman" w:hAnsi="Times New Roman" w:cs="Times New Roman"/>
              <w:sz w:val="24"/>
              <w:szCs w:val="24"/>
            </w:rPr>
            <w:instrText xml:space="preserve">CITATION Sec \p 1-2 \t  \l 1051 </w:instrText>
          </w:r>
          <w:r w:rsidR="00907A9C">
            <w:rPr>
              <w:rFonts w:ascii="Times New Roman" w:hAnsi="Times New Roman" w:cs="Times New Roman"/>
              <w:sz w:val="24"/>
              <w:szCs w:val="24"/>
              <w:lang w:val="en-GB"/>
            </w:rPr>
            <w:fldChar w:fldCharType="separate"/>
          </w:r>
          <w:r w:rsidR="00D26230">
            <w:rPr>
              <w:rFonts w:ascii="Times New Roman" w:hAnsi="Times New Roman" w:cs="Times New Roman"/>
              <w:noProof/>
              <w:sz w:val="24"/>
              <w:szCs w:val="24"/>
            </w:rPr>
            <w:t xml:space="preserve"> </w:t>
          </w:r>
          <w:r w:rsidR="00D26230" w:rsidRPr="00D26230">
            <w:rPr>
              <w:rFonts w:ascii="Times New Roman" w:hAnsi="Times New Roman" w:cs="Times New Roman"/>
              <w:noProof/>
              <w:sz w:val="24"/>
              <w:szCs w:val="24"/>
            </w:rPr>
            <w:t>(REPORTS OF THE SECRETARY-GENERAL, 2012, s. 1-2)</w:t>
          </w:r>
          <w:r w:rsidR="00907A9C">
            <w:rPr>
              <w:rFonts w:ascii="Times New Roman" w:hAnsi="Times New Roman" w:cs="Times New Roman"/>
              <w:sz w:val="24"/>
              <w:szCs w:val="24"/>
              <w:lang w:val="en-GB"/>
            </w:rPr>
            <w:fldChar w:fldCharType="end"/>
          </w:r>
        </w:sdtContent>
      </w:sdt>
      <w:r w:rsidR="00196D33" w:rsidRPr="00A21EDD">
        <w:rPr>
          <w:rFonts w:ascii="Times New Roman" w:hAnsi="Times New Roman" w:cs="Times New Roman"/>
          <w:sz w:val="24"/>
          <w:szCs w:val="24"/>
          <w:lang w:val="en-GB"/>
        </w:rPr>
        <w:t xml:space="preserve"> However, after elections to the Consti</w:t>
      </w:r>
      <w:r w:rsidR="00364533">
        <w:rPr>
          <w:rFonts w:ascii="Times New Roman" w:hAnsi="Times New Roman" w:cs="Times New Roman"/>
          <w:sz w:val="24"/>
          <w:szCs w:val="24"/>
          <w:lang w:val="en-GB"/>
        </w:rPr>
        <w:t>tutional Committee at the end of 2013, previous positive develo</w:t>
      </w:r>
      <w:r w:rsidR="002E0CBA">
        <w:rPr>
          <w:rFonts w:ascii="Times New Roman" w:hAnsi="Times New Roman" w:cs="Times New Roman"/>
          <w:sz w:val="24"/>
          <w:szCs w:val="24"/>
          <w:lang w:val="en-GB"/>
        </w:rPr>
        <w:t xml:space="preserve">pment was slowed down to be </w:t>
      </w:r>
      <w:r w:rsidR="00364533">
        <w:rPr>
          <w:rFonts w:ascii="Times New Roman" w:hAnsi="Times New Roman" w:cs="Times New Roman"/>
          <w:sz w:val="24"/>
          <w:szCs w:val="24"/>
          <w:lang w:val="en-GB"/>
        </w:rPr>
        <w:t xml:space="preserve">completely reversed </w:t>
      </w:r>
      <w:r w:rsidR="002E0CBA">
        <w:rPr>
          <w:rFonts w:ascii="Times New Roman" w:hAnsi="Times New Roman" w:cs="Times New Roman"/>
          <w:sz w:val="24"/>
          <w:szCs w:val="24"/>
          <w:lang w:val="en-GB"/>
        </w:rPr>
        <w:t xml:space="preserve">in June 2014 </w:t>
      </w:r>
      <w:r w:rsidR="00364533">
        <w:rPr>
          <w:rFonts w:ascii="Times New Roman" w:hAnsi="Times New Roman" w:cs="Times New Roman"/>
          <w:sz w:val="24"/>
          <w:szCs w:val="24"/>
          <w:lang w:val="en-GB"/>
        </w:rPr>
        <w:t>after elections to the newly constituted House of Representative</w:t>
      </w:r>
      <w:r w:rsidR="006E6DD9">
        <w:rPr>
          <w:rFonts w:ascii="Times New Roman" w:hAnsi="Times New Roman" w:cs="Times New Roman"/>
          <w:sz w:val="24"/>
          <w:szCs w:val="24"/>
          <w:lang w:val="en-GB"/>
        </w:rPr>
        <w:t>s</w:t>
      </w:r>
      <w:r w:rsidR="00CC069F">
        <w:rPr>
          <w:rStyle w:val="Odkaznapoznmkupodiarou"/>
          <w:rFonts w:ascii="Times New Roman" w:hAnsi="Times New Roman" w:cs="Times New Roman"/>
          <w:sz w:val="24"/>
          <w:szCs w:val="24"/>
          <w:lang w:val="en-GB"/>
        </w:rPr>
        <w:footnoteReference w:id="1"/>
      </w:r>
      <w:r w:rsidR="00364533">
        <w:rPr>
          <w:rFonts w:ascii="Times New Roman" w:hAnsi="Times New Roman" w:cs="Times New Roman"/>
          <w:sz w:val="24"/>
          <w:szCs w:val="24"/>
          <w:lang w:val="en-GB"/>
        </w:rPr>
        <w:t xml:space="preserve">. </w:t>
      </w:r>
      <w:r w:rsidR="00697565">
        <w:rPr>
          <w:rFonts w:ascii="Times New Roman" w:hAnsi="Times New Roman" w:cs="Times New Roman"/>
          <w:sz w:val="24"/>
          <w:szCs w:val="24"/>
          <w:lang w:val="en-GB"/>
        </w:rPr>
        <w:t>The r</w:t>
      </w:r>
      <w:r w:rsidR="002E0CBA">
        <w:rPr>
          <w:rFonts w:ascii="Times New Roman" w:hAnsi="Times New Roman" w:cs="Times New Roman"/>
          <w:sz w:val="24"/>
          <w:szCs w:val="24"/>
          <w:lang w:val="en-GB"/>
        </w:rPr>
        <w:t>everse was started by</w:t>
      </w:r>
      <w:r w:rsidR="00364533">
        <w:rPr>
          <w:rFonts w:ascii="Times New Roman" w:hAnsi="Times New Roman" w:cs="Times New Roman"/>
          <w:sz w:val="24"/>
          <w:szCs w:val="24"/>
          <w:lang w:val="en-GB"/>
        </w:rPr>
        <w:t xml:space="preserve"> Operation Dignity</w:t>
      </w:r>
      <w:r w:rsidR="00697565">
        <w:rPr>
          <w:rFonts w:ascii="Times New Roman" w:hAnsi="Times New Roman" w:cs="Times New Roman"/>
          <w:sz w:val="24"/>
          <w:szCs w:val="24"/>
          <w:lang w:val="en-GB"/>
        </w:rPr>
        <w:t xml:space="preserve"> </w:t>
      </w:r>
      <w:r w:rsidR="006E6DD9">
        <w:rPr>
          <w:rFonts w:ascii="Times New Roman" w:hAnsi="Times New Roman" w:cs="Times New Roman"/>
          <w:sz w:val="24"/>
          <w:szCs w:val="24"/>
          <w:lang w:val="en-GB"/>
        </w:rPr>
        <w:t>launched</w:t>
      </w:r>
      <w:r w:rsidR="00697565">
        <w:rPr>
          <w:rFonts w:ascii="Times New Roman" w:hAnsi="Times New Roman" w:cs="Times New Roman"/>
          <w:sz w:val="24"/>
          <w:szCs w:val="24"/>
          <w:lang w:val="en-GB"/>
        </w:rPr>
        <w:t xml:space="preserve"> by gen. </w:t>
      </w:r>
      <w:proofErr w:type="spellStart"/>
      <w:r w:rsidR="00697565">
        <w:rPr>
          <w:rFonts w:ascii="Times New Roman" w:hAnsi="Times New Roman" w:cs="Times New Roman"/>
          <w:sz w:val="24"/>
          <w:szCs w:val="24"/>
          <w:lang w:val="en-GB"/>
        </w:rPr>
        <w:t>Khalifa</w:t>
      </w:r>
      <w:proofErr w:type="spellEnd"/>
      <w:r w:rsidR="00697565">
        <w:rPr>
          <w:rFonts w:ascii="Times New Roman" w:hAnsi="Times New Roman" w:cs="Times New Roman"/>
          <w:sz w:val="24"/>
          <w:szCs w:val="24"/>
          <w:lang w:val="en-GB"/>
        </w:rPr>
        <w:t xml:space="preserve"> </w:t>
      </w:r>
      <w:proofErr w:type="spellStart"/>
      <w:r w:rsidR="00697565">
        <w:rPr>
          <w:rFonts w:ascii="Times New Roman" w:hAnsi="Times New Roman" w:cs="Times New Roman"/>
          <w:sz w:val="24"/>
          <w:szCs w:val="24"/>
          <w:lang w:val="en-GB"/>
        </w:rPr>
        <w:t>Hifter</w:t>
      </w:r>
      <w:proofErr w:type="spellEnd"/>
      <w:r w:rsidR="006E6DD9">
        <w:rPr>
          <w:rFonts w:ascii="Times New Roman" w:hAnsi="Times New Roman" w:cs="Times New Roman"/>
          <w:sz w:val="24"/>
          <w:szCs w:val="24"/>
          <w:lang w:val="en-GB"/>
        </w:rPr>
        <w:t>,</w:t>
      </w:r>
      <w:r w:rsidR="00697565">
        <w:rPr>
          <w:rFonts w:ascii="Times New Roman" w:hAnsi="Times New Roman" w:cs="Times New Roman"/>
          <w:sz w:val="24"/>
          <w:szCs w:val="24"/>
          <w:lang w:val="en-GB"/>
        </w:rPr>
        <w:t xml:space="preserve"> </w:t>
      </w:r>
      <w:r w:rsidR="00364533">
        <w:rPr>
          <w:rFonts w:ascii="Times New Roman" w:hAnsi="Times New Roman" w:cs="Times New Roman"/>
          <w:sz w:val="24"/>
          <w:szCs w:val="24"/>
          <w:lang w:val="en-GB"/>
        </w:rPr>
        <w:t xml:space="preserve">formally targeted against </w:t>
      </w:r>
      <w:proofErr w:type="spellStart"/>
      <w:proofErr w:type="gramStart"/>
      <w:r w:rsidR="00364533">
        <w:rPr>
          <w:rFonts w:ascii="Times New Roman" w:hAnsi="Times New Roman" w:cs="Times New Roman"/>
          <w:sz w:val="24"/>
          <w:szCs w:val="24"/>
          <w:lang w:val="en-GB"/>
        </w:rPr>
        <w:t>islamists</w:t>
      </w:r>
      <w:proofErr w:type="spellEnd"/>
      <w:proofErr w:type="gramEnd"/>
      <w:r w:rsidR="00364533">
        <w:rPr>
          <w:rFonts w:ascii="Times New Roman" w:hAnsi="Times New Roman" w:cs="Times New Roman"/>
          <w:sz w:val="24"/>
          <w:szCs w:val="24"/>
          <w:lang w:val="en-GB"/>
        </w:rPr>
        <w:t xml:space="preserve"> in </w:t>
      </w:r>
      <w:r w:rsidR="006E6DD9">
        <w:rPr>
          <w:rFonts w:ascii="Times New Roman" w:hAnsi="Times New Roman" w:cs="Times New Roman"/>
          <w:sz w:val="24"/>
          <w:szCs w:val="24"/>
          <w:lang w:val="en-GB"/>
        </w:rPr>
        <w:t xml:space="preserve">the </w:t>
      </w:r>
      <w:r w:rsidR="00364533">
        <w:rPr>
          <w:rFonts w:ascii="Times New Roman" w:hAnsi="Times New Roman" w:cs="Times New Roman"/>
          <w:sz w:val="24"/>
          <w:szCs w:val="24"/>
          <w:lang w:val="en-GB"/>
        </w:rPr>
        <w:t>country.</w:t>
      </w:r>
      <w:sdt>
        <w:sdtPr>
          <w:rPr>
            <w:rFonts w:ascii="Times New Roman" w:hAnsi="Times New Roman" w:cs="Times New Roman"/>
            <w:sz w:val="24"/>
            <w:szCs w:val="24"/>
            <w:lang w:val="en-GB"/>
          </w:rPr>
          <w:id w:val="-171578721"/>
          <w:citation/>
        </w:sdtPr>
        <w:sdtContent>
          <w:r w:rsidR="00907A9C">
            <w:rPr>
              <w:rFonts w:ascii="Times New Roman" w:hAnsi="Times New Roman" w:cs="Times New Roman"/>
              <w:sz w:val="24"/>
              <w:szCs w:val="24"/>
              <w:lang w:val="en-GB"/>
            </w:rPr>
            <w:fldChar w:fldCharType="begin"/>
          </w:r>
          <w:r w:rsidR="00907A9C">
            <w:rPr>
              <w:rFonts w:ascii="Times New Roman" w:hAnsi="Times New Roman" w:cs="Times New Roman"/>
              <w:sz w:val="24"/>
              <w:szCs w:val="24"/>
            </w:rPr>
            <w:instrText xml:space="preserve"> CITATION RED14 \l 1051 </w:instrText>
          </w:r>
          <w:r w:rsidR="00907A9C">
            <w:rPr>
              <w:rFonts w:ascii="Times New Roman" w:hAnsi="Times New Roman" w:cs="Times New Roman"/>
              <w:sz w:val="24"/>
              <w:szCs w:val="24"/>
              <w:lang w:val="en-GB"/>
            </w:rPr>
            <w:fldChar w:fldCharType="separate"/>
          </w:r>
          <w:r w:rsidR="00143C11">
            <w:rPr>
              <w:rFonts w:ascii="Times New Roman" w:hAnsi="Times New Roman" w:cs="Times New Roman"/>
              <w:noProof/>
              <w:sz w:val="24"/>
              <w:szCs w:val="24"/>
            </w:rPr>
            <w:t xml:space="preserve"> </w:t>
          </w:r>
          <w:r w:rsidR="00143C11" w:rsidRPr="00143C11">
            <w:rPr>
              <w:rFonts w:ascii="Times New Roman" w:hAnsi="Times New Roman" w:cs="Times New Roman"/>
              <w:noProof/>
              <w:sz w:val="24"/>
              <w:szCs w:val="24"/>
            </w:rPr>
            <w:t>(RED24, 2014)</w:t>
          </w:r>
          <w:r w:rsidR="00907A9C">
            <w:rPr>
              <w:rFonts w:ascii="Times New Roman" w:hAnsi="Times New Roman" w:cs="Times New Roman"/>
              <w:sz w:val="24"/>
              <w:szCs w:val="24"/>
              <w:lang w:val="en-GB"/>
            </w:rPr>
            <w:fldChar w:fldCharType="end"/>
          </w:r>
        </w:sdtContent>
      </w:sdt>
      <w:r w:rsidR="00364533">
        <w:rPr>
          <w:rFonts w:ascii="Times New Roman" w:hAnsi="Times New Roman" w:cs="Times New Roman"/>
          <w:sz w:val="24"/>
          <w:szCs w:val="24"/>
          <w:lang w:val="en-GB"/>
        </w:rPr>
        <w:t xml:space="preserve"> </w:t>
      </w:r>
      <w:r w:rsidR="00697565">
        <w:rPr>
          <w:rFonts w:ascii="Times New Roman" w:hAnsi="Times New Roman" w:cs="Times New Roman"/>
          <w:sz w:val="24"/>
          <w:szCs w:val="24"/>
          <w:lang w:val="en-GB"/>
        </w:rPr>
        <w:t xml:space="preserve">Probably the most important incident </w:t>
      </w:r>
      <w:r w:rsidR="006E6DD9">
        <w:rPr>
          <w:rFonts w:ascii="Times New Roman" w:hAnsi="Times New Roman" w:cs="Times New Roman"/>
          <w:sz w:val="24"/>
          <w:szCs w:val="24"/>
          <w:lang w:val="en-GB"/>
        </w:rPr>
        <w:t xml:space="preserve">regarding the start of Libyan civil war </w:t>
      </w:r>
      <w:r w:rsidR="00697565">
        <w:rPr>
          <w:rFonts w:ascii="Times New Roman" w:hAnsi="Times New Roman" w:cs="Times New Roman"/>
          <w:sz w:val="24"/>
          <w:szCs w:val="24"/>
          <w:lang w:val="en-GB"/>
        </w:rPr>
        <w:t xml:space="preserve">happened </w:t>
      </w:r>
      <w:r w:rsidR="009F4207">
        <w:rPr>
          <w:rFonts w:ascii="Times New Roman" w:hAnsi="Times New Roman" w:cs="Times New Roman"/>
          <w:sz w:val="24"/>
          <w:szCs w:val="24"/>
          <w:lang w:val="en-GB"/>
        </w:rPr>
        <w:t>a</w:t>
      </w:r>
      <w:r w:rsidR="006E6DD9">
        <w:rPr>
          <w:rFonts w:ascii="Times New Roman" w:hAnsi="Times New Roman" w:cs="Times New Roman"/>
          <w:sz w:val="24"/>
          <w:szCs w:val="24"/>
          <w:lang w:val="en-GB"/>
        </w:rPr>
        <w:t>fter the latest country´s parliament</w:t>
      </w:r>
      <w:r w:rsidR="002E0CBA">
        <w:rPr>
          <w:rFonts w:ascii="Times New Roman" w:hAnsi="Times New Roman" w:cs="Times New Roman"/>
          <w:sz w:val="24"/>
          <w:szCs w:val="24"/>
          <w:lang w:val="en-GB"/>
        </w:rPr>
        <w:t>ary</w:t>
      </w:r>
      <w:r w:rsidR="006E6DD9">
        <w:rPr>
          <w:rFonts w:ascii="Times New Roman" w:hAnsi="Times New Roman" w:cs="Times New Roman"/>
          <w:sz w:val="24"/>
          <w:szCs w:val="24"/>
          <w:lang w:val="en-GB"/>
        </w:rPr>
        <w:t xml:space="preserve"> </w:t>
      </w:r>
      <w:r w:rsidR="00364533">
        <w:rPr>
          <w:rFonts w:ascii="Times New Roman" w:hAnsi="Times New Roman" w:cs="Times New Roman"/>
          <w:sz w:val="24"/>
          <w:szCs w:val="24"/>
          <w:lang w:val="en-GB"/>
        </w:rPr>
        <w:t>elections</w:t>
      </w:r>
      <w:r w:rsidR="006E6DD9">
        <w:rPr>
          <w:rFonts w:ascii="Times New Roman" w:hAnsi="Times New Roman" w:cs="Times New Roman"/>
          <w:sz w:val="24"/>
          <w:szCs w:val="24"/>
          <w:lang w:val="en-GB"/>
        </w:rPr>
        <w:t>.</w:t>
      </w:r>
      <w:r w:rsidR="00364533">
        <w:rPr>
          <w:rFonts w:ascii="Times New Roman" w:hAnsi="Times New Roman" w:cs="Times New Roman"/>
          <w:sz w:val="24"/>
          <w:szCs w:val="24"/>
          <w:lang w:val="en-GB"/>
        </w:rPr>
        <w:t xml:space="preserve"> </w:t>
      </w:r>
      <w:r w:rsidR="006E6DD9">
        <w:rPr>
          <w:rFonts w:ascii="Times New Roman" w:hAnsi="Times New Roman" w:cs="Times New Roman"/>
          <w:sz w:val="24"/>
          <w:szCs w:val="24"/>
          <w:lang w:val="en-GB"/>
        </w:rPr>
        <w:t xml:space="preserve">Results granted a majority in </w:t>
      </w:r>
      <w:r w:rsidR="002E0CBA">
        <w:rPr>
          <w:rFonts w:ascii="Times New Roman" w:hAnsi="Times New Roman" w:cs="Times New Roman"/>
          <w:sz w:val="24"/>
          <w:szCs w:val="24"/>
          <w:lang w:val="en-GB"/>
        </w:rPr>
        <w:t xml:space="preserve">a </w:t>
      </w:r>
      <w:r w:rsidR="006E6DD9">
        <w:rPr>
          <w:rFonts w:ascii="Times New Roman" w:hAnsi="Times New Roman" w:cs="Times New Roman"/>
          <w:sz w:val="24"/>
          <w:szCs w:val="24"/>
          <w:lang w:val="en-GB"/>
        </w:rPr>
        <w:t xml:space="preserve">parliament to the </w:t>
      </w:r>
      <w:r w:rsidR="00364533">
        <w:rPr>
          <w:rFonts w:ascii="Times New Roman" w:hAnsi="Times New Roman" w:cs="Times New Roman"/>
          <w:sz w:val="24"/>
          <w:szCs w:val="24"/>
          <w:lang w:val="en-GB"/>
        </w:rPr>
        <w:t>secular block</w:t>
      </w:r>
      <w:r w:rsidR="006E6DD9">
        <w:rPr>
          <w:rFonts w:ascii="Times New Roman" w:hAnsi="Times New Roman" w:cs="Times New Roman"/>
          <w:sz w:val="24"/>
          <w:szCs w:val="24"/>
          <w:lang w:val="en-GB"/>
        </w:rPr>
        <w:t xml:space="preserve"> of Libyan parties.</w:t>
      </w:r>
      <w:r w:rsidR="00364533">
        <w:rPr>
          <w:rFonts w:ascii="Times New Roman" w:hAnsi="Times New Roman" w:cs="Times New Roman"/>
          <w:sz w:val="24"/>
          <w:szCs w:val="24"/>
          <w:lang w:val="en-GB"/>
        </w:rPr>
        <w:t xml:space="preserve"> </w:t>
      </w:r>
      <w:r w:rsidR="006E6DD9">
        <w:rPr>
          <w:rFonts w:ascii="Times New Roman" w:hAnsi="Times New Roman" w:cs="Times New Roman"/>
          <w:sz w:val="24"/>
          <w:szCs w:val="24"/>
          <w:lang w:val="en-GB"/>
        </w:rPr>
        <w:t xml:space="preserve">Subsequently their main opponent- the </w:t>
      </w:r>
      <w:proofErr w:type="spellStart"/>
      <w:r w:rsidR="00697565">
        <w:rPr>
          <w:rFonts w:ascii="Times New Roman" w:hAnsi="Times New Roman" w:cs="Times New Roman"/>
          <w:sz w:val="24"/>
          <w:szCs w:val="24"/>
          <w:lang w:val="en-GB"/>
        </w:rPr>
        <w:t>islam</w:t>
      </w:r>
      <w:proofErr w:type="spellEnd"/>
      <w:r w:rsidR="00697565">
        <w:rPr>
          <w:rFonts w:ascii="Times New Roman" w:hAnsi="Times New Roman" w:cs="Times New Roman"/>
          <w:sz w:val="24"/>
          <w:szCs w:val="24"/>
          <w:lang w:val="en-GB"/>
        </w:rPr>
        <w:t>-</w:t>
      </w:r>
      <w:r w:rsidR="009F4207">
        <w:rPr>
          <w:rFonts w:ascii="Times New Roman" w:hAnsi="Times New Roman" w:cs="Times New Roman"/>
          <w:sz w:val="24"/>
          <w:szCs w:val="24"/>
          <w:lang w:val="en-GB"/>
        </w:rPr>
        <w:t>based block</w:t>
      </w:r>
      <w:r w:rsidR="006E6DD9">
        <w:rPr>
          <w:rFonts w:ascii="Times New Roman" w:hAnsi="Times New Roman" w:cs="Times New Roman"/>
          <w:sz w:val="24"/>
          <w:szCs w:val="24"/>
          <w:lang w:val="en-GB"/>
        </w:rPr>
        <w:t xml:space="preserve">, </w:t>
      </w:r>
      <w:r w:rsidR="00364533">
        <w:rPr>
          <w:rFonts w:ascii="Times New Roman" w:hAnsi="Times New Roman" w:cs="Times New Roman"/>
          <w:sz w:val="24"/>
          <w:szCs w:val="24"/>
          <w:lang w:val="en-GB"/>
        </w:rPr>
        <w:t>refused to reco</w:t>
      </w:r>
      <w:r w:rsidR="00697565">
        <w:rPr>
          <w:rFonts w:ascii="Times New Roman" w:hAnsi="Times New Roman" w:cs="Times New Roman"/>
          <w:sz w:val="24"/>
          <w:szCs w:val="24"/>
          <w:lang w:val="en-GB"/>
        </w:rPr>
        <w:t xml:space="preserve">gnize legitimacy of </w:t>
      </w:r>
      <w:r w:rsidR="002E0CBA">
        <w:rPr>
          <w:rFonts w:ascii="Times New Roman" w:hAnsi="Times New Roman" w:cs="Times New Roman"/>
          <w:sz w:val="24"/>
          <w:szCs w:val="24"/>
          <w:lang w:val="en-GB"/>
        </w:rPr>
        <w:t>the</w:t>
      </w:r>
      <w:r w:rsidR="00644D98">
        <w:rPr>
          <w:rFonts w:ascii="Times New Roman" w:hAnsi="Times New Roman" w:cs="Times New Roman"/>
          <w:sz w:val="24"/>
          <w:szCs w:val="24"/>
          <w:lang w:val="en-GB"/>
        </w:rPr>
        <w:t xml:space="preserve"> </w:t>
      </w:r>
      <w:r w:rsidR="006E6DD9">
        <w:rPr>
          <w:rFonts w:ascii="Times New Roman" w:hAnsi="Times New Roman" w:cs="Times New Roman"/>
          <w:sz w:val="24"/>
          <w:szCs w:val="24"/>
          <w:lang w:val="en-GB"/>
        </w:rPr>
        <w:t xml:space="preserve">newly elected </w:t>
      </w:r>
      <w:proofErr w:type="spellStart"/>
      <w:r w:rsidR="006E6DD9">
        <w:rPr>
          <w:rFonts w:ascii="Times New Roman" w:hAnsi="Times New Roman" w:cs="Times New Roman"/>
          <w:sz w:val="24"/>
          <w:szCs w:val="24"/>
          <w:lang w:val="en-GB"/>
        </w:rPr>
        <w:t>HoR.</w:t>
      </w:r>
      <w:proofErr w:type="spellEnd"/>
      <w:r w:rsidR="006E6DD9">
        <w:rPr>
          <w:rFonts w:ascii="Times New Roman" w:hAnsi="Times New Roman" w:cs="Times New Roman"/>
          <w:sz w:val="24"/>
          <w:szCs w:val="24"/>
          <w:lang w:val="en-GB"/>
        </w:rPr>
        <w:t xml:space="preserve"> Opponents of </w:t>
      </w:r>
      <w:proofErr w:type="spellStart"/>
      <w:r w:rsidR="006E6DD9">
        <w:rPr>
          <w:rFonts w:ascii="Times New Roman" w:hAnsi="Times New Roman" w:cs="Times New Roman"/>
          <w:sz w:val="24"/>
          <w:szCs w:val="24"/>
          <w:lang w:val="en-GB"/>
        </w:rPr>
        <w:t>HoR</w:t>
      </w:r>
      <w:proofErr w:type="spellEnd"/>
      <w:r w:rsidR="006E6DD9">
        <w:rPr>
          <w:rFonts w:ascii="Times New Roman" w:hAnsi="Times New Roman" w:cs="Times New Roman"/>
          <w:sz w:val="24"/>
          <w:szCs w:val="24"/>
          <w:lang w:val="en-GB"/>
        </w:rPr>
        <w:t xml:space="preserve"> have used </w:t>
      </w:r>
      <w:r w:rsidR="00697565">
        <w:rPr>
          <w:rFonts w:ascii="Times New Roman" w:hAnsi="Times New Roman" w:cs="Times New Roman"/>
          <w:sz w:val="24"/>
          <w:szCs w:val="24"/>
          <w:lang w:val="en-GB"/>
        </w:rPr>
        <w:t>formal procedural mistake</w:t>
      </w:r>
      <w:r w:rsidR="009E4C35">
        <w:rPr>
          <w:rFonts w:ascii="Times New Roman" w:hAnsi="Times New Roman" w:cs="Times New Roman"/>
          <w:sz w:val="24"/>
          <w:szCs w:val="24"/>
          <w:lang w:val="en-GB"/>
        </w:rPr>
        <w:t xml:space="preserve">s made during </w:t>
      </w:r>
      <w:r w:rsidR="006E6DD9">
        <w:rPr>
          <w:rFonts w:ascii="Times New Roman" w:hAnsi="Times New Roman" w:cs="Times New Roman"/>
          <w:sz w:val="24"/>
          <w:szCs w:val="24"/>
          <w:lang w:val="en-GB"/>
        </w:rPr>
        <w:t xml:space="preserve">a </w:t>
      </w:r>
      <w:r w:rsidR="009E4C35">
        <w:rPr>
          <w:rFonts w:ascii="Times New Roman" w:hAnsi="Times New Roman" w:cs="Times New Roman"/>
          <w:sz w:val="24"/>
          <w:szCs w:val="24"/>
          <w:lang w:val="en-GB"/>
        </w:rPr>
        <w:t>transfe</w:t>
      </w:r>
      <w:r w:rsidR="006E6DD9">
        <w:rPr>
          <w:rFonts w:ascii="Times New Roman" w:hAnsi="Times New Roman" w:cs="Times New Roman"/>
          <w:sz w:val="24"/>
          <w:szCs w:val="24"/>
          <w:lang w:val="en-GB"/>
        </w:rPr>
        <w:t xml:space="preserve">r of power to </w:t>
      </w:r>
      <w:r w:rsidR="00837D8E">
        <w:rPr>
          <w:rFonts w:ascii="Times New Roman" w:hAnsi="Times New Roman" w:cs="Times New Roman"/>
          <w:sz w:val="24"/>
          <w:szCs w:val="24"/>
          <w:lang w:val="en-GB"/>
        </w:rPr>
        <w:t>a</w:t>
      </w:r>
      <w:r w:rsidR="006E6DD9">
        <w:rPr>
          <w:rFonts w:ascii="Times New Roman" w:hAnsi="Times New Roman" w:cs="Times New Roman"/>
          <w:sz w:val="24"/>
          <w:szCs w:val="24"/>
          <w:lang w:val="en-GB"/>
        </w:rPr>
        <w:t xml:space="preserve"> new parliament as a base for refusal of its legitimacy</w:t>
      </w:r>
      <w:r w:rsidR="009E4C35">
        <w:rPr>
          <w:rFonts w:ascii="Times New Roman" w:hAnsi="Times New Roman" w:cs="Times New Roman"/>
          <w:sz w:val="24"/>
          <w:szCs w:val="24"/>
          <w:lang w:val="en-GB"/>
        </w:rPr>
        <w:t xml:space="preserve">. </w:t>
      </w:r>
      <w:r w:rsidR="00837D8E">
        <w:rPr>
          <w:rFonts w:ascii="Times New Roman" w:hAnsi="Times New Roman" w:cs="Times New Roman"/>
          <w:sz w:val="24"/>
          <w:szCs w:val="24"/>
          <w:lang w:val="en-GB"/>
        </w:rPr>
        <w:t xml:space="preserve">They, then, announced restoration of the former parliamentary body over which they claimed control. Since that Libya have </w:t>
      </w:r>
      <w:r w:rsidR="00340F46">
        <w:rPr>
          <w:rFonts w:ascii="Times New Roman" w:hAnsi="Times New Roman" w:cs="Times New Roman"/>
          <w:sz w:val="24"/>
          <w:szCs w:val="24"/>
          <w:lang w:val="en-GB"/>
        </w:rPr>
        <w:t>two opposing blocks</w:t>
      </w:r>
      <w:r w:rsidR="009E4C35">
        <w:rPr>
          <w:rFonts w:ascii="Times New Roman" w:hAnsi="Times New Roman" w:cs="Times New Roman"/>
          <w:sz w:val="24"/>
          <w:szCs w:val="24"/>
          <w:lang w:val="en-GB"/>
        </w:rPr>
        <w:t>,</w:t>
      </w:r>
      <w:r w:rsidR="00340F46">
        <w:rPr>
          <w:rFonts w:ascii="Times New Roman" w:hAnsi="Times New Roman" w:cs="Times New Roman"/>
          <w:sz w:val="24"/>
          <w:szCs w:val="24"/>
          <w:lang w:val="en-GB"/>
        </w:rPr>
        <w:t xml:space="preserve"> both c</w:t>
      </w:r>
      <w:r w:rsidR="00837D8E">
        <w:rPr>
          <w:rFonts w:ascii="Times New Roman" w:hAnsi="Times New Roman" w:cs="Times New Roman"/>
          <w:sz w:val="24"/>
          <w:szCs w:val="24"/>
          <w:lang w:val="en-GB"/>
        </w:rPr>
        <w:t>laiming legitimacy over</w:t>
      </w:r>
      <w:r w:rsidR="00342EBE">
        <w:rPr>
          <w:rFonts w:ascii="Times New Roman" w:hAnsi="Times New Roman" w:cs="Times New Roman"/>
          <w:sz w:val="24"/>
          <w:szCs w:val="24"/>
          <w:lang w:val="en-GB"/>
        </w:rPr>
        <w:t xml:space="preserve"> a country´s</w:t>
      </w:r>
      <w:r w:rsidR="00D56AEE">
        <w:rPr>
          <w:rFonts w:ascii="Times New Roman" w:hAnsi="Times New Roman" w:cs="Times New Roman"/>
          <w:sz w:val="24"/>
          <w:szCs w:val="24"/>
          <w:lang w:val="en-GB"/>
        </w:rPr>
        <w:t xml:space="preserve"> main legislative institution. Unfortunately, after June´s elections both blocks </w:t>
      </w:r>
      <w:r w:rsidR="00340F46">
        <w:rPr>
          <w:rFonts w:ascii="Times New Roman" w:hAnsi="Times New Roman" w:cs="Times New Roman"/>
          <w:sz w:val="24"/>
          <w:szCs w:val="24"/>
          <w:lang w:val="en-GB"/>
        </w:rPr>
        <w:t xml:space="preserve">began to militarize </w:t>
      </w:r>
      <w:r w:rsidR="00D56AEE">
        <w:rPr>
          <w:rFonts w:ascii="Times New Roman" w:hAnsi="Times New Roman" w:cs="Times New Roman"/>
          <w:sz w:val="24"/>
          <w:szCs w:val="24"/>
          <w:lang w:val="en-GB"/>
        </w:rPr>
        <w:t xml:space="preserve">and finally </w:t>
      </w:r>
      <w:r w:rsidR="00342EBE">
        <w:rPr>
          <w:rFonts w:ascii="Times New Roman" w:hAnsi="Times New Roman" w:cs="Times New Roman"/>
          <w:sz w:val="24"/>
          <w:szCs w:val="24"/>
          <w:lang w:val="en-GB"/>
        </w:rPr>
        <w:t>associate</w:t>
      </w:r>
      <w:r w:rsidR="00D56AEE">
        <w:rPr>
          <w:rFonts w:ascii="Times New Roman" w:hAnsi="Times New Roman" w:cs="Times New Roman"/>
          <w:sz w:val="24"/>
          <w:szCs w:val="24"/>
          <w:lang w:val="en-GB"/>
        </w:rPr>
        <w:t>d</w:t>
      </w:r>
      <w:r w:rsidR="00342EBE">
        <w:rPr>
          <w:rFonts w:ascii="Times New Roman" w:hAnsi="Times New Roman" w:cs="Times New Roman"/>
          <w:sz w:val="24"/>
          <w:szCs w:val="24"/>
          <w:lang w:val="en-GB"/>
        </w:rPr>
        <w:t xml:space="preserve"> </w:t>
      </w:r>
      <w:r w:rsidR="009E4C35">
        <w:rPr>
          <w:rFonts w:ascii="Times New Roman" w:hAnsi="Times New Roman" w:cs="Times New Roman"/>
          <w:sz w:val="24"/>
          <w:szCs w:val="24"/>
          <w:lang w:val="en-GB"/>
        </w:rPr>
        <w:t xml:space="preserve">themselves </w:t>
      </w:r>
      <w:r w:rsidR="00342EBE">
        <w:rPr>
          <w:rFonts w:ascii="Times New Roman" w:hAnsi="Times New Roman" w:cs="Times New Roman"/>
          <w:sz w:val="24"/>
          <w:szCs w:val="24"/>
          <w:lang w:val="en-GB"/>
        </w:rPr>
        <w:t>with former rebel groups.</w:t>
      </w:r>
      <w:sdt>
        <w:sdtPr>
          <w:rPr>
            <w:rFonts w:ascii="Times New Roman" w:hAnsi="Times New Roman" w:cs="Times New Roman"/>
            <w:sz w:val="24"/>
            <w:szCs w:val="24"/>
            <w:lang w:val="en-GB"/>
          </w:rPr>
          <w:id w:val="-2090078035"/>
          <w:citation/>
        </w:sdtPr>
        <w:sdtContent>
          <w:r w:rsidR="003368DD">
            <w:rPr>
              <w:rFonts w:ascii="Times New Roman" w:hAnsi="Times New Roman" w:cs="Times New Roman"/>
              <w:sz w:val="24"/>
              <w:szCs w:val="24"/>
              <w:lang w:val="en-GB"/>
            </w:rPr>
            <w:fldChar w:fldCharType="begin"/>
          </w:r>
          <w:r w:rsidR="003368DD">
            <w:rPr>
              <w:rFonts w:ascii="Times New Roman" w:hAnsi="Times New Roman" w:cs="Times New Roman"/>
              <w:sz w:val="24"/>
              <w:szCs w:val="24"/>
            </w:rPr>
            <w:instrText xml:space="preserve"> CITATION Weh14 \l 1051 </w:instrText>
          </w:r>
          <w:r w:rsidR="003368DD">
            <w:rPr>
              <w:rFonts w:ascii="Times New Roman" w:hAnsi="Times New Roman" w:cs="Times New Roman"/>
              <w:sz w:val="24"/>
              <w:szCs w:val="24"/>
              <w:lang w:val="en-GB"/>
            </w:rPr>
            <w:fldChar w:fldCharType="separate"/>
          </w:r>
          <w:r w:rsidR="00143C11">
            <w:rPr>
              <w:rFonts w:ascii="Times New Roman" w:hAnsi="Times New Roman" w:cs="Times New Roman"/>
              <w:noProof/>
              <w:sz w:val="24"/>
              <w:szCs w:val="24"/>
            </w:rPr>
            <w:t xml:space="preserve"> </w:t>
          </w:r>
          <w:r w:rsidR="00143C11" w:rsidRPr="00143C11">
            <w:rPr>
              <w:rFonts w:ascii="Times New Roman" w:hAnsi="Times New Roman" w:cs="Times New Roman"/>
              <w:noProof/>
              <w:sz w:val="24"/>
              <w:szCs w:val="24"/>
            </w:rPr>
            <w:t>(Wehrey &amp; Lacher, 2014)</w:t>
          </w:r>
          <w:r w:rsidR="003368DD">
            <w:rPr>
              <w:rFonts w:ascii="Times New Roman" w:hAnsi="Times New Roman" w:cs="Times New Roman"/>
              <w:sz w:val="24"/>
              <w:szCs w:val="24"/>
              <w:lang w:val="en-GB"/>
            </w:rPr>
            <w:fldChar w:fldCharType="end"/>
          </w:r>
        </w:sdtContent>
      </w:sdt>
      <w:r w:rsidR="00342EBE">
        <w:rPr>
          <w:rFonts w:ascii="Times New Roman" w:hAnsi="Times New Roman" w:cs="Times New Roman"/>
          <w:sz w:val="24"/>
          <w:szCs w:val="24"/>
          <w:lang w:val="en-GB"/>
        </w:rPr>
        <w:t xml:space="preserve"> W</w:t>
      </w:r>
      <w:r w:rsidR="00340F46">
        <w:rPr>
          <w:rFonts w:ascii="Times New Roman" w:hAnsi="Times New Roman" w:cs="Times New Roman"/>
          <w:sz w:val="24"/>
          <w:szCs w:val="24"/>
          <w:lang w:val="en-GB"/>
        </w:rPr>
        <w:t xml:space="preserve">hat </w:t>
      </w:r>
      <w:r w:rsidR="00D56AEE">
        <w:rPr>
          <w:rFonts w:ascii="Times New Roman" w:hAnsi="Times New Roman" w:cs="Times New Roman"/>
          <w:sz w:val="24"/>
          <w:szCs w:val="24"/>
          <w:lang w:val="en-GB"/>
        </w:rPr>
        <w:t>started as a</w:t>
      </w:r>
      <w:r w:rsidR="00340F46">
        <w:rPr>
          <w:rFonts w:ascii="Times New Roman" w:hAnsi="Times New Roman" w:cs="Times New Roman"/>
          <w:sz w:val="24"/>
          <w:szCs w:val="24"/>
          <w:lang w:val="en-GB"/>
        </w:rPr>
        <w:t xml:space="preserve"> political fight outgrew to a military conflict and subsequently a civil war</w:t>
      </w:r>
      <w:r w:rsidR="00342EBE">
        <w:rPr>
          <w:rFonts w:ascii="Times New Roman" w:hAnsi="Times New Roman" w:cs="Times New Roman"/>
          <w:sz w:val="24"/>
          <w:szCs w:val="24"/>
          <w:lang w:val="en-GB"/>
        </w:rPr>
        <w:t xml:space="preserve"> which continues until today</w:t>
      </w:r>
      <w:r w:rsidR="00340F46">
        <w:rPr>
          <w:rFonts w:ascii="Times New Roman" w:hAnsi="Times New Roman" w:cs="Times New Roman"/>
          <w:sz w:val="24"/>
          <w:szCs w:val="24"/>
          <w:lang w:val="en-GB"/>
        </w:rPr>
        <w:t xml:space="preserve">. </w:t>
      </w:r>
      <w:r w:rsidR="00342EBE">
        <w:rPr>
          <w:rFonts w:ascii="Times New Roman" w:hAnsi="Times New Roman" w:cs="Times New Roman"/>
          <w:sz w:val="24"/>
          <w:szCs w:val="24"/>
          <w:lang w:val="en-GB"/>
        </w:rPr>
        <w:t>Nowadays</w:t>
      </w:r>
      <w:r w:rsidR="00340F46">
        <w:rPr>
          <w:rFonts w:ascii="Times New Roman" w:hAnsi="Times New Roman" w:cs="Times New Roman"/>
          <w:sz w:val="24"/>
          <w:szCs w:val="24"/>
          <w:lang w:val="en-GB"/>
        </w:rPr>
        <w:t xml:space="preserve"> Libya can find itself stuck</w:t>
      </w:r>
      <w:r w:rsidR="009E4C35">
        <w:rPr>
          <w:rFonts w:ascii="Times New Roman" w:hAnsi="Times New Roman" w:cs="Times New Roman"/>
          <w:sz w:val="24"/>
          <w:szCs w:val="24"/>
          <w:lang w:val="en-GB"/>
        </w:rPr>
        <w:t xml:space="preserve"> in a</w:t>
      </w:r>
      <w:r w:rsidR="00340F46">
        <w:rPr>
          <w:rFonts w:ascii="Times New Roman" w:hAnsi="Times New Roman" w:cs="Times New Roman"/>
          <w:sz w:val="24"/>
          <w:szCs w:val="24"/>
          <w:lang w:val="en-GB"/>
        </w:rPr>
        <w:t xml:space="preserve"> </w:t>
      </w:r>
      <w:r w:rsidR="002F20C8">
        <w:rPr>
          <w:rFonts w:ascii="Times New Roman" w:hAnsi="Times New Roman" w:cs="Times New Roman"/>
          <w:sz w:val="24"/>
          <w:szCs w:val="24"/>
          <w:lang w:val="en-GB"/>
        </w:rPr>
        <w:t xml:space="preserve">conflict which putted it </w:t>
      </w:r>
      <w:r w:rsidR="00B35927">
        <w:rPr>
          <w:rFonts w:ascii="Times New Roman" w:hAnsi="Times New Roman" w:cs="Times New Roman"/>
          <w:sz w:val="24"/>
          <w:szCs w:val="24"/>
          <w:lang w:val="en-GB"/>
        </w:rPr>
        <w:t>very close if not exactly in</w:t>
      </w:r>
      <w:r w:rsidR="009E4C35">
        <w:rPr>
          <w:rFonts w:ascii="Times New Roman" w:hAnsi="Times New Roman" w:cs="Times New Roman"/>
          <w:sz w:val="24"/>
          <w:szCs w:val="24"/>
          <w:lang w:val="en-GB"/>
        </w:rPr>
        <w:t>to</w:t>
      </w:r>
      <w:r w:rsidR="002F20C8">
        <w:rPr>
          <w:rFonts w:ascii="Times New Roman" w:hAnsi="Times New Roman" w:cs="Times New Roman"/>
          <w:sz w:val="24"/>
          <w:szCs w:val="24"/>
          <w:lang w:val="en-GB"/>
        </w:rPr>
        <w:t xml:space="preserve"> </w:t>
      </w:r>
      <w:r w:rsidR="00B35927">
        <w:rPr>
          <w:rFonts w:ascii="Times New Roman" w:hAnsi="Times New Roman" w:cs="Times New Roman"/>
          <w:sz w:val="24"/>
          <w:szCs w:val="24"/>
          <w:lang w:val="en-GB"/>
        </w:rPr>
        <w:t xml:space="preserve">the category of failed state. </w:t>
      </w:r>
    </w:p>
    <w:p w:rsidR="00CC069F" w:rsidRDefault="00342EBE" w:rsidP="00A21EDD">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The main focus of this work, as was indicated</w:t>
      </w:r>
      <w:r w:rsidR="009E4C35">
        <w:rPr>
          <w:rFonts w:ascii="Times New Roman" w:hAnsi="Times New Roman" w:cs="Times New Roman"/>
          <w:sz w:val="24"/>
          <w:szCs w:val="24"/>
          <w:lang w:val="en-GB"/>
        </w:rPr>
        <w:t xml:space="preserve"> before</w:t>
      </w:r>
      <w:r>
        <w:rPr>
          <w:rFonts w:ascii="Times New Roman" w:hAnsi="Times New Roman" w:cs="Times New Roman"/>
          <w:sz w:val="24"/>
          <w:szCs w:val="24"/>
          <w:lang w:val="en-GB"/>
        </w:rPr>
        <w:t xml:space="preserve">, will </w:t>
      </w:r>
      <w:r w:rsidR="009E4C35">
        <w:rPr>
          <w:rFonts w:ascii="Times New Roman" w:hAnsi="Times New Roman" w:cs="Times New Roman"/>
          <w:sz w:val="24"/>
          <w:szCs w:val="24"/>
          <w:lang w:val="en-GB"/>
        </w:rPr>
        <w:t xml:space="preserve">therefore </w:t>
      </w:r>
      <w:r w:rsidR="000A1CC3">
        <w:rPr>
          <w:rFonts w:ascii="Times New Roman" w:hAnsi="Times New Roman" w:cs="Times New Roman"/>
          <w:sz w:val="24"/>
          <w:szCs w:val="24"/>
          <w:lang w:val="en-GB"/>
        </w:rPr>
        <w:t xml:space="preserve">be </w:t>
      </w:r>
      <w:r w:rsidR="00F43551">
        <w:rPr>
          <w:rFonts w:ascii="Times New Roman" w:hAnsi="Times New Roman" w:cs="Times New Roman"/>
          <w:sz w:val="24"/>
          <w:szCs w:val="24"/>
          <w:lang w:val="en-GB"/>
        </w:rPr>
        <w:t xml:space="preserve">the </w:t>
      </w:r>
      <w:r w:rsidR="009E4C35">
        <w:rPr>
          <w:rFonts w:ascii="Times New Roman" w:hAnsi="Times New Roman" w:cs="Times New Roman"/>
          <w:sz w:val="24"/>
          <w:szCs w:val="24"/>
          <w:lang w:val="en-GB"/>
        </w:rPr>
        <w:t xml:space="preserve">still ongoing </w:t>
      </w:r>
      <w:r>
        <w:rPr>
          <w:rFonts w:ascii="Times New Roman" w:hAnsi="Times New Roman" w:cs="Times New Roman"/>
          <w:sz w:val="24"/>
          <w:szCs w:val="24"/>
          <w:lang w:val="en-GB"/>
        </w:rPr>
        <w:t xml:space="preserve">Libyan civil </w:t>
      </w:r>
      <w:r w:rsidR="009E4C35">
        <w:rPr>
          <w:rFonts w:ascii="Times New Roman" w:hAnsi="Times New Roman" w:cs="Times New Roman"/>
          <w:sz w:val="24"/>
          <w:szCs w:val="24"/>
          <w:lang w:val="en-GB"/>
        </w:rPr>
        <w:t>war which has started in</w:t>
      </w:r>
      <w:r>
        <w:rPr>
          <w:rFonts w:ascii="Times New Roman" w:hAnsi="Times New Roman" w:cs="Times New Roman"/>
          <w:sz w:val="24"/>
          <w:szCs w:val="24"/>
          <w:lang w:val="en-GB"/>
        </w:rPr>
        <w:t xml:space="preserve"> 2014</w:t>
      </w:r>
      <w:r w:rsidR="007C20FF">
        <w:rPr>
          <w:rFonts w:ascii="Times New Roman" w:hAnsi="Times New Roman" w:cs="Times New Roman"/>
          <w:sz w:val="24"/>
          <w:szCs w:val="24"/>
          <w:lang w:val="en-GB"/>
        </w:rPr>
        <w:t xml:space="preserve">. </w:t>
      </w:r>
      <w:r w:rsidR="00342244">
        <w:rPr>
          <w:rFonts w:ascii="Times New Roman" w:hAnsi="Times New Roman" w:cs="Times New Roman"/>
          <w:sz w:val="24"/>
          <w:szCs w:val="24"/>
          <w:lang w:val="en-GB"/>
        </w:rPr>
        <w:t>We</w:t>
      </w:r>
      <w:r w:rsidR="00D970B5">
        <w:rPr>
          <w:rFonts w:ascii="Times New Roman" w:hAnsi="Times New Roman" w:cs="Times New Roman"/>
          <w:sz w:val="24"/>
          <w:szCs w:val="24"/>
          <w:lang w:val="en-GB"/>
        </w:rPr>
        <w:t xml:space="preserve"> decided that the theory of ethnic </w:t>
      </w:r>
      <w:r w:rsidR="005D6F4F">
        <w:rPr>
          <w:rFonts w:ascii="Times New Roman" w:hAnsi="Times New Roman" w:cs="Times New Roman"/>
          <w:sz w:val="24"/>
          <w:szCs w:val="24"/>
          <w:lang w:val="en-GB"/>
        </w:rPr>
        <w:t>divisions</w:t>
      </w:r>
      <w:r w:rsidR="00D970B5">
        <w:rPr>
          <w:rFonts w:ascii="Times New Roman" w:hAnsi="Times New Roman" w:cs="Times New Roman"/>
          <w:sz w:val="24"/>
          <w:szCs w:val="24"/>
          <w:lang w:val="en-GB"/>
        </w:rPr>
        <w:t xml:space="preserve"> should be </w:t>
      </w:r>
      <w:r w:rsidR="000A1CC3">
        <w:rPr>
          <w:rFonts w:ascii="Times New Roman" w:hAnsi="Times New Roman" w:cs="Times New Roman"/>
          <w:sz w:val="24"/>
          <w:szCs w:val="24"/>
          <w:lang w:val="en-GB"/>
        </w:rPr>
        <w:t xml:space="preserve">in </w:t>
      </w:r>
      <w:r w:rsidR="00D970B5">
        <w:rPr>
          <w:rFonts w:ascii="Times New Roman" w:hAnsi="Times New Roman" w:cs="Times New Roman"/>
          <w:sz w:val="24"/>
          <w:szCs w:val="24"/>
          <w:lang w:val="en-GB"/>
        </w:rPr>
        <w:t xml:space="preserve">the main focus of the work. </w:t>
      </w:r>
      <w:r w:rsidR="000A1CC3">
        <w:rPr>
          <w:rFonts w:ascii="Times New Roman" w:hAnsi="Times New Roman" w:cs="Times New Roman"/>
          <w:sz w:val="24"/>
          <w:szCs w:val="24"/>
          <w:lang w:val="en-GB"/>
        </w:rPr>
        <w:t xml:space="preserve">Work, then, is using </w:t>
      </w:r>
      <w:r w:rsidR="004B59C5">
        <w:rPr>
          <w:rFonts w:ascii="Times New Roman" w:hAnsi="Times New Roman" w:cs="Times New Roman"/>
          <w:sz w:val="24"/>
          <w:szCs w:val="24"/>
          <w:lang w:val="en-GB"/>
        </w:rPr>
        <w:t xml:space="preserve">and comparing </w:t>
      </w:r>
      <w:r w:rsidR="000A1CC3">
        <w:rPr>
          <w:rFonts w:ascii="Times New Roman" w:hAnsi="Times New Roman" w:cs="Times New Roman"/>
          <w:sz w:val="24"/>
          <w:szCs w:val="24"/>
          <w:lang w:val="en-GB"/>
        </w:rPr>
        <w:t xml:space="preserve">two </w:t>
      </w:r>
      <w:r w:rsidR="004B59C5">
        <w:rPr>
          <w:rFonts w:ascii="Times New Roman" w:hAnsi="Times New Roman" w:cs="Times New Roman"/>
          <w:sz w:val="24"/>
          <w:szCs w:val="24"/>
          <w:lang w:val="en-GB"/>
        </w:rPr>
        <w:t xml:space="preserve">theoretical directions within the used general theory, specifically the </w:t>
      </w:r>
      <w:r w:rsidR="006B26EB">
        <w:rPr>
          <w:rFonts w:ascii="Times New Roman" w:hAnsi="Times New Roman" w:cs="Times New Roman"/>
          <w:sz w:val="24"/>
          <w:szCs w:val="24"/>
          <w:lang w:val="en-GB"/>
        </w:rPr>
        <w:t xml:space="preserve">classical </w:t>
      </w:r>
      <w:r w:rsidR="004B59C5">
        <w:rPr>
          <w:rFonts w:ascii="Times New Roman" w:hAnsi="Times New Roman" w:cs="Times New Roman"/>
          <w:sz w:val="24"/>
          <w:szCs w:val="24"/>
          <w:lang w:val="en-GB"/>
        </w:rPr>
        <w:t xml:space="preserve">theory of </w:t>
      </w:r>
      <w:r w:rsidR="006B26EB">
        <w:rPr>
          <w:rFonts w:ascii="Times New Roman" w:hAnsi="Times New Roman" w:cs="Times New Roman"/>
          <w:sz w:val="24"/>
          <w:szCs w:val="24"/>
          <w:lang w:val="en-GB"/>
        </w:rPr>
        <w:t xml:space="preserve">ethnic </w:t>
      </w:r>
      <w:r w:rsidR="005D6F4F">
        <w:rPr>
          <w:rFonts w:ascii="Times New Roman" w:hAnsi="Times New Roman" w:cs="Times New Roman"/>
          <w:sz w:val="24"/>
          <w:szCs w:val="24"/>
          <w:lang w:val="en-GB"/>
        </w:rPr>
        <w:t>divisions</w:t>
      </w:r>
      <w:r w:rsidR="006B26EB">
        <w:rPr>
          <w:rFonts w:ascii="Times New Roman" w:hAnsi="Times New Roman" w:cs="Times New Roman"/>
          <w:sz w:val="24"/>
          <w:szCs w:val="24"/>
          <w:lang w:val="en-GB"/>
        </w:rPr>
        <w:t xml:space="preserve"> (which is specified in a related section of this work) </w:t>
      </w:r>
      <w:r w:rsidR="004B59C5">
        <w:rPr>
          <w:rFonts w:ascii="Times New Roman" w:hAnsi="Times New Roman" w:cs="Times New Roman"/>
          <w:sz w:val="24"/>
          <w:szCs w:val="24"/>
          <w:lang w:val="en-GB"/>
        </w:rPr>
        <w:t xml:space="preserve">and theory </w:t>
      </w:r>
      <w:r w:rsidR="005D6F4F">
        <w:rPr>
          <w:rFonts w:ascii="Times New Roman" w:hAnsi="Times New Roman" w:cs="Times New Roman"/>
          <w:sz w:val="24"/>
          <w:szCs w:val="24"/>
          <w:lang w:val="en-GB"/>
        </w:rPr>
        <w:t>of ethnic cleavages with focus on horizontal inequality</w:t>
      </w:r>
      <w:r w:rsidR="004B59C5">
        <w:rPr>
          <w:rFonts w:ascii="Times New Roman" w:hAnsi="Times New Roman" w:cs="Times New Roman"/>
          <w:sz w:val="24"/>
          <w:szCs w:val="24"/>
          <w:lang w:val="en-GB"/>
        </w:rPr>
        <w:t xml:space="preserve">. The main question of work is constituted as follows: Which </w:t>
      </w:r>
      <w:r w:rsidR="008672EF">
        <w:rPr>
          <w:rFonts w:ascii="Times New Roman" w:hAnsi="Times New Roman" w:cs="Times New Roman"/>
          <w:sz w:val="24"/>
          <w:szCs w:val="24"/>
          <w:lang w:val="en-GB"/>
        </w:rPr>
        <w:t>theoretical direction within the theory</w:t>
      </w:r>
      <w:r w:rsidR="004B59C5">
        <w:rPr>
          <w:rFonts w:ascii="Times New Roman" w:hAnsi="Times New Roman" w:cs="Times New Roman"/>
          <w:sz w:val="24"/>
          <w:szCs w:val="24"/>
          <w:lang w:val="en-GB"/>
        </w:rPr>
        <w:t xml:space="preserve"> of ethnic </w:t>
      </w:r>
      <w:r w:rsidR="00B93000">
        <w:rPr>
          <w:rFonts w:ascii="Times New Roman" w:hAnsi="Times New Roman" w:cs="Times New Roman"/>
          <w:sz w:val="24"/>
          <w:szCs w:val="24"/>
          <w:lang w:val="en-GB"/>
        </w:rPr>
        <w:t>divisions</w:t>
      </w:r>
      <w:r w:rsidR="004B59C5">
        <w:rPr>
          <w:rFonts w:ascii="Times New Roman" w:hAnsi="Times New Roman" w:cs="Times New Roman"/>
          <w:sz w:val="24"/>
          <w:szCs w:val="24"/>
          <w:lang w:val="en-GB"/>
        </w:rPr>
        <w:t xml:space="preserve"> is more accurate for explanation of causes of Libyan ongoing civil war?</w:t>
      </w:r>
      <w:r w:rsidR="003D5B26">
        <w:rPr>
          <w:rFonts w:ascii="Times New Roman" w:hAnsi="Times New Roman" w:cs="Times New Roman"/>
          <w:sz w:val="24"/>
          <w:szCs w:val="24"/>
          <w:lang w:val="en-GB"/>
        </w:rPr>
        <w:t xml:space="preserve"> The main part is divided in three sections. First two sections are devoted each for one theoretical direction. At t</w:t>
      </w:r>
      <w:r w:rsidR="00342244">
        <w:rPr>
          <w:rFonts w:ascii="Times New Roman" w:hAnsi="Times New Roman" w:cs="Times New Roman"/>
          <w:sz w:val="24"/>
          <w:szCs w:val="24"/>
          <w:lang w:val="en-GB"/>
        </w:rPr>
        <w:t>he beginning of those sections we</w:t>
      </w:r>
      <w:r w:rsidR="003D5B26">
        <w:rPr>
          <w:rFonts w:ascii="Times New Roman" w:hAnsi="Times New Roman" w:cs="Times New Roman"/>
          <w:sz w:val="24"/>
          <w:szCs w:val="24"/>
          <w:lang w:val="en-GB"/>
        </w:rPr>
        <w:t xml:space="preserve"> </w:t>
      </w:r>
      <w:r w:rsidR="00342244">
        <w:rPr>
          <w:rFonts w:ascii="Times New Roman" w:hAnsi="Times New Roman" w:cs="Times New Roman"/>
          <w:sz w:val="24"/>
          <w:szCs w:val="24"/>
          <w:lang w:val="en-GB"/>
        </w:rPr>
        <w:t>are</w:t>
      </w:r>
      <w:r w:rsidR="003D5B26">
        <w:rPr>
          <w:rFonts w:ascii="Times New Roman" w:hAnsi="Times New Roman" w:cs="Times New Roman"/>
          <w:sz w:val="24"/>
          <w:szCs w:val="24"/>
          <w:lang w:val="en-GB"/>
        </w:rPr>
        <w:t xml:space="preserve"> first explaining the usage of </w:t>
      </w:r>
      <w:r w:rsidR="00A84C4F">
        <w:rPr>
          <w:rFonts w:ascii="Times New Roman" w:hAnsi="Times New Roman" w:cs="Times New Roman"/>
          <w:sz w:val="24"/>
          <w:szCs w:val="24"/>
          <w:lang w:val="en-GB"/>
        </w:rPr>
        <w:t>a</w:t>
      </w:r>
      <w:r w:rsidR="003D5B26">
        <w:rPr>
          <w:rFonts w:ascii="Times New Roman" w:hAnsi="Times New Roman" w:cs="Times New Roman"/>
          <w:sz w:val="24"/>
          <w:szCs w:val="24"/>
          <w:lang w:val="en-GB"/>
        </w:rPr>
        <w:t xml:space="preserve"> particular sub-theory with an introduction to its main ideas.</w:t>
      </w:r>
      <w:r w:rsidR="00342244">
        <w:rPr>
          <w:rFonts w:ascii="Times New Roman" w:hAnsi="Times New Roman" w:cs="Times New Roman"/>
          <w:sz w:val="24"/>
          <w:szCs w:val="24"/>
          <w:lang w:val="en-GB"/>
        </w:rPr>
        <w:t xml:space="preserve"> Subsequently we are </w:t>
      </w:r>
      <w:r w:rsidR="009B3B7B">
        <w:rPr>
          <w:rFonts w:ascii="Times New Roman" w:hAnsi="Times New Roman" w:cs="Times New Roman"/>
          <w:sz w:val="24"/>
          <w:szCs w:val="24"/>
          <w:lang w:val="en-GB"/>
        </w:rPr>
        <w:t xml:space="preserve">evaluating evidence from within the Libyan case and </w:t>
      </w:r>
      <w:r w:rsidR="007F4880">
        <w:rPr>
          <w:rFonts w:ascii="Times New Roman" w:hAnsi="Times New Roman" w:cs="Times New Roman"/>
          <w:sz w:val="24"/>
          <w:szCs w:val="24"/>
          <w:lang w:val="en-GB"/>
        </w:rPr>
        <w:t>comparing it with main hypothesis of each theory. The latest part of the work is finally devoted to a comparison of both used theories</w:t>
      </w:r>
      <w:r w:rsidR="00A84C4F">
        <w:rPr>
          <w:rFonts w:ascii="Times New Roman" w:hAnsi="Times New Roman" w:cs="Times New Roman"/>
          <w:sz w:val="24"/>
          <w:szCs w:val="24"/>
          <w:lang w:val="en-GB"/>
        </w:rPr>
        <w:t xml:space="preserve"> with an attempt to answer the main question of this work.</w:t>
      </w:r>
      <w:r w:rsidR="00CC069F">
        <w:rPr>
          <w:rFonts w:ascii="Times New Roman" w:hAnsi="Times New Roman" w:cs="Times New Roman"/>
          <w:sz w:val="24"/>
          <w:szCs w:val="24"/>
          <w:lang w:val="en-GB"/>
        </w:rPr>
        <w:t xml:space="preserve"> </w:t>
      </w:r>
    </w:p>
    <w:p w:rsidR="00CC069F" w:rsidRDefault="00CC069F" w:rsidP="00CC069F">
      <w:pPr>
        <w:rPr>
          <w:lang w:val="en-GB"/>
        </w:rPr>
      </w:pPr>
      <w:r>
        <w:rPr>
          <w:lang w:val="en-GB"/>
        </w:rPr>
        <w:br w:type="page"/>
      </w:r>
    </w:p>
    <w:p w:rsidR="00C73AC9" w:rsidRDefault="006B26EB" w:rsidP="00CC069F">
      <w:pPr>
        <w:pStyle w:val="Nadpis1"/>
        <w:rPr>
          <w:lang w:val="en-GB"/>
        </w:rPr>
      </w:pPr>
      <w:bookmarkStart w:id="1" w:name="_Toc418468162"/>
      <w:r>
        <w:rPr>
          <w:lang w:val="en-GB"/>
        </w:rPr>
        <w:lastRenderedPageBreak/>
        <w:t xml:space="preserve">Classical theory of ethnic </w:t>
      </w:r>
      <w:r w:rsidR="00B93000">
        <w:rPr>
          <w:lang w:val="en-GB"/>
        </w:rPr>
        <w:t>divisions</w:t>
      </w:r>
      <w:bookmarkEnd w:id="1"/>
    </w:p>
    <w:p w:rsidR="00EB5CA7" w:rsidRDefault="00EB5CA7" w:rsidP="00EB5CA7">
      <w:pPr>
        <w:rPr>
          <w:lang w:val="en-GB"/>
        </w:rPr>
      </w:pPr>
    </w:p>
    <w:p w:rsidR="00EB5CA7" w:rsidRDefault="00B50728" w:rsidP="007574A7">
      <w:pPr>
        <w:spacing w:line="360" w:lineRule="auto"/>
        <w:ind w:firstLine="432"/>
        <w:jc w:val="both"/>
        <w:rPr>
          <w:rFonts w:ascii="Times New Roman" w:hAnsi="Times New Roman" w:cs="Times New Roman"/>
          <w:sz w:val="24"/>
          <w:lang w:val="en-GB"/>
        </w:rPr>
      </w:pPr>
      <w:r>
        <w:rPr>
          <w:rFonts w:ascii="Times New Roman" w:hAnsi="Times New Roman" w:cs="Times New Roman"/>
          <w:sz w:val="24"/>
          <w:lang w:val="en-GB"/>
        </w:rPr>
        <w:t xml:space="preserve">Democratization theories and conflict theories share many </w:t>
      </w:r>
      <w:r w:rsidR="000A0ADF">
        <w:rPr>
          <w:rFonts w:ascii="Times New Roman" w:hAnsi="Times New Roman" w:cs="Times New Roman"/>
          <w:sz w:val="24"/>
          <w:lang w:val="en-GB"/>
        </w:rPr>
        <w:t>common arguments and i</w:t>
      </w:r>
      <w:r w:rsidR="005D6F4F">
        <w:rPr>
          <w:rFonts w:ascii="Times New Roman" w:hAnsi="Times New Roman" w:cs="Times New Roman"/>
          <w:sz w:val="24"/>
          <w:lang w:val="en-GB"/>
        </w:rPr>
        <w:t xml:space="preserve">deas. That is also case for theory related to ethnic </w:t>
      </w:r>
      <w:r w:rsidR="00B93000">
        <w:rPr>
          <w:rFonts w:ascii="Times New Roman" w:hAnsi="Times New Roman" w:cs="Times New Roman"/>
          <w:sz w:val="24"/>
          <w:lang w:val="en-GB"/>
        </w:rPr>
        <w:t xml:space="preserve">divisions. A very traditional view on ethnic divisions sees highly heterogeneous societies as very problematic for purposes of democratization and also as </w:t>
      </w:r>
      <w:r w:rsidR="00805A85">
        <w:rPr>
          <w:rFonts w:ascii="Times New Roman" w:hAnsi="Times New Roman" w:cs="Times New Roman"/>
          <w:sz w:val="24"/>
          <w:lang w:val="en-GB"/>
        </w:rPr>
        <w:t>creating potential for intra-state conflicts</w:t>
      </w:r>
      <w:r w:rsidR="00B93000">
        <w:rPr>
          <w:rFonts w:ascii="Times New Roman" w:hAnsi="Times New Roman" w:cs="Times New Roman"/>
          <w:sz w:val="24"/>
          <w:lang w:val="en-GB"/>
        </w:rPr>
        <w:t xml:space="preserve">. </w:t>
      </w:r>
      <w:r w:rsidR="00B06138">
        <w:rPr>
          <w:rFonts w:ascii="Times New Roman" w:hAnsi="Times New Roman" w:cs="Times New Roman"/>
          <w:sz w:val="24"/>
          <w:lang w:val="en-GB"/>
        </w:rPr>
        <w:t>D</w:t>
      </w:r>
      <w:r w:rsidR="00786FA3">
        <w:rPr>
          <w:rFonts w:ascii="Times New Roman" w:hAnsi="Times New Roman" w:cs="Times New Roman"/>
          <w:sz w:val="24"/>
          <w:lang w:val="en-GB"/>
        </w:rPr>
        <w:t xml:space="preserve">ivisions may be based on several </w:t>
      </w:r>
      <w:r w:rsidR="00A33513">
        <w:rPr>
          <w:rFonts w:ascii="Times New Roman" w:hAnsi="Times New Roman" w:cs="Times New Roman"/>
          <w:sz w:val="24"/>
          <w:lang w:val="en-GB"/>
        </w:rPr>
        <w:t xml:space="preserve">people´s </w:t>
      </w:r>
      <w:r w:rsidR="00786FA3">
        <w:rPr>
          <w:rFonts w:ascii="Times New Roman" w:hAnsi="Times New Roman" w:cs="Times New Roman"/>
          <w:sz w:val="24"/>
          <w:lang w:val="en-GB"/>
        </w:rPr>
        <w:t>identities as ethnic</w:t>
      </w:r>
      <w:r w:rsidR="00327007">
        <w:rPr>
          <w:rFonts w:ascii="Times New Roman" w:hAnsi="Times New Roman" w:cs="Times New Roman"/>
          <w:sz w:val="24"/>
          <w:lang w:val="en-GB"/>
        </w:rPr>
        <w:t>ity</w:t>
      </w:r>
      <w:r w:rsidR="00786FA3">
        <w:rPr>
          <w:rFonts w:ascii="Times New Roman" w:hAnsi="Times New Roman" w:cs="Times New Roman"/>
          <w:sz w:val="24"/>
          <w:lang w:val="en-GB"/>
        </w:rPr>
        <w:t xml:space="preserve">, religion or tribal or regional affiliation. </w:t>
      </w:r>
      <w:r w:rsidR="00D2546C">
        <w:rPr>
          <w:rFonts w:ascii="Times New Roman" w:hAnsi="Times New Roman" w:cs="Times New Roman"/>
          <w:sz w:val="24"/>
          <w:lang w:val="en-GB"/>
        </w:rPr>
        <w:t xml:space="preserve">A basic argument of related theories </w:t>
      </w:r>
      <w:r w:rsidR="00B06138">
        <w:rPr>
          <w:rFonts w:ascii="Times New Roman" w:hAnsi="Times New Roman" w:cs="Times New Roman"/>
          <w:sz w:val="24"/>
          <w:lang w:val="en-GB"/>
        </w:rPr>
        <w:t xml:space="preserve">is </w:t>
      </w:r>
      <w:r w:rsidR="00805A85">
        <w:rPr>
          <w:rFonts w:ascii="Times New Roman" w:hAnsi="Times New Roman" w:cs="Times New Roman"/>
          <w:sz w:val="24"/>
          <w:lang w:val="en-GB"/>
        </w:rPr>
        <w:t>very simple- the more heterogeneous and divided society the higher the problems for democratization or the higher the pr</w:t>
      </w:r>
      <w:r w:rsidR="00D2546C">
        <w:rPr>
          <w:rFonts w:ascii="Times New Roman" w:hAnsi="Times New Roman" w:cs="Times New Roman"/>
          <w:sz w:val="24"/>
          <w:lang w:val="en-GB"/>
        </w:rPr>
        <w:t>obability of conflict eruption.</w:t>
      </w:r>
      <w:sdt>
        <w:sdtPr>
          <w:rPr>
            <w:rFonts w:ascii="Times New Roman" w:hAnsi="Times New Roman" w:cs="Times New Roman"/>
            <w:sz w:val="24"/>
            <w:lang w:val="en-GB"/>
          </w:rPr>
          <w:id w:val="127592633"/>
          <w:citation/>
        </w:sdtPr>
        <w:sdtContent>
          <w:r w:rsidR="000052D9">
            <w:rPr>
              <w:rFonts w:ascii="Times New Roman" w:hAnsi="Times New Roman" w:cs="Times New Roman"/>
              <w:sz w:val="24"/>
              <w:lang w:val="en-GB"/>
            </w:rPr>
            <w:fldChar w:fldCharType="begin"/>
          </w:r>
          <w:r w:rsidR="000052D9">
            <w:rPr>
              <w:rFonts w:ascii="Times New Roman" w:hAnsi="Times New Roman" w:cs="Times New Roman"/>
              <w:sz w:val="24"/>
            </w:rPr>
            <w:instrText xml:space="preserve">CITATION Wel09 \p 78-80 \l 1051 </w:instrText>
          </w:r>
          <w:r w:rsidR="000052D9">
            <w:rPr>
              <w:rFonts w:ascii="Times New Roman" w:hAnsi="Times New Roman" w:cs="Times New Roman"/>
              <w:sz w:val="24"/>
              <w:lang w:val="en-GB"/>
            </w:rPr>
            <w:fldChar w:fldCharType="separate"/>
          </w:r>
          <w:r w:rsidR="00143C11">
            <w:rPr>
              <w:rFonts w:ascii="Times New Roman" w:hAnsi="Times New Roman" w:cs="Times New Roman"/>
              <w:noProof/>
              <w:sz w:val="24"/>
            </w:rPr>
            <w:t xml:space="preserve"> </w:t>
          </w:r>
          <w:r w:rsidR="00143C11" w:rsidRPr="00143C11">
            <w:rPr>
              <w:rFonts w:ascii="Times New Roman" w:hAnsi="Times New Roman" w:cs="Times New Roman"/>
              <w:noProof/>
              <w:sz w:val="24"/>
            </w:rPr>
            <w:t>(Welzel, 2009, s. 78-80)</w:t>
          </w:r>
          <w:r w:rsidR="000052D9">
            <w:rPr>
              <w:rFonts w:ascii="Times New Roman" w:hAnsi="Times New Roman" w:cs="Times New Roman"/>
              <w:sz w:val="24"/>
              <w:lang w:val="en-GB"/>
            </w:rPr>
            <w:fldChar w:fldCharType="end"/>
          </w:r>
        </w:sdtContent>
      </w:sdt>
      <w:r w:rsidR="00D2546C">
        <w:rPr>
          <w:rFonts w:ascii="Times New Roman" w:hAnsi="Times New Roman" w:cs="Times New Roman"/>
          <w:sz w:val="24"/>
          <w:lang w:val="en-GB"/>
        </w:rPr>
        <w:t xml:space="preserve"> For example Dahl in his </w:t>
      </w:r>
      <w:r w:rsidR="00B2735E">
        <w:rPr>
          <w:rFonts w:ascii="Times New Roman" w:hAnsi="Times New Roman" w:cs="Times New Roman"/>
          <w:sz w:val="24"/>
          <w:lang w:val="en-GB"/>
        </w:rPr>
        <w:t xml:space="preserve">well-known work </w:t>
      </w:r>
      <w:r w:rsidR="006212CE">
        <w:rPr>
          <w:rFonts w:ascii="Times New Roman" w:hAnsi="Times New Roman" w:cs="Times New Roman"/>
          <w:sz w:val="24"/>
          <w:lang w:val="en-GB"/>
        </w:rPr>
        <w:t>“</w:t>
      </w:r>
      <w:proofErr w:type="spellStart"/>
      <w:r w:rsidR="00B2735E">
        <w:rPr>
          <w:rFonts w:ascii="Times New Roman" w:hAnsi="Times New Roman" w:cs="Times New Roman"/>
          <w:sz w:val="24"/>
          <w:lang w:val="en-GB"/>
        </w:rPr>
        <w:t>Polyarchy</w:t>
      </w:r>
      <w:proofErr w:type="spellEnd"/>
      <w:r w:rsidR="006212CE">
        <w:rPr>
          <w:rFonts w:ascii="Times New Roman" w:hAnsi="Times New Roman" w:cs="Times New Roman"/>
          <w:sz w:val="24"/>
          <w:lang w:val="en-GB"/>
        </w:rPr>
        <w:t>”</w:t>
      </w:r>
      <w:r w:rsidR="00B2735E">
        <w:rPr>
          <w:rFonts w:ascii="Times New Roman" w:hAnsi="Times New Roman" w:cs="Times New Roman"/>
          <w:sz w:val="24"/>
          <w:lang w:val="en-GB"/>
        </w:rPr>
        <w:t xml:space="preserve"> presented statistical evidence showing that democracy is more often found in more homogenous countries than in more heterogeneous ones. </w:t>
      </w:r>
      <w:sdt>
        <w:sdtPr>
          <w:rPr>
            <w:rFonts w:ascii="Times New Roman" w:hAnsi="Times New Roman" w:cs="Times New Roman"/>
            <w:sz w:val="24"/>
            <w:lang w:val="en-GB"/>
          </w:rPr>
          <w:id w:val="382449605"/>
          <w:citation/>
        </w:sdtPr>
        <w:sdtEndPr/>
        <w:sdtContent>
          <w:r w:rsidR="00B2735E">
            <w:rPr>
              <w:rFonts w:ascii="Times New Roman" w:hAnsi="Times New Roman" w:cs="Times New Roman"/>
              <w:sz w:val="24"/>
              <w:lang w:val="en-GB"/>
            </w:rPr>
            <w:fldChar w:fldCharType="begin"/>
          </w:r>
          <w:r w:rsidR="00B2735E">
            <w:rPr>
              <w:rFonts w:ascii="Times New Roman" w:hAnsi="Times New Roman" w:cs="Times New Roman"/>
              <w:sz w:val="24"/>
            </w:rPr>
            <w:instrText xml:space="preserve">CITATION Dah71 \p 108 \l 1051 </w:instrText>
          </w:r>
          <w:r w:rsidR="00B2735E">
            <w:rPr>
              <w:rFonts w:ascii="Times New Roman" w:hAnsi="Times New Roman" w:cs="Times New Roman"/>
              <w:sz w:val="24"/>
              <w:lang w:val="en-GB"/>
            </w:rPr>
            <w:fldChar w:fldCharType="separate"/>
          </w:r>
          <w:r w:rsidR="00143C11" w:rsidRPr="00143C11">
            <w:rPr>
              <w:rFonts w:ascii="Times New Roman" w:hAnsi="Times New Roman" w:cs="Times New Roman"/>
              <w:noProof/>
              <w:sz w:val="24"/>
            </w:rPr>
            <w:t>(Dahl, 1971, s. 108)</w:t>
          </w:r>
          <w:r w:rsidR="00B2735E">
            <w:rPr>
              <w:rFonts w:ascii="Times New Roman" w:hAnsi="Times New Roman" w:cs="Times New Roman"/>
              <w:sz w:val="24"/>
              <w:lang w:val="en-GB"/>
            </w:rPr>
            <w:fldChar w:fldCharType="end"/>
          </w:r>
        </w:sdtContent>
      </w:sdt>
      <w:r w:rsidR="00B2735E">
        <w:rPr>
          <w:rFonts w:ascii="Times New Roman" w:hAnsi="Times New Roman" w:cs="Times New Roman"/>
          <w:sz w:val="24"/>
          <w:lang w:val="en-GB"/>
        </w:rPr>
        <w:t xml:space="preserve"> </w:t>
      </w:r>
      <w:r w:rsidR="006448D5">
        <w:rPr>
          <w:rFonts w:ascii="Times New Roman" w:hAnsi="Times New Roman" w:cs="Times New Roman"/>
          <w:sz w:val="24"/>
          <w:lang w:val="en-GB"/>
        </w:rPr>
        <w:t>However this</w:t>
      </w:r>
      <w:r w:rsidR="00786FA3">
        <w:rPr>
          <w:rFonts w:ascii="Times New Roman" w:hAnsi="Times New Roman" w:cs="Times New Roman"/>
          <w:sz w:val="24"/>
          <w:lang w:val="en-GB"/>
        </w:rPr>
        <w:t xml:space="preserve"> does not automatically mean that every country in which society is divided along several ethnic lines cannot </w:t>
      </w:r>
      <w:r w:rsidR="00327007">
        <w:rPr>
          <w:rFonts w:ascii="Times New Roman" w:hAnsi="Times New Roman" w:cs="Times New Roman"/>
          <w:sz w:val="24"/>
          <w:lang w:val="en-GB"/>
        </w:rPr>
        <w:t>be from</w:t>
      </w:r>
      <w:r w:rsidR="00786FA3">
        <w:rPr>
          <w:rFonts w:ascii="Times New Roman" w:hAnsi="Times New Roman" w:cs="Times New Roman"/>
          <w:sz w:val="24"/>
          <w:lang w:val="en-GB"/>
        </w:rPr>
        <w:t xml:space="preserve"> its definition democratize</w:t>
      </w:r>
      <w:r w:rsidR="00327007">
        <w:rPr>
          <w:rFonts w:ascii="Times New Roman" w:hAnsi="Times New Roman" w:cs="Times New Roman"/>
          <w:sz w:val="24"/>
          <w:lang w:val="en-GB"/>
        </w:rPr>
        <w:t>d</w:t>
      </w:r>
      <w:r w:rsidR="00786FA3">
        <w:rPr>
          <w:rFonts w:ascii="Times New Roman" w:hAnsi="Times New Roman" w:cs="Times New Roman"/>
          <w:sz w:val="24"/>
          <w:lang w:val="en-GB"/>
        </w:rPr>
        <w:t xml:space="preserve"> or that those countries should automatically in some point of their development fall i</w:t>
      </w:r>
      <w:r w:rsidR="007574A7">
        <w:rPr>
          <w:rFonts w:ascii="Times New Roman" w:hAnsi="Times New Roman" w:cs="Times New Roman"/>
          <w:sz w:val="24"/>
          <w:lang w:val="en-GB"/>
        </w:rPr>
        <w:t>n</w:t>
      </w:r>
      <w:r w:rsidR="00786FA3">
        <w:rPr>
          <w:rFonts w:ascii="Times New Roman" w:hAnsi="Times New Roman" w:cs="Times New Roman"/>
          <w:sz w:val="24"/>
          <w:lang w:val="en-GB"/>
        </w:rPr>
        <w:t xml:space="preserve"> </w:t>
      </w:r>
      <w:r w:rsidR="00DC5EB2">
        <w:rPr>
          <w:rFonts w:ascii="Times New Roman" w:hAnsi="Times New Roman" w:cs="Times New Roman"/>
          <w:sz w:val="24"/>
          <w:lang w:val="en-GB"/>
        </w:rPr>
        <w:t xml:space="preserve">a </w:t>
      </w:r>
      <w:r w:rsidR="00B2735E">
        <w:rPr>
          <w:rFonts w:ascii="Times New Roman" w:hAnsi="Times New Roman" w:cs="Times New Roman"/>
          <w:sz w:val="24"/>
          <w:lang w:val="en-GB"/>
        </w:rPr>
        <w:t>conflict. Another classical argument related to ethnic divisions is argument of ancient hatreds between groups</w:t>
      </w:r>
      <w:r w:rsidR="006448D5">
        <w:rPr>
          <w:rFonts w:ascii="Times New Roman" w:hAnsi="Times New Roman" w:cs="Times New Roman"/>
          <w:sz w:val="24"/>
          <w:lang w:val="en-GB"/>
        </w:rPr>
        <w:t xml:space="preserve"> which was elaborated in work of Kaplan</w:t>
      </w:r>
      <w:r w:rsidR="00B2735E">
        <w:rPr>
          <w:rFonts w:ascii="Times New Roman" w:hAnsi="Times New Roman" w:cs="Times New Roman"/>
          <w:sz w:val="24"/>
          <w:lang w:val="en-GB"/>
        </w:rPr>
        <w:t>.</w:t>
      </w:r>
      <w:sdt>
        <w:sdtPr>
          <w:rPr>
            <w:rFonts w:ascii="Times New Roman" w:hAnsi="Times New Roman" w:cs="Times New Roman"/>
            <w:sz w:val="24"/>
            <w:lang w:val="en-GB"/>
          </w:rPr>
          <w:id w:val="555362873"/>
          <w:citation/>
        </w:sdtPr>
        <w:sdtContent>
          <w:r w:rsidR="00AD00E9">
            <w:rPr>
              <w:rFonts w:ascii="Times New Roman" w:hAnsi="Times New Roman" w:cs="Times New Roman"/>
              <w:sz w:val="24"/>
              <w:lang w:val="en-GB"/>
            </w:rPr>
            <w:fldChar w:fldCharType="begin"/>
          </w:r>
          <w:r w:rsidR="00AD00E9">
            <w:rPr>
              <w:rFonts w:ascii="Times New Roman" w:hAnsi="Times New Roman" w:cs="Times New Roman"/>
              <w:sz w:val="24"/>
            </w:rPr>
            <w:instrText xml:space="preserve">CITATION Kap05 \n  \t  \l 1051 </w:instrText>
          </w:r>
          <w:r w:rsidR="00AD00E9">
            <w:rPr>
              <w:rFonts w:ascii="Times New Roman" w:hAnsi="Times New Roman" w:cs="Times New Roman"/>
              <w:sz w:val="24"/>
              <w:lang w:val="en-GB"/>
            </w:rPr>
            <w:fldChar w:fldCharType="separate"/>
          </w:r>
          <w:r w:rsidR="00143C11">
            <w:rPr>
              <w:rFonts w:ascii="Times New Roman" w:hAnsi="Times New Roman" w:cs="Times New Roman"/>
              <w:noProof/>
              <w:sz w:val="24"/>
            </w:rPr>
            <w:t xml:space="preserve"> </w:t>
          </w:r>
          <w:r w:rsidR="00143C11" w:rsidRPr="00143C11">
            <w:rPr>
              <w:rFonts w:ascii="Times New Roman" w:hAnsi="Times New Roman" w:cs="Times New Roman"/>
              <w:noProof/>
              <w:sz w:val="24"/>
            </w:rPr>
            <w:t>(2005)</w:t>
          </w:r>
          <w:r w:rsidR="00AD00E9">
            <w:rPr>
              <w:rFonts w:ascii="Times New Roman" w:hAnsi="Times New Roman" w:cs="Times New Roman"/>
              <w:sz w:val="24"/>
              <w:lang w:val="en-GB"/>
            </w:rPr>
            <w:fldChar w:fldCharType="end"/>
          </w:r>
        </w:sdtContent>
      </w:sdt>
      <w:r w:rsidR="00B2735E">
        <w:rPr>
          <w:rFonts w:ascii="Times New Roman" w:hAnsi="Times New Roman" w:cs="Times New Roman"/>
          <w:sz w:val="24"/>
          <w:lang w:val="en-GB"/>
        </w:rPr>
        <w:t xml:space="preserve"> </w:t>
      </w:r>
      <w:r w:rsidR="006448D5">
        <w:rPr>
          <w:rFonts w:ascii="Times New Roman" w:hAnsi="Times New Roman" w:cs="Times New Roman"/>
          <w:sz w:val="24"/>
          <w:lang w:val="en-GB"/>
        </w:rPr>
        <w:t xml:space="preserve">This argument was </w:t>
      </w:r>
      <w:r w:rsidR="00FC2EA1">
        <w:rPr>
          <w:rFonts w:ascii="Times New Roman" w:hAnsi="Times New Roman" w:cs="Times New Roman"/>
          <w:sz w:val="24"/>
          <w:lang w:val="en-GB"/>
        </w:rPr>
        <w:t xml:space="preserve">then </w:t>
      </w:r>
      <w:r w:rsidR="006448D5">
        <w:rPr>
          <w:rFonts w:ascii="Times New Roman" w:hAnsi="Times New Roman" w:cs="Times New Roman"/>
          <w:sz w:val="24"/>
          <w:lang w:val="en-GB"/>
        </w:rPr>
        <w:t>very often used in explanations of Yugoslavian civil war. A connection of Libyan democratizatio</w:t>
      </w:r>
      <w:r w:rsidR="00E55D79">
        <w:rPr>
          <w:rFonts w:ascii="Times New Roman" w:hAnsi="Times New Roman" w:cs="Times New Roman"/>
          <w:sz w:val="24"/>
          <w:lang w:val="en-GB"/>
        </w:rPr>
        <w:t>n process with the outbreak of its</w:t>
      </w:r>
      <w:r w:rsidR="006448D5">
        <w:rPr>
          <w:rFonts w:ascii="Times New Roman" w:hAnsi="Times New Roman" w:cs="Times New Roman"/>
          <w:sz w:val="24"/>
          <w:lang w:val="en-GB"/>
        </w:rPr>
        <w:t xml:space="preserve"> civil </w:t>
      </w:r>
      <w:r w:rsidR="005A2B36">
        <w:rPr>
          <w:rFonts w:ascii="Times New Roman" w:hAnsi="Times New Roman" w:cs="Times New Roman"/>
          <w:sz w:val="24"/>
          <w:lang w:val="en-GB"/>
        </w:rPr>
        <w:t>war led to</w:t>
      </w:r>
      <w:r w:rsidR="007A759D">
        <w:rPr>
          <w:rFonts w:ascii="Times New Roman" w:hAnsi="Times New Roman" w:cs="Times New Roman"/>
          <w:sz w:val="24"/>
          <w:lang w:val="en-GB"/>
        </w:rPr>
        <w:t xml:space="preserve"> usage of same arguments for expl</w:t>
      </w:r>
      <w:r w:rsidR="006448D5">
        <w:rPr>
          <w:rFonts w:ascii="Times New Roman" w:hAnsi="Times New Roman" w:cs="Times New Roman"/>
          <w:sz w:val="24"/>
          <w:lang w:val="en-GB"/>
        </w:rPr>
        <w:t>anation of both</w:t>
      </w:r>
      <w:r w:rsidR="00E55D79">
        <w:rPr>
          <w:rFonts w:ascii="Times New Roman" w:hAnsi="Times New Roman" w:cs="Times New Roman"/>
          <w:sz w:val="24"/>
          <w:lang w:val="en-GB"/>
        </w:rPr>
        <w:t>-</w:t>
      </w:r>
      <w:r w:rsidR="006448D5">
        <w:rPr>
          <w:rFonts w:ascii="Times New Roman" w:hAnsi="Times New Roman" w:cs="Times New Roman"/>
          <w:sz w:val="24"/>
          <w:lang w:val="en-GB"/>
        </w:rPr>
        <w:t xml:space="preserve"> </w:t>
      </w:r>
      <w:r w:rsidR="00E55D79">
        <w:rPr>
          <w:rFonts w:ascii="Times New Roman" w:hAnsi="Times New Roman" w:cs="Times New Roman"/>
          <w:sz w:val="24"/>
          <w:lang w:val="en-GB"/>
        </w:rPr>
        <w:t xml:space="preserve">the </w:t>
      </w:r>
      <w:r w:rsidR="006448D5">
        <w:rPr>
          <w:rFonts w:ascii="Times New Roman" w:hAnsi="Times New Roman" w:cs="Times New Roman"/>
          <w:sz w:val="24"/>
          <w:lang w:val="en-GB"/>
        </w:rPr>
        <w:t>democratization failure and also</w:t>
      </w:r>
      <w:r w:rsidR="00E55D79">
        <w:rPr>
          <w:rFonts w:ascii="Times New Roman" w:hAnsi="Times New Roman" w:cs="Times New Roman"/>
          <w:sz w:val="24"/>
          <w:lang w:val="en-GB"/>
        </w:rPr>
        <w:t xml:space="preserve"> the outbreak of civil war</w:t>
      </w:r>
      <w:r w:rsidR="002D43DB">
        <w:rPr>
          <w:rFonts w:ascii="Times New Roman" w:hAnsi="Times New Roman" w:cs="Times New Roman"/>
          <w:sz w:val="24"/>
          <w:lang w:val="en-GB"/>
        </w:rPr>
        <w:t>. Nowadays, many see the ongoing Libyan conflict to be the only possible outcome of Libyan heterogeneous society structure.</w:t>
      </w:r>
      <w:sdt>
        <w:sdtPr>
          <w:rPr>
            <w:rFonts w:ascii="Times New Roman" w:hAnsi="Times New Roman" w:cs="Times New Roman"/>
            <w:sz w:val="24"/>
            <w:lang w:val="en-GB"/>
          </w:rPr>
          <w:id w:val="-1609034466"/>
          <w:citation/>
        </w:sdtPr>
        <w:sdtContent>
          <w:r w:rsidR="00091477">
            <w:rPr>
              <w:rFonts w:ascii="Times New Roman" w:hAnsi="Times New Roman" w:cs="Times New Roman"/>
              <w:sz w:val="24"/>
              <w:lang w:val="en-GB"/>
            </w:rPr>
            <w:fldChar w:fldCharType="begin"/>
          </w:r>
          <w:r w:rsidR="00091477">
            <w:rPr>
              <w:rFonts w:ascii="Times New Roman" w:hAnsi="Times New Roman" w:cs="Times New Roman"/>
              <w:sz w:val="24"/>
            </w:rPr>
            <w:instrText xml:space="preserve">CITATION Had12 \p 146 \l 1051 </w:instrText>
          </w:r>
          <w:r w:rsidR="00091477">
            <w:rPr>
              <w:rFonts w:ascii="Times New Roman" w:hAnsi="Times New Roman" w:cs="Times New Roman"/>
              <w:sz w:val="24"/>
              <w:lang w:val="en-GB"/>
            </w:rPr>
            <w:fldChar w:fldCharType="separate"/>
          </w:r>
          <w:r w:rsidR="00143C11">
            <w:rPr>
              <w:rFonts w:ascii="Times New Roman" w:hAnsi="Times New Roman" w:cs="Times New Roman"/>
              <w:noProof/>
              <w:sz w:val="24"/>
            </w:rPr>
            <w:t xml:space="preserve"> </w:t>
          </w:r>
          <w:r w:rsidR="00143C11" w:rsidRPr="00143C11">
            <w:rPr>
              <w:rFonts w:ascii="Times New Roman" w:hAnsi="Times New Roman" w:cs="Times New Roman"/>
              <w:noProof/>
              <w:sz w:val="24"/>
            </w:rPr>
            <w:t>(Benkato, 2012, s. 146)</w:t>
          </w:r>
          <w:r w:rsidR="00091477">
            <w:rPr>
              <w:rFonts w:ascii="Times New Roman" w:hAnsi="Times New Roman" w:cs="Times New Roman"/>
              <w:sz w:val="24"/>
              <w:lang w:val="en-GB"/>
            </w:rPr>
            <w:fldChar w:fldCharType="end"/>
          </w:r>
        </w:sdtContent>
      </w:sdt>
      <w:r w:rsidR="002D43DB">
        <w:rPr>
          <w:rFonts w:ascii="Times New Roman" w:hAnsi="Times New Roman" w:cs="Times New Roman"/>
          <w:sz w:val="24"/>
          <w:lang w:val="en-GB"/>
        </w:rPr>
        <w:t xml:space="preserve"> </w:t>
      </w:r>
      <w:r w:rsidR="007A375C">
        <w:rPr>
          <w:rFonts w:ascii="Times New Roman" w:hAnsi="Times New Roman" w:cs="Times New Roman"/>
          <w:sz w:val="24"/>
          <w:lang w:val="en-GB"/>
        </w:rPr>
        <w:t xml:space="preserve">The following </w:t>
      </w:r>
      <w:r w:rsidR="00FC2EA1">
        <w:rPr>
          <w:rFonts w:ascii="Times New Roman" w:hAnsi="Times New Roman" w:cs="Times New Roman"/>
          <w:sz w:val="24"/>
          <w:lang w:val="en-GB"/>
        </w:rPr>
        <w:t>section should therefore first outline main division lines in Libyan society and then examines</w:t>
      </w:r>
      <w:r w:rsidR="00BD35E3">
        <w:rPr>
          <w:rFonts w:ascii="Times New Roman" w:hAnsi="Times New Roman" w:cs="Times New Roman"/>
          <w:sz w:val="24"/>
          <w:lang w:val="en-GB"/>
        </w:rPr>
        <w:t xml:space="preserve"> in a more depth its </w:t>
      </w:r>
      <w:r w:rsidR="00DC5EB2">
        <w:rPr>
          <w:rFonts w:ascii="Times New Roman" w:hAnsi="Times New Roman" w:cs="Times New Roman"/>
          <w:sz w:val="24"/>
          <w:lang w:val="en-GB"/>
        </w:rPr>
        <w:t xml:space="preserve">possible </w:t>
      </w:r>
      <w:r w:rsidR="00BD35E3">
        <w:rPr>
          <w:rFonts w:ascii="Times New Roman" w:hAnsi="Times New Roman" w:cs="Times New Roman"/>
          <w:sz w:val="24"/>
          <w:lang w:val="en-GB"/>
        </w:rPr>
        <w:t xml:space="preserve">importance for ongoing conflict. </w:t>
      </w:r>
    </w:p>
    <w:p w:rsidR="00DC5EB2" w:rsidRDefault="00DC5EB2" w:rsidP="00DC5EB2">
      <w:pPr>
        <w:pStyle w:val="Nadpis2"/>
        <w:rPr>
          <w:lang w:val="en-GB"/>
        </w:rPr>
      </w:pPr>
      <w:bookmarkStart w:id="2" w:name="_Toc418468163"/>
      <w:r>
        <w:rPr>
          <w:lang w:val="en-GB"/>
        </w:rPr>
        <w:t>Structure of Libyan society</w:t>
      </w:r>
      <w:bookmarkEnd w:id="2"/>
    </w:p>
    <w:p w:rsidR="00DC5EB2" w:rsidRDefault="00DC5EB2" w:rsidP="00DC5EB2">
      <w:pPr>
        <w:rPr>
          <w:lang w:val="en-GB"/>
        </w:rPr>
      </w:pPr>
    </w:p>
    <w:p w:rsidR="00CA4EFB" w:rsidRDefault="00DC5EB2" w:rsidP="003F75F8">
      <w:pPr>
        <w:spacing w:line="360" w:lineRule="auto"/>
        <w:ind w:firstLine="576"/>
        <w:jc w:val="both"/>
        <w:rPr>
          <w:rFonts w:ascii="Times New Roman" w:hAnsi="Times New Roman" w:cs="Times New Roman"/>
          <w:sz w:val="24"/>
          <w:lang w:val="en-GB"/>
        </w:rPr>
      </w:pPr>
      <w:r>
        <w:rPr>
          <w:rFonts w:ascii="Times New Roman" w:hAnsi="Times New Roman" w:cs="Times New Roman"/>
          <w:sz w:val="24"/>
          <w:lang w:val="en-GB"/>
        </w:rPr>
        <w:t xml:space="preserve">Libyan society is historically connected with tribes. </w:t>
      </w:r>
      <w:r w:rsidR="009519C1">
        <w:rPr>
          <w:rFonts w:ascii="Times New Roman" w:hAnsi="Times New Roman" w:cs="Times New Roman"/>
          <w:sz w:val="24"/>
          <w:lang w:val="en-GB"/>
        </w:rPr>
        <w:t>Affiliation to mainly Berber and Arab tribes is</w:t>
      </w:r>
      <w:r>
        <w:rPr>
          <w:rFonts w:ascii="Times New Roman" w:hAnsi="Times New Roman" w:cs="Times New Roman"/>
          <w:sz w:val="24"/>
          <w:lang w:val="en-GB"/>
        </w:rPr>
        <w:t xml:space="preserve"> seen as the main identity base for </w:t>
      </w:r>
      <w:r w:rsidR="005A2B36">
        <w:rPr>
          <w:rFonts w:ascii="Times New Roman" w:hAnsi="Times New Roman" w:cs="Times New Roman"/>
          <w:sz w:val="24"/>
          <w:lang w:val="en-GB"/>
        </w:rPr>
        <w:t>Libyan</w:t>
      </w:r>
      <w:r w:rsidR="009519C1">
        <w:rPr>
          <w:rFonts w:ascii="Times New Roman" w:hAnsi="Times New Roman" w:cs="Times New Roman"/>
          <w:sz w:val="24"/>
          <w:lang w:val="en-GB"/>
        </w:rPr>
        <w:t xml:space="preserve"> citizens. Nowadays, most tribes are connected with particular cities and regions. </w:t>
      </w:r>
      <w:sdt>
        <w:sdtPr>
          <w:rPr>
            <w:rFonts w:ascii="Times New Roman" w:hAnsi="Times New Roman" w:cs="Times New Roman"/>
            <w:sz w:val="24"/>
            <w:lang w:val="en-GB"/>
          </w:rPr>
          <w:id w:val="211166244"/>
          <w:citation/>
        </w:sdtPr>
        <w:sdtContent>
          <w:r w:rsidR="002721BD">
            <w:rPr>
              <w:rFonts w:ascii="Times New Roman" w:hAnsi="Times New Roman" w:cs="Times New Roman"/>
              <w:sz w:val="24"/>
              <w:lang w:val="en-GB"/>
            </w:rPr>
            <w:fldChar w:fldCharType="begin"/>
          </w:r>
          <w:r w:rsidR="002721BD">
            <w:rPr>
              <w:rFonts w:ascii="Times New Roman" w:hAnsi="Times New Roman" w:cs="Times New Roman"/>
              <w:sz w:val="24"/>
            </w:rPr>
            <w:instrText xml:space="preserve">CITATION Edu07 \p 19-20 \l 1051 </w:instrText>
          </w:r>
          <w:r w:rsidR="002721BD">
            <w:rPr>
              <w:rFonts w:ascii="Times New Roman" w:hAnsi="Times New Roman" w:cs="Times New Roman"/>
              <w:sz w:val="24"/>
              <w:lang w:val="en-GB"/>
            </w:rPr>
            <w:fldChar w:fldCharType="separate"/>
          </w:r>
          <w:r w:rsidR="00143C11" w:rsidRPr="00143C11">
            <w:rPr>
              <w:rFonts w:ascii="Times New Roman" w:hAnsi="Times New Roman" w:cs="Times New Roman"/>
              <w:noProof/>
              <w:sz w:val="24"/>
            </w:rPr>
            <w:t>(Gombár, Kmeny a klany v arabském Maghribu, 2007, s. 19-20)</w:t>
          </w:r>
          <w:r w:rsidR="002721BD">
            <w:rPr>
              <w:rFonts w:ascii="Times New Roman" w:hAnsi="Times New Roman" w:cs="Times New Roman"/>
              <w:sz w:val="24"/>
              <w:lang w:val="en-GB"/>
            </w:rPr>
            <w:fldChar w:fldCharType="end"/>
          </w:r>
        </w:sdtContent>
      </w:sdt>
      <w:r w:rsidR="002721BD">
        <w:rPr>
          <w:rFonts w:ascii="Times New Roman" w:hAnsi="Times New Roman" w:cs="Times New Roman"/>
          <w:sz w:val="24"/>
          <w:lang w:val="en-GB"/>
        </w:rPr>
        <w:t xml:space="preserve"> </w:t>
      </w:r>
      <w:r w:rsidR="009519C1">
        <w:rPr>
          <w:rFonts w:ascii="Times New Roman" w:hAnsi="Times New Roman" w:cs="Times New Roman"/>
          <w:sz w:val="24"/>
          <w:lang w:val="en-GB"/>
        </w:rPr>
        <w:t>Second important divis</w:t>
      </w:r>
      <w:r w:rsidR="003F75F8">
        <w:rPr>
          <w:rFonts w:ascii="Times New Roman" w:hAnsi="Times New Roman" w:cs="Times New Roman"/>
          <w:sz w:val="24"/>
          <w:lang w:val="en-GB"/>
        </w:rPr>
        <w:t>ion</w:t>
      </w:r>
      <w:r w:rsidR="009519C1">
        <w:rPr>
          <w:rFonts w:ascii="Times New Roman" w:hAnsi="Times New Roman" w:cs="Times New Roman"/>
          <w:sz w:val="24"/>
          <w:lang w:val="en-GB"/>
        </w:rPr>
        <w:t xml:space="preserve"> line is affiliation to one of three Libyan regions, namely Tripolitan, Fezz</w:t>
      </w:r>
      <w:r w:rsidR="003F75F8">
        <w:rPr>
          <w:rFonts w:ascii="Times New Roman" w:hAnsi="Times New Roman" w:cs="Times New Roman"/>
          <w:sz w:val="24"/>
          <w:lang w:val="en-GB"/>
        </w:rPr>
        <w:t>an and Cyrenaica.</w:t>
      </w:r>
      <w:sdt>
        <w:sdtPr>
          <w:rPr>
            <w:rFonts w:ascii="Times New Roman" w:hAnsi="Times New Roman" w:cs="Times New Roman"/>
            <w:sz w:val="24"/>
            <w:lang w:val="en-GB"/>
          </w:rPr>
          <w:id w:val="238063606"/>
          <w:citation/>
        </w:sdtPr>
        <w:sdtContent>
          <w:r w:rsidR="002721BD">
            <w:rPr>
              <w:rFonts w:ascii="Times New Roman" w:hAnsi="Times New Roman" w:cs="Times New Roman"/>
              <w:sz w:val="24"/>
              <w:lang w:val="en-GB"/>
            </w:rPr>
            <w:fldChar w:fldCharType="begin"/>
          </w:r>
          <w:r w:rsidR="002721BD">
            <w:rPr>
              <w:rFonts w:ascii="Times New Roman" w:hAnsi="Times New Roman" w:cs="Times New Roman"/>
              <w:sz w:val="24"/>
            </w:rPr>
            <w:instrText xml:space="preserve">CITATION Nyd12 \p 158 \l 1051 </w:instrText>
          </w:r>
          <w:r w:rsidR="002721BD">
            <w:rPr>
              <w:rFonts w:ascii="Times New Roman" w:hAnsi="Times New Roman" w:cs="Times New Roman"/>
              <w:sz w:val="24"/>
              <w:lang w:val="en-GB"/>
            </w:rPr>
            <w:fldChar w:fldCharType="separate"/>
          </w:r>
          <w:r w:rsidR="00143C11">
            <w:rPr>
              <w:rFonts w:ascii="Times New Roman" w:hAnsi="Times New Roman" w:cs="Times New Roman"/>
              <w:noProof/>
              <w:sz w:val="24"/>
            </w:rPr>
            <w:t xml:space="preserve"> </w:t>
          </w:r>
          <w:r w:rsidR="00143C11" w:rsidRPr="00143C11">
            <w:rPr>
              <w:rFonts w:ascii="Times New Roman" w:hAnsi="Times New Roman" w:cs="Times New Roman"/>
              <w:noProof/>
              <w:sz w:val="24"/>
            </w:rPr>
            <w:t>(Nydell, 2012, s. 158)</w:t>
          </w:r>
          <w:r w:rsidR="002721BD">
            <w:rPr>
              <w:rFonts w:ascii="Times New Roman" w:hAnsi="Times New Roman" w:cs="Times New Roman"/>
              <w:sz w:val="24"/>
              <w:lang w:val="en-GB"/>
            </w:rPr>
            <w:fldChar w:fldCharType="end"/>
          </w:r>
        </w:sdtContent>
      </w:sdt>
      <w:r w:rsidR="003F75F8">
        <w:rPr>
          <w:rFonts w:ascii="Times New Roman" w:hAnsi="Times New Roman" w:cs="Times New Roman"/>
          <w:sz w:val="24"/>
          <w:lang w:val="en-GB"/>
        </w:rPr>
        <w:t xml:space="preserve"> The region of Cyrenaica is most known for its longstanding requests </w:t>
      </w:r>
      <w:r w:rsidR="000F2AE7">
        <w:rPr>
          <w:rFonts w:ascii="Times New Roman" w:hAnsi="Times New Roman" w:cs="Times New Roman"/>
          <w:sz w:val="24"/>
          <w:lang w:val="en-GB"/>
        </w:rPr>
        <w:t>for</w:t>
      </w:r>
      <w:r w:rsidR="003F75F8">
        <w:rPr>
          <w:rFonts w:ascii="Times New Roman" w:hAnsi="Times New Roman" w:cs="Times New Roman"/>
          <w:sz w:val="24"/>
          <w:lang w:val="en-GB"/>
        </w:rPr>
        <w:t xml:space="preserve"> hig</w:t>
      </w:r>
      <w:r w:rsidR="00500823">
        <w:rPr>
          <w:rFonts w:ascii="Times New Roman" w:hAnsi="Times New Roman" w:cs="Times New Roman"/>
          <w:sz w:val="24"/>
          <w:lang w:val="en-GB"/>
        </w:rPr>
        <w:t>her autonomy within the country</w:t>
      </w:r>
      <w:r w:rsidR="003F75F8">
        <w:rPr>
          <w:rFonts w:ascii="Times New Roman" w:hAnsi="Times New Roman" w:cs="Times New Roman"/>
          <w:sz w:val="24"/>
          <w:lang w:val="en-GB"/>
        </w:rPr>
        <w:t xml:space="preserve"> with some groups trying to reach the complete federalization</w:t>
      </w:r>
      <w:r w:rsidR="00500823">
        <w:rPr>
          <w:rFonts w:ascii="Times New Roman" w:hAnsi="Times New Roman" w:cs="Times New Roman"/>
          <w:sz w:val="24"/>
          <w:lang w:val="en-GB"/>
        </w:rPr>
        <w:t>. There were also groups trying to acquire t</w:t>
      </w:r>
      <w:r w:rsidR="003F75F8">
        <w:rPr>
          <w:rFonts w:ascii="Times New Roman" w:hAnsi="Times New Roman" w:cs="Times New Roman"/>
          <w:sz w:val="24"/>
          <w:lang w:val="en-GB"/>
        </w:rPr>
        <w:t xml:space="preserve">he complete independence </w:t>
      </w:r>
      <w:r w:rsidR="000F2AE7">
        <w:rPr>
          <w:rFonts w:ascii="Times New Roman" w:hAnsi="Times New Roman" w:cs="Times New Roman"/>
          <w:sz w:val="24"/>
          <w:lang w:val="en-GB"/>
        </w:rPr>
        <w:t>for</w:t>
      </w:r>
      <w:r w:rsidR="003F75F8">
        <w:rPr>
          <w:rFonts w:ascii="Times New Roman" w:hAnsi="Times New Roman" w:cs="Times New Roman"/>
          <w:sz w:val="24"/>
          <w:lang w:val="en-GB"/>
        </w:rPr>
        <w:t xml:space="preserve"> </w:t>
      </w:r>
      <w:r w:rsidR="000F2AE7">
        <w:rPr>
          <w:rFonts w:ascii="Times New Roman" w:hAnsi="Times New Roman" w:cs="Times New Roman"/>
          <w:sz w:val="24"/>
          <w:lang w:val="en-GB"/>
        </w:rPr>
        <w:t>r</w:t>
      </w:r>
      <w:r w:rsidR="003F75F8">
        <w:rPr>
          <w:rFonts w:ascii="Times New Roman" w:hAnsi="Times New Roman" w:cs="Times New Roman"/>
          <w:sz w:val="24"/>
          <w:lang w:val="en-GB"/>
        </w:rPr>
        <w:t>egion</w:t>
      </w:r>
      <w:r w:rsidR="000F2AE7">
        <w:rPr>
          <w:rFonts w:ascii="Times New Roman" w:hAnsi="Times New Roman" w:cs="Times New Roman"/>
          <w:sz w:val="24"/>
          <w:lang w:val="en-GB"/>
        </w:rPr>
        <w:t xml:space="preserve"> of Cyrenaica</w:t>
      </w:r>
      <w:r w:rsidR="00500823">
        <w:rPr>
          <w:rFonts w:ascii="Times New Roman" w:hAnsi="Times New Roman" w:cs="Times New Roman"/>
          <w:sz w:val="24"/>
          <w:lang w:val="en-GB"/>
        </w:rPr>
        <w:t>, however, they constitute only</w:t>
      </w:r>
      <w:r w:rsidR="00CA4EFB">
        <w:rPr>
          <w:rFonts w:ascii="Times New Roman" w:hAnsi="Times New Roman" w:cs="Times New Roman"/>
          <w:sz w:val="24"/>
          <w:lang w:val="en-GB"/>
        </w:rPr>
        <w:t xml:space="preserve"> a negligible </w:t>
      </w:r>
      <w:r w:rsidR="00CA4EFB">
        <w:rPr>
          <w:rFonts w:ascii="Times New Roman" w:hAnsi="Times New Roman" w:cs="Times New Roman"/>
          <w:sz w:val="24"/>
          <w:lang w:val="en-GB"/>
        </w:rPr>
        <w:lastRenderedPageBreak/>
        <w:t>minority w</w:t>
      </w:r>
      <w:r w:rsidR="00500823">
        <w:rPr>
          <w:rFonts w:ascii="Times New Roman" w:hAnsi="Times New Roman" w:cs="Times New Roman"/>
          <w:sz w:val="24"/>
          <w:lang w:val="en-GB"/>
        </w:rPr>
        <w:t>ithin this discours</w:t>
      </w:r>
      <w:r w:rsidR="00CA4EFB">
        <w:rPr>
          <w:rFonts w:ascii="Times New Roman" w:hAnsi="Times New Roman" w:cs="Times New Roman"/>
          <w:sz w:val="24"/>
          <w:lang w:val="en-GB"/>
        </w:rPr>
        <w:t>e without any considerable support f</w:t>
      </w:r>
      <w:r w:rsidR="008320ED">
        <w:rPr>
          <w:rFonts w:ascii="Times New Roman" w:hAnsi="Times New Roman" w:cs="Times New Roman"/>
          <w:sz w:val="24"/>
          <w:lang w:val="en-GB"/>
        </w:rPr>
        <w:t>rom Cyrenaica´s public or high officials.</w:t>
      </w:r>
      <w:sdt>
        <w:sdtPr>
          <w:rPr>
            <w:rFonts w:ascii="Times New Roman" w:hAnsi="Times New Roman" w:cs="Times New Roman"/>
            <w:sz w:val="24"/>
            <w:lang w:val="en-GB"/>
          </w:rPr>
          <w:id w:val="52665204"/>
          <w:citation/>
        </w:sdtPr>
        <w:sdtContent>
          <w:r w:rsidR="008320ED">
            <w:rPr>
              <w:rFonts w:ascii="Times New Roman" w:hAnsi="Times New Roman" w:cs="Times New Roman"/>
              <w:sz w:val="24"/>
              <w:lang w:val="en-GB"/>
            </w:rPr>
            <w:fldChar w:fldCharType="begin"/>
          </w:r>
          <w:r w:rsidR="008320ED">
            <w:rPr>
              <w:rFonts w:ascii="Times New Roman" w:hAnsi="Times New Roman" w:cs="Times New Roman"/>
              <w:sz w:val="24"/>
            </w:rPr>
            <w:instrText xml:space="preserve">CITATION AlJ14 \l 1051 </w:instrText>
          </w:r>
          <w:r w:rsidR="008320ED">
            <w:rPr>
              <w:rFonts w:ascii="Times New Roman" w:hAnsi="Times New Roman" w:cs="Times New Roman"/>
              <w:sz w:val="24"/>
              <w:lang w:val="en-GB"/>
            </w:rPr>
            <w:fldChar w:fldCharType="separate"/>
          </w:r>
          <w:r w:rsidR="00143C11">
            <w:rPr>
              <w:rFonts w:ascii="Times New Roman" w:hAnsi="Times New Roman" w:cs="Times New Roman"/>
              <w:noProof/>
              <w:sz w:val="24"/>
            </w:rPr>
            <w:t xml:space="preserve"> </w:t>
          </w:r>
          <w:r w:rsidR="00143C11" w:rsidRPr="00143C11">
            <w:rPr>
              <w:rFonts w:ascii="Times New Roman" w:hAnsi="Times New Roman" w:cs="Times New Roman"/>
              <w:noProof/>
              <w:sz w:val="24"/>
            </w:rPr>
            <w:t>(Al Jazeera, 2014)</w:t>
          </w:r>
          <w:r w:rsidR="008320ED">
            <w:rPr>
              <w:rFonts w:ascii="Times New Roman" w:hAnsi="Times New Roman" w:cs="Times New Roman"/>
              <w:sz w:val="24"/>
              <w:lang w:val="en-GB"/>
            </w:rPr>
            <w:fldChar w:fldCharType="end"/>
          </w:r>
        </w:sdtContent>
      </w:sdt>
    </w:p>
    <w:p w:rsidR="00C36240" w:rsidRPr="00C36240" w:rsidRDefault="000F2AE7" w:rsidP="00C36240">
      <w:pPr>
        <w:spacing w:line="360" w:lineRule="auto"/>
        <w:jc w:val="both"/>
        <w:rPr>
          <w:rFonts w:ascii="Times New Roman" w:hAnsi="Times New Roman" w:cs="Times New Roman"/>
          <w:sz w:val="24"/>
          <w:lang w:val="en-GB"/>
        </w:rPr>
      </w:pPr>
      <w:r>
        <w:rPr>
          <w:rFonts w:ascii="Times New Roman" w:hAnsi="Times New Roman" w:cs="Times New Roman"/>
          <w:sz w:val="24"/>
          <w:lang w:val="en-GB"/>
        </w:rPr>
        <w:t xml:space="preserve">Islam, contrary, does not present a division line in Libya, since </w:t>
      </w:r>
      <w:r w:rsidR="00B06138">
        <w:rPr>
          <w:rFonts w:ascii="Times New Roman" w:hAnsi="Times New Roman" w:cs="Times New Roman"/>
          <w:sz w:val="24"/>
          <w:lang w:val="en-GB"/>
        </w:rPr>
        <w:t>vast majority of Libyan citizens define themselves as Sunni Muslims.</w:t>
      </w:r>
      <w:sdt>
        <w:sdtPr>
          <w:rPr>
            <w:rFonts w:ascii="Times New Roman" w:hAnsi="Times New Roman" w:cs="Times New Roman"/>
            <w:sz w:val="24"/>
            <w:lang w:val="en-GB"/>
          </w:rPr>
          <w:id w:val="-2024073542"/>
          <w:citation/>
        </w:sdtPr>
        <w:sdtContent>
          <w:r w:rsidR="008848BE">
            <w:rPr>
              <w:rFonts w:ascii="Times New Roman" w:hAnsi="Times New Roman" w:cs="Times New Roman"/>
              <w:sz w:val="24"/>
              <w:lang w:val="en-GB"/>
            </w:rPr>
            <w:fldChar w:fldCharType="begin"/>
          </w:r>
          <w:r w:rsidR="008848BE">
            <w:rPr>
              <w:rFonts w:ascii="Times New Roman" w:hAnsi="Times New Roman" w:cs="Times New Roman"/>
              <w:sz w:val="24"/>
            </w:rPr>
            <w:instrText xml:space="preserve"> CITATION CIA14 \l 1051 </w:instrText>
          </w:r>
          <w:r w:rsidR="008848BE">
            <w:rPr>
              <w:rFonts w:ascii="Times New Roman" w:hAnsi="Times New Roman" w:cs="Times New Roman"/>
              <w:sz w:val="24"/>
              <w:lang w:val="en-GB"/>
            </w:rPr>
            <w:fldChar w:fldCharType="separate"/>
          </w:r>
          <w:r w:rsidR="00143C11">
            <w:rPr>
              <w:rFonts w:ascii="Times New Roman" w:hAnsi="Times New Roman" w:cs="Times New Roman"/>
              <w:noProof/>
              <w:sz w:val="24"/>
            </w:rPr>
            <w:t xml:space="preserve"> </w:t>
          </w:r>
          <w:r w:rsidR="00143C11" w:rsidRPr="00143C11">
            <w:rPr>
              <w:rFonts w:ascii="Times New Roman" w:hAnsi="Times New Roman" w:cs="Times New Roman"/>
              <w:noProof/>
              <w:sz w:val="24"/>
            </w:rPr>
            <w:t>(CIA, n.d.)</w:t>
          </w:r>
          <w:r w:rsidR="008848BE">
            <w:rPr>
              <w:rFonts w:ascii="Times New Roman" w:hAnsi="Times New Roman" w:cs="Times New Roman"/>
              <w:sz w:val="24"/>
              <w:lang w:val="en-GB"/>
            </w:rPr>
            <w:fldChar w:fldCharType="end"/>
          </w:r>
        </w:sdtContent>
      </w:sdt>
      <w:r w:rsidR="00B06138">
        <w:rPr>
          <w:rFonts w:ascii="Times New Roman" w:hAnsi="Times New Roman" w:cs="Times New Roman"/>
          <w:sz w:val="24"/>
          <w:lang w:val="en-GB"/>
        </w:rPr>
        <w:t xml:space="preserve"> </w:t>
      </w:r>
      <w:r w:rsidR="009B769E">
        <w:rPr>
          <w:rFonts w:ascii="Times New Roman" w:hAnsi="Times New Roman" w:cs="Times New Roman"/>
          <w:sz w:val="24"/>
          <w:lang w:val="en-GB"/>
        </w:rPr>
        <w:t>T</w:t>
      </w:r>
      <w:r w:rsidR="00C36240" w:rsidRPr="00C36240">
        <w:rPr>
          <w:rFonts w:ascii="Times New Roman" w:hAnsi="Times New Roman" w:cs="Times New Roman"/>
          <w:sz w:val="24"/>
          <w:lang w:val="en-GB"/>
        </w:rPr>
        <w:t xml:space="preserve">he most problematic part of Islam is its radical version of jihadism. During the actual civil war, Libya is becoming a home for rising number of radical groups. Situation before 2011, though, was completely different. </w:t>
      </w:r>
      <w:proofErr w:type="spellStart"/>
      <w:r w:rsidR="00D006A1">
        <w:rPr>
          <w:rFonts w:ascii="Times New Roman" w:hAnsi="Times New Roman" w:cs="Times New Roman"/>
          <w:sz w:val="24"/>
          <w:lang w:val="en-GB"/>
        </w:rPr>
        <w:t>Qaddhaffi</w:t>
      </w:r>
      <w:proofErr w:type="spellEnd"/>
      <w:r w:rsidR="00D006A1">
        <w:rPr>
          <w:rFonts w:ascii="Times New Roman" w:hAnsi="Times New Roman" w:cs="Times New Roman"/>
          <w:sz w:val="24"/>
          <w:lang w:val="en-GB"/>
        </w:rPr>
        <w:t xml:space="preserve">, contrary to some of his neighbours, was not trying to create a secular regime in Libya. Even though groups like Muslim Brotherhood as a political force were suppressed, Islam as a religion was present in all aspects of life of Libyan citizens with strong </w:t>
      </w:r>
      <w:r w:rsidR="00B22F70">
        <w:rPr>
          <w:rFonts w:ascii="Times New Roman" w:hAnsi="Times New Roman" w:cs="Times New Roman"/>
          <w:sz w:val="24"/>
          <w:lang w:val="en-GB"/>
        </w:rPr>
        <w:t>state support for it. Therefore the need for supporting organized Islam-based groups in spite of fight for religion was never very strong in Libya</w:t>
      </w:r>
      <w:r w:rsidR="00D103D5">
        <w:rPr>
          <w:rFonts w:ascii="Times New Roman" w:hAnsi="Times New Roman" w:cs="Times New Roman"/>
          <w:sz w:val="24"/>
          <w:lang w:val="en-GB"/>
        </w:rPr>
        <w:t>.</w:t>
      </w:r>
      <w:sdt>
        <w:sdtPr>
          <w:rPr>
            <w:rFonts w:ascii="Times New Roman" w:hAnsi="Times New Roman" w:cs="Times New Roman"/>
            <w:sz w:val="24"/>
            <w:lang w:val="en-GB"/>
          </w:rPr>
          <w:id w:val="-1522931960"/>
          <w:citation/>
        </w:sdtPr>
        <w:sdtContent>
          <w:r w:rsidR="00224A88">
            <w:rPr>
              <w:rFonts w:ascii="Times New Roman" w:hAnsi="Times New Roman" w:cs="Times New Roman"/>
              <w:sz w:val="24"/>
              <w:lang w:val="en-GB"/>
            </w:rPr>
            <w:fldChar w:fldCharType="begin"/>
          </w:r>
          <w:r w:rsidR="00224A88">
            <w:rPr>
              <w:rFonts w:ascii="Times New Roman" w:hAnsi="Times New Roman" w:cs="Times New Roman"/>
              <w:sz w:val="24"/>
            </w:rPr>
            <w:instrText xml:space="preserve">CITATION Wol14 \p 16-17 \l 1051 </w:instrText>
          </w:r>
          <w:r w:rsidR="00224A88">
            <w:rPr>
              <w:rFonts w:ascii="Times New Roman" w:hAnsi="Times New Roman" w:cs="Times New Roman"/>
              <w:sz w:val="24"/>
              <w:lang w:val="en-GB"/>
            </w:rPr>
            <w:fldChar w:fldCharType="separate"/>
          </w:r>
          <w:r w:rsidR="00143C11">
            <w:rPr>
              <w:rFonts w:ascii="Times New Roman" w:hAnsi="Times New Roman" w:cs="Times New Roman"/>
              <w:noProof/>
              <w:sz w:val="24"/>
            </w:rPr>
            <w:t xml:space="preserve"> </w:t>
          </w:r>
          <w:r w:rsidR="00143C11" w:rsidRPr="00143C11">
            <w:rPr>
              <w:rFonts w:ascii="Times New Roman" w:hAnsi="Times New Roman" w:cs="Times New Roman"/>
              <w:noProof/>
              <w:sz w:val="24"/>
            </w:rPr>
            <w:t>(Lacher, 2014, s. 16-17)</w:t>
          </w:r>
          <w:r w:rsidR="00224A88">
            <w:rPr>
              <w:rFonts w:ascii="Times New Roman" w:hAnsi="Times New Roman" w:cs="Times New Roman"/>
              <w:sz w:val="24"/>
              <w:lang w:val="en-GB"/>
            </w:rPr>
            <w:fldChar w:fldCharType="end"/>
          </w:r>
        </w:sdtContent>
      </w:sdt>
      <w:r w:rsidR="00D103D5">
        <w:rPr>
          <w:rFonts w:ascii="Times New Roman" w:hAnsi="Times New Roman" w:cs="Times New Roman"/>
          <w:sz w:val="24"/>
          <w:lang w:val="en-GB"/>
        </w:rPr>
        <w:t xml:space="preserve"> At the same time,</w:t>
      </w:r>
      <w:r w:rsidR="00740EFE">
        <w:rPr>
          <w:rFonts w:ascii="Times New Roman" w:hAnsi="Times New Roman" w:cs="Times New Roman"/>
          <w:sz w:val="24"/>
          <w:lang w:val="en-GB"/>
        </w:rPr>
        <w:t xml:space="preserve"> Islam groups never formed the main base for regime opposition as it was again the case for more secular neighbouring regimes as Egypt. At the end,</w:t>
      </w:r>
      <w:r w:rsidR="00B22F70">
        <w:rPr>
          <w:rFonts w:ascii="Times New Roman" w:hAnsi="Times New Roman" w:cs="Times New Roman"/>
          <w:sz w:val="24"/>
          <w:lang w:val="en-GB"/>
        </w:rPr>
        <w:t xml:space="preserve"> </w:t>
      </w:r>
      <w:r w:rsidR="00740EFE">
        <w:rPr>
          <w:rFonts w:ascii="Times New Roman" w:hAnsi="Times New Roman" w:cs="Times New Roman"/>
          <w:sz w:val="24"/>
          <w:lang w:val="en-GB"/>
        </w:rPr>
        <w:t xml:space="preserve">the </w:t>
      </w:r>
      <w:r w:rsidR="00B22F70">
        <w:rPr>
          <w:rFonts w:ascii="Times New Roman" w:hAnsi="Times New Roman" w:cs="Times New Roman"/>
          <w:sz w:val="24"/>
          <w:lang w:val="en-GB"/>
        </w:rPr>
        <w:t>need for supporting even the radical Islam groups</w:t>
      </w:r>
      <w:r w:rsidR="00740EFE">
        <w:rPr>
          <w:rFonts w:ascii="Times New Roman" w:hAnsi="Times New Roman" w:cs="Times New Roman"/>
          <w:sz w:val="24"/>
          <w:lang w:val="en-GB"/>
        </w:rPr>
        <w:t xml:space="preserve"> was very low</w:t>
      </w:r>
      <w:r w:rsidR="00B22F70">
        <w:rPr>
          <w:rFonts w:ascii="Times New Roman" w:hAnsi="Times New Roman" w:cs="Times New Roman"/>
          <w:sz w:val="24"/>
          <w:lang w:val="en-GB"/>
        </w:rPr>
        <w:t xml:space="preserve">. </w:t>
      </w:r>
      <w:r w:rsidR="00C36240" w:rsidRPr="00C36240">
        <w:rPr>
          <w:rFonts w:ascii="Times New Roman" w:hAnsi="Times New Roman" w:cs="Times New Roman"/>
          <w:sz w:val="24"/>
          <w:lang w:val="en-GB"/>
        </w:rPr>
        <w:t>During the first Libyan civil war which started in 2011 and during the subsequent transition period, the number of Islamists radical groups operating in Libya increased.</w:t>
      </w:r>
      <w:r w:rsidR="00D53D18">
        <w:rPr>
          <w:rStyle w:val="Odkaznapoznmkupodiarou"/>
          <w:rFonts w:ascii="Times New Roman" w:hAnsi="Times New Roman" w:cs="Times New Roman"/>
          <w:sz w:val="24"/>
          <w:lang w:val="en-GB"/>
        </w:rPr>
        <w:footnoteReference w:id="2"/>
      </w:r>
      <w:r w:rsidR="00C36240" w:rsidRPr="00C36240">
        <w:rPr>
          <w:rFonts w:ascii="Times New Roman" w:hAnsi="Times New Roman" w:cs="Times New Roman"/>
          <w:sz w:val="24"/>
          <w:lang w:val="en-GB"/>
        </w:rPr>
        <w:t xml:space="preserve">  However, the number of those groups in time from 2011 to 2014 was rather low and what is most important without any considerable support from Libyan citizens. For regions where such groups were operating were much more common civilian protests against those groups than demonstrations of support.</w:t>
      </w:r>
      <w:r w:rsidR="00D53D18">
        <w:rPr>
          <w:rStyle w:val="Odkaznapoznmkupodiarou"/>
          <w:rFonts w:ascii="Times New Roman" w:hAnsi="Times New Roman" w:cs="Times New Roman"/>
          <w:sz w:val="24"/>
          <w:lang w:val="en-GB"/>
        </w:rPr>
        <w:footnoteReference w:id="3"/>
      </w:r>
      <w:r w:rsidR="00C36240" w:rsidRPr="00C36240">
        <w:rPr>
          <w:rFonts w:ascii="Times New Roman" w:hAnsi="Times New Roman" w:cs="Times New Roman"/>
          <w:sz w:val="24"/>
          <w:lang w:val="en-GB"/>
        </w:rPr>
        <w:t xml:space="preserve"> </w:t>
      </w:r>
      <w:sdt>
        <w:sdtPr>
          <w:rPr>
            <w:rFonts w:ascii="Times New Roman" w:hAnsi="Times New Roman" w:cs="Times New Roman"/>
            <w:sz w:val="24"/>
            <w:lang w:val="en-GB"/>
          </w:rPr>
          <w:id w:val="1010262177"/>
          <w:citation/>
        </w:sdtPr>
        <w:sdtContent>
          <w:r w:rsidR="00C20CCE">
            <w:rPr>
              <w:rFonts w:ascii="Times New Roman" w:hAnsi="Times New Roman" w:cs="Times New Roman"/>
              <w:sz w:val="24"/>
              <w:lang w:val="en-GB"/>
            </w:rPr>
            <w:fldChar w:fldCharType="begin"/>
          </w:r>
          <w:r w:rsidR="00C20CCE">
            <w:rPr>
              <w:rFonts w:ascii="Times New Roman" w:hAnsi="Times New Roman" w:cs="Times New Roman"/>
              <w:sz w:val="24"/>
            </w:rPr>
            <w:instrText xml:space="preserve"> CITATION Con12 \l 1051 </w:instrText>
          </w:r>
          <w:r w:rsidR="00C20CCE">
            <w:rPr>
              <w:rFonts w:ascii="Times New Roman" w:hAnsi="Times New Roman" w:cs="Times New Roman"/>
              <w:sz w:val="24"/>
              <w:lang w:val="en-GB"/>
            </w:rPr>
            <w:fldChar w:fldCharType="separate"/>
          </w:r>
          <w:r w:rsidR="00143C11" w:rsidRPr="00143C11">
            <w:rPr>
              <w:rFonts w:ascii="Times New Roman" w:hAnsi="Times New Roman" w:cs="Times New Roman"/>
              <w:noProof/>
              <w:sz w:val="24"/>
            </w:rPr>
            <w:t>(Urquhart, 2012)</w:t>
          </w:r>
          <w:r w:rsidR="00C20CCE">
            <w:rPr>
              <w:rFonts w:ascii="Times New Roman" w:hAnsi="Times New Roman" w:cs="Times New Roman"/>
              <w:sz w:val="24"/>
              <w:lang w:val="en-GB"/>
            </w:rPr>
            <w:fldChar w:fldCharType="end"/>
          </w:r>
        </w:sdtContent>
      </w:sdt>
      <w:r w:rsidR="00C36240" w:rsidRPr="00C36240">
        <w:rPr>
          <w:rFonts w:ascii="Times New Roman" w:hAnsi="Times New Roman" w:cs="Times New Roman"/>
          <w:sz w:val="24"/>
          <w:lang w:val="en-GB"/>
        </w:rPr>
        <w:t xml:space="preserve"> Therefore, we can conclude, that even though the number of radical Islam groups increased during the ongoing civil war, in time before its outbreak there was no considerable division line between more moderate and radical version of Islam in Libya. </w:t>
      </w:r>
    </w:p>
    <w:p w:rsidR="00C36240" w:rsidRPr="00C36240" w:rsidRDefault="00C36240" w:rsidP="00C36240">
      <w:pPr>
        <w:spacing w:line="360" w:lineRule="auto"/>
        <w:jc w:val="both"/>
        <w:rPr>
          <w:rFonts w:ascii="Times New Roman" w:hAnsi="Times New Roman" w:cs="Times New Roman"/>
          <w:sz w:val="24"/>
          <w:lang w:val="en-GB"/>
        </w:rPr>
      </w:pPr>
      <w:r w:rsidRPr="00C36240">
        <w:rPr>
          <w:rFonts w:ascii="Times New Roman" w:hAnsi="Times New Roman" w:cs="Times New Roman"/>
          <w:sz w:val="24"/>
          <w:lang w:val="en-GB"/>
        </w:rPr>
        <w:t>The next potential division line can be found between different ethnics in Libya. The country has three main et</w:t>
      </w:r>
      <w:r w:rsidR="009B769E">
        <w:rPr>
          <w:rFonts w:ascii="Times New Roman" w:hAnsi="Times New Roman" w:cs="Times New Roman"/>
          <w:sz w:val="24"/>
          <w:lang w:val="en-GB"/>
        </w:rPr>
        <w:t xml:space="preserve">hnic minorities, specifically </w:t>
      </w:r>
      <w:proofErr w:type="spellStart"/>
      <w:r w:rsidR="009B769E">
        <w:rPr>
          <w:rFonts w:ascii="Times New Roman" w:hAnsi="Times New Roman" w:cs="Times New Roman"/>
          <w:sz w:val="24"/>
          <w:lang w:val="en-GB"/>
        </w:rPr>
        <w:t>Te</w:t>
      </w:r>
      <w:r w:rsidR="006E2F6D">
        <w:rPr>
          <w:rFonts w:ascii="Times New Roman" w:hAnsi="Times New Roman" w:cs="Times New Roman"/>
          <w:sz w:val="24"/>
          <w:lang w:val="en-GB"/>
        </w:rPr>
        <w:t>bo</w:t>
      </w:r>
      <w:proofErr w:type="spellEnd"/>
      <w:r w:rsidRPr="00C36240">
        <w:rPr>
          <w:rFonts w:ascii="Times New Roman" w:hAnsi="Times New Roman" w:cs="Times New Roman"/>
          <w:sz w:val="24"/>
          <w:lang w:val="en-GB"/>
        </w:rPr>
        <w:t xml:space="preserve">, Amazigh and </w:t>
      </w:r>
      <w:proofErr w:type="spellStart"/>
      <w:r w:rsidRPr="00C36240">
        <w:rPr>
          <w:rFonts w:ascii="Times New Roman" w:hAnsi="Times New Roman" w:cs="Times New Roman"/>
          <w:sz w:val="24"/>
          <w:lang w:val="en-GB"/>
        </w:rPr>
        <w:t>Tuareg</w:t>
      </w:r>
      <w:proofErr w:type="spellEnd"/>
      <w:r w:rsidRPr="00C36240">
        <w:rPr>
          <w:rFonts w:ascii="Times New Roman" w:hAnsi="Times New Roman" w:cs="Times New Roman"/>
          <w:sz w:val="24"/>
          <w:lang w:val="en-GB"/>
        </w:rPr>
        <w:t>. But again, the overall number of its members is very low compared to the number of all Libyan citizens with no considerable power for threatening state institutions.</w:t>
      </w:r>
      <w:sdt>
        <w:sdtPr>
          <w:rPr>
            <w:rFonts w:ascii="Times New Roman" w:hAnsi="Times New Roman" w:cs="Times New Roman"/>
            <w:sz w:val="24"/>
            <w:lang w:val="en-GB"/>
          </w:rPr>
          <w:id w:val="214479186"/>
          <w:citation/>
        </w:sdtPr>
        <w:sdtContent>
          <w:r w:rsidR="006E2F6D">
            <w:rPr>
              <w:rFonts w:ascii="Times New Roman" w:hAnsi="Times New Roman" w:cs="Times New Roman"/>
              <w:sz w:val="24"/>
              <w:lang w:val="en-GB"/>
            </w:rPr>
            <w:fldChar w:fldCharType="begin"/>
          </w:r>
          <w:r w:rsidR="006E2F6D">
            <w:rPr>
              <w:rFonts w:ascii="Times New Roman" w:hAnsi="Times New Roman" w:cs="Times New Roman"/>
              <w:sz w:val="24"/>
            </w:rPr>
            <w:instrText xml:space="preserve">CITATION Min11 \l 1051 </w:instrText>
          </w:r>
          <w:r w:rsidR="006E2F6D">
            <w:rPr>
              <w:rFonts w:ascii="Times New Roman" w:hAnsi="Times New Roman" w:cs="Times New Roman"/>
              <w:sz w:val="24"/>
              <w:lang w:val="en-GB"/>
            </w:rPr>
            <w:fldChar w:fldCharType="separate"/>
          </w:r>
          <w:r w:rsidR="00143C11">
            <w:rPr>
              <w:rFonts w:ascii="Times New Roman" w:hAnsi="Times New Roman" w:cs="Times New Roman"/>
              <w:noProof/>
              <w:sz w:val="24"/>
            </w:rPr>
            <w:t xml:space="preserve"> </w:t>
          </w:r>
          <w:r w:rsidR="00143C11" w:rsidRPr="00143C11">
            <w:rPr>
              <w:rFonts w:ascii="Times New Roman" w:hAnsi="Times New Roman" w:cs="Times New Roman"/>
              <w:noProof/>
              <w:sz w:val="24"/>
            </w:rPr>
            <w:t>(Minority Rights Group International, 2011)</w:t>
          </w:r>
          <w:r w:rsidR="006E2F6D">
            <w:rPr>
              <w:rFonts w:ascii="Times New Roman" w:hAnsi="Times New Roman" w:cs="Times New Roman"/>
              <w:sz w:val="24"/>
              <w:lang w:val="en-GB"/>
            </w:rPr>
            <w:fldChar w:fldCharType="end"/>
          </w:r>
        </w:sdtContent>
      </w:sdt>
      <w:r w:rsidRPr="00C36240">
        <w:rPr>
          <w:rFonts w:ascii="Times New Roman" w:hAnsi="Times New Roman" w:cs="Times New Roman"/>
          <w:sz w:val="24"/>
          <w:lang w:val="en-GB"/>
        </w:rPr>
        <w:t xml:space="preserve"> Even though, the officials of those groups were politically very active after 2011, calling for recognition of their rights and corresponding power in state institutions, they were using rather political means as boycott of elections, than more radical means such as threat of violence.</w:t>
      </w:r>
      <w:sdt>
        <w:sdtPr>
          <w:rPr>
            <w:rFonts w:ascii="Times New Roman" w:hAnsi="Times New Roman" w:cs="Times New Roman"/>
            <w:sz w:val="24"/>
            <w:lang w:val="en-GB"/>
          </w:rPr>
          <w:id w:val="-883939379"/>
          <w:citation/>
        </w:sdtPr>
        <w:sdtContent>
          <w:r w:rsidR="006E2F6D">
            <w:rPr>
              <w:rFonts w:ascii="Times New Roman" w:hAnsi="Times New Roman" w:cs="Times New Roman"/>
              <w:sz w:val="24"/>
              <w:lang w:val="en-GB"/>
            </w:rPr>
            <w:fldChar w:fldCharType="begin"/>
          </w:r>
          <w:r w:rsidR="006E2F6D">
            <w:rPr>
              <w:rFonts w:ascii="Times New Roman" w:hAnsi="Times New Roman" w:cs="Times New Roman"/>
              <w:sz w:val="24"/>
            </w:rPr>
            <w:instrText xml:space="preserve">CITATION REP14 \t  \l 1051 </w:instrText>
          </w:r>
          <w:r w:rsidR="006E2F6D">
            <w:rPr>
              <w:rFonts w:ascii="Times New Roman" w:hAnsi="Times New Roman" w:cs="Times New Roman"/>
              <w:sz w:val="24"/>
              <w:lang w:val="en-GB"/>
            </w:rPr>
            <w:fldChar w:fldCharType="separate"/>
          </w:r>
          <w:r w:rsidR="00143C11">
            <w:rPr>
              <w:rFonts w:ascii="Times New Roman" w:hAnsi="Times New Roman" w:cs="Times New Roman"/>
              <w:noProof/>
              <w:sz w:val="24"/>
            </w:rPr>
            <w:t xml:space="preserve"> </w:t>
          </w:r>
          <w:r w:rsidR="00143C11" w:rsidRPr="00143C11">
            <w:rPr>
              <w:rFonts w:ascii="Times New Roman" w:hAnsi="Times New Roman" w:cs="Times New Roman"/>
              <w:noProof/>
              <w:sz w:val="24"/>
            </w:rPr>
            <w:t>(REPORTS OF THE SECRETARY-GENERAL, 2014)</w:t>
          </w:r>
          <w:r w:rsidR="006E2F6D">
            <w:rPr>
              <w:rFonts w:ascii="Times New Roman" w:hAnsi="Times New Roman" w:cs="Times New Roman"/>
              <w:sz w:val="24"/>
              <w:lang w:val="en-GB"/>
            </w:rPr>
            <w:fldChar w:fldCharType="end"/>
          </w:r>
        </w:sdtContent>
      </w:sdt>
    </w:p>
    <w:p w:rsidR="00585A4A" w:rsidRDefault="00C36240" w:rsidP="00C36240">
      <w:pPr>
        <w:spacing w:line="360" w:lineRule="auto"/>
        <w:jc w:val="both"/>
        <w:rPr>
          <w:rFonts w:ascii="Times New Roman" w:hAnsi="Times New Roman" w:cs="Times New Roman"/>
          <w:sz w:val="24"/>
          <w:lang w:val="en-GB"/>
        </w:rPr>
      </w:pPr>
      <w:r w:rsidRPr="00C36240">
        <w:rPr>
          <w:rFonts w:ascii="Times New Roman" w:hAnsi="Times New Roman" w:cs="Times New Roman"/>
          <w:sz w:val="24"/>
          <w:lang w:val="en-GB"/>
        </w:rPr>
        <w:lastRenderedPageBreak/>
        <w:t>Therefore we can conclude that before the start of the latest civil war the most important divisions in Libyan society could be found in tribal and regional identities with smaller importance of divisions along ethnic lines and with almost no importance of divisions along religion lines.</w:t>
      </w:r>
    </w:p>
    <w:p w:rsidR="009B769E" w:rsidRDefault="00110058" w:rsidP="002E1BD0">
      <w:pPr>
        <w:pStyle w:val="Nadpis2"/>
        <w:rPr>
          <w:lang w:val="en-GB"/>
        </w:rPr>
      </w:pPr>
      <w:bookmarkStart w:id="3" w:name="_Toc418468164"/>
      <w:r>
        <w:rPr>
          <w:lang w:val="en-GB"/>
        </w:rPr>
        <w:t>Analysis of conditions in Libya</w:t>
      </w:r>
      <w:bookmarkEnd w:id="3"/>
    </w:p>
    <w:p w:rsidR="005D0FB6" w:rsidRDefault="005D0FB6" w:rsidP="005D0FB6">
      <w:pPr>
        <w:rPr>
          <w:lang w:val="en-GB"/>
        </w:rPr>
      </w:pPr>
    </w:p>
    <w:p w:rsidR="005D0FB6" w:rsidRDefault="005D0FB6" w:rsidP="00114152">
      <w:pPr>
        <w:spacing w:line="360" w:lineRule="auto"/>
        <w:ind w:firstLine="576"/>
        <w:jc w:val="both"/>
        <w:rPr>
          <w:rFonts w:ascii="Times New Roman" w:hAnsi="Times New Roman" w:cs="Times New Roman"/>
          <w:sz w:val="24"/>
          <w:lang w:val="en-GB"/>
        </w:rPr>
      </w:pPr>
      <w:r>
        <w:rPr>
          <w:rFonts w:ascii="Times New Roman" w:hAnsi="Times New Roman" w:cs="Times New Roman"/>
          <w:sz w:val="24"/>
          <w:lang w:val="en-GB"/>
        </w:rPr>
        <w:t xml:space="preserve">The main question of this section </w:t>
      </w:r>
      <w:r w:rsidR="00114152">
        <w:rPr>
          <w:rFonts w:ascii="Times New Roman" w:hAnsi="Times New Roman" w:cs="Times New Roman"/>
          <w:sz w:val="24"/>
          <w:lang w:val="en-GB"/>
        </w:rPr>
        <w:t xml:space="preserve">is whether the simple fact of heterogeneity of Libyan society can be sufficient explanation for </w:t>
      </w:r>
      <w:r w:rsidR="00D47AE5">
        <w:rPr>
          <w:rFonts w:ascii="Times New Roman" w:hAnsi="Times New Roman" w:cs="Times New Roman"/>
          <w:sz w:val="24"/>
          <w:lang w:val="en-GB"/>
        </w:rPr>
        <w:t xml:space="preserve">the latest </w:t>
      </w:r>
      <w:r w:rsidR="00A01353">
        <w:rPr>
          <w:rFonts w:ascii="Times New Roman" w:hAnsi="Times New Roman" w:cs="Times New Roman"/>
          <w:sz w:val="24"/>
          <w:lang w:val="en-GB"/>
        </w:rPr>
        <w:t>conflict</w:t>
      </w:r>
      <w:r w:rsidR="00342244">
        <w:rPr>
          <w:rFonts w:ascii="Times New Roman" w:hAnsi="Times New Roman" w:cs="Times New Roman"/>
          <w:sz w:val="24"/>
          <w:lang w:val="en-GB"/>
        </w:rPr>
        <w:t xml:space="preserve"> outbreak. Before we can answer this question we</w:t>
      </w:r>
      <w:r w:rsidR="005D2D31">
        <w:rPr>
          <w:rFonts w:ascii="Times New Roman" w:hAnsi="Times New Roman" w:cs="Times New Roman"/>
          <w:sz w:val="24"/>
          <w:lang w:val="en-GB"/>
        </w:rPr>
        <w:t xml:space="preserve"> need to examine th</w:t>
      </w:r>
      <w:r w:rsidR="0092472A">
        <w:rPr>
          <w:rFonts w:ascii="Times New Roman" w:hAnsi="Times New Roman" w:cs="Times New Roman"/>
          <w:sz w:val="24"/>
          <w:lang w:val="en-GB"/>
        </w:rPr>
        <w:t xml:space="preserve">e evidence from Libyan society. </w:t>
      </w:r>
    </w:p>
    <w:p w:rsidR="0092472A" w:rsidRDefault="008436CE" w:rsidP="0092472A">
      <w:pPr>
        <w:spacing w:line="360" w:lineRule="auto"/>
        <w:jc w:val="both"/>
        <w:rPr>
          <w:rFonts w:ascii="Times New Roman" w:hAnsi="Times New Roman" w:cs="Times New Roman"/>
          <w:sz w:val="24"/>
          <w:lang w:val="en-GB"/>
        </w:rPr>
      </w:pPr>
      <w:r>
        <w:rPr>
          <w:rFonts w:ascii="Times New Roman" w:hAnsi="Times New Roman" w:cs="Times New Roman"/>
          <w:sz w:val="24"/>
          <w:lang w:val="en-GB"/>
        </w:rPr>
        <w:t xml:space="preserve">When looking for the most popular explanation of Libyan ongoing civil war, one will definitely come to the arguments based on Libyan high fractionalization due to tribal structure of its society. </w:t>
      </w:r>
      <w:r w:rsidR="00B11073">
        <w:rPr>
          <w:rFonts w:ascii="Times New Roman" w:hAnsi="Times New Roman" w:cs="Times New Roman"/>
          <w:sz w:val="24"/>
          <w:lang w:val="en-GB"/>
        </w:rPr>
        <w:t>Such explanations are very popular not only for the majority of non-academic public but they are also used or mentioned in news articles about Libya</w:t>
      </w:r>
      <w:r w:rsidR="001F6CA3">
        <w:rPr>
          <w:rFonts w:ascii="Times New Roman" w:hAnsi="Times New Roman" w:cs="Times New Roman"/>
          <w:sz w:val="24"/>
          <w:lang w:val="en-GB"/>
        </w:rPr>
        <w:t xml:space="preserve"> and they were used ever since the revolution in 2011. </w:t>
      </w:r>
      <w:sdt>
        <w:sdtPr>
          <w:rPr>
            <w:rFonts w:ascii="Times New Roman" w:hAnsi="Times New Roman" w:cs="Times New Roman"/>
            <w:sz w:val="24"/>
            <w:lang w:val="en-GB"/>
          </w:rPr>
          <w:id w:val="1932382127"/>
          <w:citation/>
        </w:sdtPr>
        <w:sdtEndPr/>
        <w:sdtContent>
          <w:r w:rsidR="001F6CA3">
            <w:rPr>
              <w:rFonts w:ascii="Times New Roman" w:hAnsi="Times New Roman" w:cs="Times New Roman"/>
              <w:sz w:val="24"/>
              <w:lang w:val="en-GB"/>
            </w:rPr>
            <w:fldChar w:fldCharType="begin"/>
          </w:r>
          <w:r w:rsidR="001F6CA3">
            <w:rPr>
              <w:rFonts w:ascii="Times New Roman" w:hAnsi="Times New Roman" w:cs="Times New Roman"/>
              <w:sz w:val="24"/>
            </w:rPr>
            <w:instrText xml:space="preserve">CITATION Had12 \p 146 \l 1051 </w:instrText>
          </w:r>
          <w:r w:rsidR="001F6CA3">
            <w:rPr>
              <w:rFonts w:ascii="Times New Roman" w:hAnsi="Times New Roman" w:cs="Times New Roman"/>
              <w:sz w:val="24"/>
              <w:lang w:val="en-GB"/>
            </w:rPr>
            <w:fldChar w:fldCharType="separate"/>
          </w:r>
          <w:r w:rsidR="00143C11" w:rsidRPr="00143C11">
            <w:rPr>
              <w:rFonts w:ascii="Times New Roman" w:hAnsi="Times New Roman" w:cs="Times New Roman"/>
              <w:noProof/>
              <w:sz w:val="24"/>
            </w:rPr>
            <w:t>(Benkato, 2012, s. 146)</w:t>
          </w:r>
          <w:r w:rsidR="001F6CA3">
            <w:rPr>
              <w:rFonts w:ascii="Times New Roman" w:hAnsi="Times New Roman" w:cs="Times New Roman"/>
              <w:sz w:val="24"/>
              <w:lang w:val="en-GB"/>
            </w:rPr>
            <w:fldChar w:fldCharType="end"/>
          </w:r>
        </w:sdtContent>
      </w:sdt>
      <w:r w:rsidR="001545C7">
        <w:rPr>
          <w:rFonts w:ascii="Times New Roman" w:hAnsi="Times New Roman" w:cs="Times New Roman"/>
          <w:sz w:val="24"/>
          <w:lang w:val="en-GB"/>
        </w:rPr>
        <w:t xml:space="preserve"> However</w:t>
      </w:r>
      <w:r w:rsidR="007D1E4F">
        <w:rPr>
          <w:rFonts w:ascii="Times New Roman" w:hAnsi="Times New Roman" w:cs="Times New Roman"/>
          <w:sz w:val="24"/>
          <w:lang w:val="en-GB"/>
        </w:rPr>
        <w:t xml:space="preserve"> the role of the tribal </w:t>
      </w:r>
      <w:r w:rsidR="001545C7">
        <w:rPr>
          <w:rFonts w:ascii="Times New Roman" w:hAnsi="Times New Roman" w:cs="Times New Roman"/>
          <w:sz w:val="24"/>
          <w:lang w:val="en-GB"/>
        </w:rPr>
        <w:t xml:space="preserve">identity should not be overestimated. </w:t>
      </w:r>
      <w:r w:rsidR="007D1E4F">
        <w:rPr>
          <w:rFonts w:ascii="Times New Roman" w:hAnsi="Times New Roman" w:cs="Times New Roman"/>
          <w:sz w:val="24"/>
          <w:lang w:val="en-GB"/>
        </w:rPr>
        <w:t xml:space="preserve">Some authors as </w:t>
      </w:r>
      <w:proofErr w:type="spellStart"/>
      <w:r w:rsidR="007D1E4F">
        <w:rPr>
          <w:rFonts w:ascii="Times New Roman" w:hAnsi="Times New Roman" w:cs="Times New Roman"/>
          <w:sz w:val="24"/>
          <w:lang w:val="en-GB"/>
        </w:rPr>
        <w:t>Benkato</w:t>
      </w:r>
      <w:proofErr w:type="spellEnd"/>
      <w:r w:rsidR="007D1E4F">
        <w:rPr>
          <w:rFonts w:ascii="Times New Roman" w:hAnsi="Times New Roman" w:cs="Times New Roman"/>
          <w:sz w:val="24"/>
          <w:lang w:val="en-GB"/>
        </w:rPr>
        <w:t xml:space="preserve"> </w:t>
      </w:r>
      <w:sdt>
        <w:sdtPr>
          <w:rPr>
            <w:rFonts w:ascii="Times New Roman" w:hAnsi="Times New Roman" w:cs="Times New Roman"/>
            <w:sz w:val="24"/>
            <w:lang w:val="en-GB"/>
          </w:rPr>
          <w:id w:val="1797709946"/>
          <w:citation/>
        </w:sdtPr>
        <w:sdtEndPr/>
        <w:sdtContent>
          <w:r w:rsidR="007D1E4F">
            <w:rPr>
              <w:rFonts w:ascii="Times New Roman" w:hAnsi="Times New Roman" w:cs="Times New Roman"/>
              <w:sz w:val="24"/>
              <w:lang w:val="en-GB"/>
            </w:rPr>
            <w:fldChar w:fldCharType="begin"/>
          </w:r>
          <w:r w:rsidR="007D1E4F">
            <w:rPr>
              <w:rFonts w:ascii="Times New Roman" w:hAnsi="Times New Roman" w:cs="Times New Roman"/>
              <w:sz w:val="24"/>
            </w:rPr>
            <w:instrText xml:space="preserve">CITATION Had12 \p 148 \n  \t  \l 1051 </w:instrText>
          </w:r>
          <w:r w:rsidR="007D1E4F">
            <w:rPr>
              <w:rFonts w:ascii="Times New Roman" w:hAnsi="Times New Roman" w:cs="Times New Roman"/>
              <w:sz w:val="24"/>
              <w:lang w:val="en-GB"/>
            </w:rPr>
            <w:fldChar w:fldCharType="separate"/>
          </w:r>
          <w:r w:rsidR="00143C11" w:rsidRPr="00143C11">
            <w:rPr>
              <w:rFonts w:ascii="Times New Roman" w:hAnsi="Times New Roman" w:cs="Times New Roman"/>
              <w:noProof/>
              <w:sz w:val="24"/>
            </w:rPr>
            <w:t>(2012, s. 148)</w:t>
          </w:r>
          <w:r w:rsidR="007D1E4F">
            <w:rPr>
              <w:rFonts w:ascii="Times New Roman" w:hAnsi="Times New Roman" w:cs="Times New Roman"/>
              <w:sz w:val="24"/>
              <w:lang w:val="en-GB"/>
            </w:rPr>
            <w:fldChar w:fldCharType="end"/>
          </w:r>
        </w:sdtContent>
      </w:sdt>
      <w:r w:rsidR="007D1E4F">
        <w:rPr>
          <w:rFonts w:ascii="Times New Roman" w:hAnsi="Times New Roman" w:cs="Times New Roman"/>
          <w:sz w:val="24"/>
          <w:lang w:val="en-GB"/>
        </w:rPr>
        <w:t xml:space="preserve"> or </w:t>
      </w:r>
      <w:proofErr w:type="spellStart"/>
      <w:r w:rsidR="007D1E4F">
        <w:rPr>
          <w:rFonts w:ascii="Times New Roman" w:hAnsi="Times New Roman" w:cs="Times New Roman"/>
          <w:sz w:val="24"/>
          <w:lang w:val="en-GB"/>
        </w:rPr>
        <w:t>Gelvin</w:t>
      </w:r>
      <w:proofErr w:type="spellEnd"/>
      <w:r w:rsidR="007D1E4F">
        <w:rPr>
          <w:rFonts w:ascii="Times New Roman" w:hAnsi="Times New Roman" w:cs="Times New Roman"/>
          <w:sz w:val="24"/>
          <w:lang w:val="en-GB"/>
        </w:rPr>
        <w:t xml:space="preserve"> </w:t>
      </w:r>
      <w:sdt>
        <w:sdtPr>
          <w:rPr>
            <w:rFonts w:ascii="Times New Roman" w:hAnsi="Times New Roman" w:cs="Times New Roman"/>
            <w:sz w:val="24"/>
            <w:lang w:val="en-GB"/>
          </w:rPr>
          <w:id w:val="1273667795"/>
          <w:citation/>
        </w:sdtPr>
        <w:sdtEndPr/>
        <w:sdtContent>
          <w:r w:rsidR="007D1E4F">
            <w:rPr>
              <w:rFonts w:ascii="Times New Roman" w:hAnsi="Times New Roman" w:cs="Times New Roman"/>
              <w:sz w:val="24"/>
              <w:lang w:val="en-GB"/>
            </w:rPr>
            <w:fldChar w:fldCharType="begin"/>
          </w:r>
          <w:r w:rsidR="007D1E4F">
            <w:rPr>
              <w:rFonts w:ascii="Times New Roman" w:hAnsi="Times New Roman" w:cs="Times New Roman"/>
              <w:sz w:val="24"/>
            </w:rPr>
            <w:instrText xml:space="preserve">CITATION Gel12 \p 77-78 \n  \t  \l 1051 </w:instrText>
          </w:r>
          <w:r w:rsidR="007D1E4F">
            <w:rPr>
              <w:rFonts w:ascii="Times New Roman" w:hAnsi="Times New Roman" w:cs="Times New Roman"/>
              <w:sz w:val="24"/>
              <w:lang w:val="en-GB"/>
            </w:rPr>
            <w:fldChar w:fldCharType="separate"/>
          </w:r>
          <w:r w:rsidR="00143C11" w:rsidRPr="00143C11">
            <w:rPr>
              <w:rFonts w:ascii="Times New Roman" w:hAnsi="Times New Roman" w:cs="Times New Roman"/>
              <w:noProof/>
              <w:sz w:val="24"/>
            </w:rPr>
            <w:t>(2012, s. 77-78)</w:t>
          </w:r>
          <w:r w:rsidR="007D1E4F">
            <w:rPr>
              <w:rFonts w:ascii="Times New Roman" w:hAnsi="Times New Roman" w:cs="Times New Roman"/>
              <w:sz w:val="24"/>
              <w:lang w:val="en-GB"/>
            </w:rPr>
            <w:fldChar w:fldCharType="end"/>
          </w:r>
        </w:sdtContent>
      </w:sdt>
      <w:r w:rsidR="007D1E4F">
        <w:rPr>
          <w:rFonts w:ascii="Times New Roman" w:hAnsi="Times New Roman" w:cs="Times New Roman"/>
          <w:sz w:val="24"/>
          <w:lang w:val="en-GB"/>
        </w:rPr>
        <w:t xml:space="preserve"> are stressing</w:t>
      </w:r>
      <w:r w:rsidR="004D2DAE">
        <w:rPr>
          <w:rFonts w:ascii="Times New Roman" w:hAnsi="Times New Roman" w:cs="Times New Roman"/>
          <w:sz w:val="24"/>
          <w:lang w:val="en-GB"/>
        </w:rPr>
        <w:t xml:space="preserve"> that</w:t>
      </w:r>
      <w:r w:rsidR="007D1E4F">
        <w:rPr>
          <w:rFonts w:ascii="Times New Roman" w:hAnsi="Times New Roman" w:cs="Times New Roman"/>
          <w:sz w:val="24"/>
          <w:lang w:val="en-GB"/>
        </w:rPr>
        <w:t xml:space="preserve"> p</w:t>
      </w:r>
      <w:r w:rsidR="00EE4F3B">
        <w:rPr>
          <w:rFonts w:ascii="Times New Roman" w:hAnsi="Times New Roman" w:cs="Times New Roman"/>
          <w:sz w:val="24"/>
          <w:lang w:val="en-GB"/>
        </w:rPr>
        <w:t xml:space="preserve">eople are not basing their identity </w:t>
      </w:r>
      <w:r w:rsidR="004D2DAE">
        <w:rPr>
          <w:rFonts w:ascii="Times New Roman" w:hAnsi="Times New Roman" w:cs="Times New Roman"/>
          <w:sz w:val="24"/>
          <w:lang w:val="en-GB"/>
        </w:rPr>
        <w:t xml:space="preserve">exclusively on affiliation to one particular tribe, but contrary that identity of Libyan people is based on several affiliations not rarely consisting of affiliation to more than just one tribe. Thus people tend to consider themselves to be a member of </w:t>
      </w:r>
      <w:r w:rsidR="00587AED">
        <w:rPr>
          <w:rFonts w:ascii="Times New Roman" w:hAnsi="Times New Roman" w:cs="Times New Roman"/>
          <w:sz w:val="24"/>
          <w:lang w:val="en-GB"/>
        </w:rPr>
        <w:t>one or more tribes, city and region and so on. Nevertheless, tribes in Libya are not as much organized and politically active a</w:t>
      </w:r>
      <w:r w:rsidR="00851616">
        <w:rPr>
          <w:rFonts w:ascii="Times New Roman" w:hAnsi="Times New Roman" w:cs="Times New Roman"/>
          <w:sz w:val="24"/>
          <w:lang w:val="en-GB"/>
        </w:rPr>
        <w:t xml:space="preserve">s we tend to see them. They are much more important in a people´s social sphere </w:t>
      </w:r>
      <w:r w:rsidR="00A40940">
        <w:rPr>
          <w:rFonts w:ascii="Times New Roman" w:hAnsi="Times New Roman" w:cs="Times New Roman"/>
          <w:sz w:val="24"/>
          <w:lang w:val="en-GB"/>
        </w:rPr>
        <w:t>rather than in a political one.</w:t>
      </w:r>
      <w:sdt>
        <w:sdtPr>
          <w:rPr>
            <w:rFonts w:ascii="Times New Roman" w:hAnsi="Times New Roman" w:cs="Times New Roman"/>
            <w:sz w:val="24"/>
            <w:lang w:val="en-GB"/>
          </w:rPr>
          <w:id w:val="1443880754"/>
          <w:citation/>
        </w:sdtPr>
        <w:sdtContent>
          <w:r w:rsidR="00A40940">
            <w:rPr>
              <w:rFonts w:ascii="Times New Roman" w:hAnsi="Times New Roman" w:cs="Times New Roman"/>
              <w:sz w:val="24"/>
              <w:lang w:val="en-GB"/>
            </w:rPr>
            <w:fldChar w:fldCharType="begin"/>
          </w:r>
          <w:r w:rsidR="00A40940">
            <w:rPr>
              <w:rFonts w:ascii="Times New Roman" w:hAnsi="Times New Roman" w:cs="Times New Roman"/>
              <w:sz w:val="24"/>
            </w:rPr>
            <w:instrText xml:space="preserve">CITATION Gel12 \p 78 \l 1051 </w:instrText>
          </w:r>
          <w:r w:rsidR="00A40940">
            <w:rPr>
              <w:rFonts w:ascii="Times New Roman" w:hAnsi="Times New Roman" w:cs="Times New Roman"/>
              <w:sz w:val="24"/>
              <w:lang w:val="en-GB"/>
            </w:rPr>
            <w:fldChar w:fldCharType="separate"/>
          </w:r>
          <w:r w:rsidR="00143C11">
            <w:rPr>
              <w:rFonts w:ascii="Times New Roman" w:hAnsi="Times New Roman" w:cs="Times New Roman"/>
              <w:noProof/>
              <w:sz w:val="24"/>
            </w:rPr>
            <w:t xml:space="preserve"> </w:t>
          </w:r>
          <w:r w:rsidR="00143C11" w:rsidRPr="00143C11">
            <w:rPr>
              <w:rFonts w:ascii="Times New Roman" w:hAnsi="Times New Roman" w:cs="Times New Roman"/>
              <w:noProof/>
              <w:sz w:val="24"/>
            </w:rPr>
            <w:t>(Gelvin, 2012, s. 78)</w:t>
          </w:r>
          <w:r w:rsidR="00A40940">
            <w:rPr>
              <w:rFonts w:ascii="Times New Roman" w:hAnsi="Times New Roman" w:cs="Times New Roman"/>
              <w:sz w:val="24"/>
              <w:lang w:val="en-GB"/>
            </w:rPr>
            <w:fldChar w:fldCharType="end"/>
          </w:r>
        </w:sdtContent>
      </w:sdt>
    </w:p>
    <w:p w:rsidR="00B138DC" w:rsidRDefault="00B138DC" w:rsidP="0092472A">
      <w:pPr>
        <w:spacing w:line="360" w:lineRule="auto"/>
        <w:jc w:val="both"/>
        <w:rPr>
          <w:rFonts w:ascii="Times New Roman" w:hAnsi="Times New Roman" w:cs="Times New Roman"/>
          <w:sz w:val="24"/>
          <w:lang w:val="en-GB"/>
        </w:rPr>
      </w:pPr>
      <w:r>
        <w:rPr>
          <w:rFonts w:ascii="Times New Roman" w:hAnsi="Times New Roman" w:cs="Times New Roman"/>
          <w:sz w:val="24"/>
          <w:lang w:val="en-GB"/>
        </w:rPr>
        <w:t xml:space="preserve">The second important thing to stress is that national feeling in Libya is not on a negligible level. </w:t>
      </w:r>
      <w:r w:rsidR="00342244">
        <w:rPr>
          <w:rFonts w:ascii="Times New Roman" w:hAnsi="Times New Roman" w:cs="Times New Roman"/>
          <w:sz w:val="24"/>
          <w:lang w:val="en-GB"/>
        </w:rPr>
        <w:t>As we</w:t>
      </w:r>
      <w:r w:rsidR="00955383">
        <w:rPr>
          <w:rFonts w:ascii="Times New Roman" w:hAnsi="Times New Roman" w:cs="Times New Roman"/>
          <w:sz w:val="24"/>
          <w:lang w:val="en-GB"/>
        </w:rPr>
        <w:t xml:space="preserve"> wrote earlier, the most </w:t>
      </w:r>
      <w:r w:rsidR="00CB3DEA">
        <w:rPr>
          <w:rFonts w:ascii="Times New Roman" w:hAnsi="Times New Roman" w:cs="Times New Roman"/>
          <w:sz w:val="24"/>
          <w:lang w:val="en-GB"/>
        </w:rPr>
        <w:t xml:space="preserve">visible regional identity can be found in the east region- Cyrenaica. </w:t>
      </w:r>
      <w:r w:rsidR="00813DD3">
        <w:rPr>
          <w:rFonts w:ascii="Times New Roman" w:hAnsi="Times New Roman" w:cs="Times New Roman"/>
          <w:sz w:val="24"/>
          <w:lang w:val="en-GB"/>
        </w:rPr>
        <w:t>Officials of Cyrenaica</w:t>
      </w:r>
      <w:r w:rsidR="00CB3DEA">
        <w:rPr>
          <w:rFonts w:ascii="Times New Roman" w:hAnsi="Times New Roman" w:cs="Times New Roman"/>
          <w:sz w:val="24"/>
          <w:lang w:val="en-GB"/>
        </w:rPr>
        <w:t xml:space="preserve"> even announced its autonomy and named themselves as an interim government of the region. </w:t>
      </w:r>
      <w:r w:rsidR="00813DD3">
        <w:rPr>
          <w:rFonts w:ascii="Times New Roman" w:hAnsi="Times New Roman" w:cs="Times New Roman"/>
          <w:sz w:val="24"/>
          <w:lang w:val="en-GB"/>
        </w:rPr>
        <w:t xml:space="preserve">However, the public support for this move was rather low not only in other parts of Libya, but also in Cyrenaica. Opinion polls conducted in Libya in years 2012 and 2013 showed that around 65% of people of Cyrenaica did not agree with this move. </w:t>
      </w:r>
      <w:r w:rsidR="00794EA7">
        <w:rPr>
          <w:rFonts w:ascii="Times New Roman" w:hAnsi="Times New Roman" w:cs="Times New Roman"/>
          <w:sz w:val="24"/>
          <w:lang w:val="en-GB"/>
        </w:rPr>
        <w:t xml:space="preserve">Similarly, results of mentioned polls showed very low support for such moves made in other parts of country within all of countries regions. </w:t>
      </w:r>
      <w:sdt>
        <w:sdtPr>
          <w:rPr>
            <w:rFonts w:ascii="Times New Roman" w:hAnsi="Times New Roman" w:cs="Times New Roman"/>
            <w:sz w:val="24"/>
            <w:lang w:val="en-GB"/>
          </w:rPr>
          <w:id w:val="2004153612"/>
          <w:citation/>
        </w:sdtPr>
        <w:sdtContent>
          <w:r w:rsidR="002908A5">
            <w:rPr>
              <w:rFonts w:ascii="Times New Roman" w:hAnsi="Times New Roman" w:cs="Times New Roman"/>
              <w:sz w:val="24"/>
              <w:lang w:val="en-GB"/>
            </w:rPr>
            <w:fldChar w:fldCharType="begin"/>
          </w:r>
          <w:r w:rsidR="00097048">
            <w:rPr>
              <w:rFonts w:ascii="Times New Roman" w:hAnsi="Times New Roman" w:cs="Times New Roman"/>
              <w:sz w:val="24"/>
            </w:rPr>
            <w:instrText xml:space="preserve">CITATION Nat14 \p 10-11 \t  \l 1051 </w:instrText>
          </w:r>
          <w:r w:rsidR="002908A5">
            <w:rPr>
              <w:rFonts w:ascii="Times New Roman" w:hAnsi="Times New Roman" w:cs="Times New Roman"/>
              <w:sz w:val="24"/>
              <w:lang w:val="en-GB"/>
            </w:rPr>
            <w:fldChar w:fldCharType="separate"/>
          </w:r>
          <w:r w:rsidR="00143C11" w:rsidRPr="00143C11">
            <w:rPr>
              <w:rFonts w:ascii="Times New Roman" w:hAnsi="Times New Roman" w:cs="Times New Roman"/>
              <w:noProof/>
              <w:sz w:val="24"/>
            </w:rPr>
            <w:t>(National Democratic Institute, 2014, s. 10-11)</w:t>
          </w:r>
          <w:r w:rsidR="002908A5">
            <w:rPr>
              <w:rFonts w:ascii="Times New Roman" w:hAnsi="Times New Roman" w:cs="Times New Roman"/>
              <w:sz w:val="24"/>
              <w:lang w:val="en-GB"/>
            </w:rPr>
            <w:fldChar w:fldCharType="end"/>
          </w:r>
        </w:sdtContent>
      </w:sdt>
      <w:r w:rsidR="00A407CB">
        <w:rPr>
          <w:rFonts w:ascii="Times New Roman" w:hAnsi="Times New Roman" w:cs="Times New Roman"/>
          <w:sz w:val="24"/>
          <w:lang w:val="en-GB"/>
        </w:rPr>
        <w:t xml:space="preserve"> </w:t>
      </w:r>
    </w:p>
    <w:p w:rsidR="00974A3E" w:rsidRDefault="00974A3E" w:rsidP="0092472A">
      <w:pPr>
        <w:spacing w:line="360" w:lineRule="auto"/>
        <w:jc w:val="both"/>
        <w:rPr>
          <w:rFonts w:ascii="Times New Roman" w:hAnsi="Times New Roman" w:cs="Times New Roman"/>
          <w:sz w:val="24"/>
          <w:lang w:val="en-GB"/>
        </w:rPr>
      </w:pPr>
      <w:r>
        <w:rPr>
          <w:rFonts w:ascii="Times New Roman" w:hAnsi="Times New Roman" w:cs="Times New Roman"/>
          <w:sz w:val="24"/>
          <w:lang w:val="en-GB"/>
        </w:rPr>
        <w:lastRenderedPageBreak/>
        <w:t>Using the same opinion polls we can find evidence that tribal identity is not as important in political life as it is somet</w:t>
      </w:r>
      <w:r w:rsidR="00887EBA">
        <w:rPr>
          <w:rFonts w:ascii="Times New Roman" w:hAnsi="Times New Roman" w:cs="Times New Roman"/>
          <w:sz w:val="24"/>
          <w:lang w:val="en-GB"/>
        </w:rPr>
        <w:t xml:space="preserve">imes presented. </w:t>
      </w:r>
      <w:r w:rsidR="005C3DFB">
        <w:rPr>
          <w:rFonts w:ascii="Times New Roman" w:hAnsi="Times New Roman" w:cs="Times New Roman"/>
          <w:sz w:val="24"/>
          <w:lang w:val="en-GB"/>
        </w:rPr>
        <w:t xml:space="preserve">Question on making preferences in deciding for a political party showed that the most important element in decision-making is whether </w:t>
      </w:r>
      <w:r w:rsidR="00837901">
        <w:rPr>
          <w:rFonts w:ascii="Times New Roman" w:hAnsi="Times New Roman" w:cs="Times New Roman"/>
          <w:sz w:val="24"/>
          <w:lang w:val="en-GB"/>
        </w:rPr>
        <w:t>a</w:t>
      </w:r>
      <w:r w:rsidR="005C3DFB">
        <w:rPr>
          <w:rFonts w:ascii="Times New Roman" w:hAnsi="Times New Roman" w:cs="Times New Roman"/>
          <w:sz w:val="24"/>
          <w:lang w:val="en-GB"/>
        </w:rPr>
        <w:t xml:space="preserve"> party can assure a strong role for Libya in international community and whether </w:t>
      </w:r>
      <w:r w:rsidR="00837901">
        <w:rPr>
          <w:rFonts w:ascii="Times New Roman" w:hAnsi="Times New Roman" w:cs="Times New Roman"/>
          <w:sz w:val="24"/>
          <w:lang w:val="en-GB"/>
        </w:rPr>
        <w:t xml:space="preserve">a </w:t>
      </w:r>
      <w:r w:rsidR="005C3DFB">
        <w:rPr>
          <w:rFonts w:ascii="Times New Roman" w:hAnsi="Times New Roman" w:cs="Times New Roman"/>
          <w:sz w:val="24"/>
          <w:lang w:val="en-GB"/>
        </w:rPr>
        <w:t xml:space="preserve">party represents a clear break with the previous </w:t>
      </w:r>
      <w:proofErr w:type="spellStart"/>
      <w:r w:rsidR="005C3DFB">
        <w:rPr>
          <w:rFonts w:ascii="Times New Roman" w:hAnsi="Times New Roman" w:cs="Times New Roman"/>
          <w:sz w:val="24"/>
          <w:lang w:val="en-GB"/>
        </w:rPr>
        <w:t>Qaddhaffi</w:t>
      </w:r>
      <w:proofErr w:type="spellEnd"/>
      <w:r w:rsidR="005C3DFB">
        <w:rPr>
          <w:rFonts w:ascii="Times New Roman" w:hAnsi="Times New Roman" w:cs="Times New Roman"/>
          <w:sz w:val="24"/>
          <w:lang w:val="en-GB"/>
        </w:rPr>
        <w:t xml:space="preserve"> regime. </w:t>
      </w:r>
      <w:r w:rsidR="00837901">
        <w:rPr>
          <w:rFonts w:ascii="Times New Roman" w:hAnsi="Times New Roman" w:cs="Times New Roman"/>
          <w:sz w:val="24"/>
          <w:lang w:val="en-GB"/>
        </w:rPr>
        <w:t xml:space="preserve">On the other hand, the least important </w:t>
      </w:r>
      <w:r w:rsidR="007F0868">
        <w:rPr>
          <w:rFonts w:ascii="Times New Roman" w:hAnsi="Times New Roman" w:cs="Times New Roman"/>
          <w:sz w:val="24"/>
          <w:lang w:val="en-GB"/>
        </w:rPr>
        <w:t>factor in decision-making</w:t>
      </w:r>
      <w:r w:rsidR="00837901">
        <w:rPr>
          <w:rFonts w:ascii="Times New Roman" w:hAnsi="Times New Roman" w:cs="Times New Roman"/>
          <w:sz w:val="24"/>
          <w:lang w:val="en-GB"/>
        </w:rPr>
        <w:t xml:space="preserve"> showed to be </w:t>
      </w:r>
      <w:r w:rsidR="007F0868">
        <w:rPr>
          <w:rFonts w:ascii="Times New Roman" w:hAnsi="Times New Roman" w:cs="Times New Roman"/>
          <w:sz w:val="24"/>
          <w:lang w:val="en-GB"/>
        </w:rPr>
        <w:t xml:space="preserve">party´s affiliation to a specific tribe or family or presence of candidates from the same tribe or village in </w:t>
      </w:r>
      <w:r w:rsidR="008C25A4">
        <w:rPr>
          <w:rFonts w:ascii="Times New Roman" w:hAnsi="Times New Roman" w:cs="Times New Roman"/>
          <w:sz w:val="24"/>
          <w:lang w:val="en-GB"/>
        </w:rPr>
        <w:t xml:space="preserve">a </w:t>
      </w:r>
      <w:r w:rsidR="002908A5">
        <w:rPr>
          <w:rFonts w:ascii="Times New Roman" w:hAnsi="Times New Roman" w:cs="Times New Roman"/>
          <w:sz w:val="24"/>
          <w:lang w:val="en-GB"/>
        </w:rPr>
        <w:t>party-list.</w:t>
      </w:r>
      <w:sdt>
        <w:sdtPr>
          <w:rPr>
            <w:rFonts w:ascii="Times New Roman" w:hAnsi="Times New Roman" w:cs="Times New Roman"/>
            <w:sz w:val="24"/>
            <w:lang w:val="en-GB"/>
          </w:rPr>
          <w:id w:val="-847643461"/>
          <w:citation/>
        </w:sdtPr>
        <w:sdtContent>
          <w:r w:rsidR="002908A5">
            <w:rPr>
              <w:rFonts w:ascii="Times New Roman" w:hAnsi="Times New Roman" w:cs="Times New Roman"/>
              <w:sz w:val="24"/>
              <w:lang w:val="en-GB"/>
            </w:rPr>
            <w:fldChar w:fldCharType="begin"/>
          </w:r>
          <w:r w:rsidR="00097048">
            <w:rPr>
              <w:rFonts w:ascii="Times New Roman" w:hAnsi="Times New Roman" w:cs="Times New Roman"/>
              <w:sz w:val="24"/>
            </w:rPr>
            <w:instrText xml:space="preserve">CITATION Nat13 \p 36 \t  \l 1051 </w:instrText>
          </w:r>
          <w:r w:rsidR="002908A5">
            <w:rPr>
              <w:rFonts w:ascii="Times New Roman" w:hAnsi="Times New Roman" w:cs="Times New Roman"/>
              <w:sz w:val="24"/>
              <w:lang w:val="en-GB"/>
            </w:rPr>
            <w:fldChar w:fldCharType="separate"/>
          </w:r>
          <w:r w:rsidR="00143C11">
            <w:rPr>
              <w:rFonts w:ascii="Times New Roman" w:hAnsi="Times New Roman" w:cs="Times New Roman"/>
              <w:noProof/>
              <w:sz w:val="24"/>
            </w:rPr>
            <w:t xml:space="preserve"> </w:t>
          </w:r>
          <w:r w:rsidR="00143C11" w:rsidRPr="00143C11">
            <w:rPr>
              <w:rFonts w:ascii="Times New Roman" w:hAnsi="Times New Roman" w:cs="Times New Roman"/>
              <w:noProof/>
              <w:sz w:val="24"/>
            </w:rPr>
            <w:t>(National Democratic Institute, 2013, s. 36)</w:t>
          </w:r>
          <w:r w:rsidR="002908A5">
            <w:rPr>
              <w:rFonts w:ascii="Times New Roman" w:hAnsi="Times New Roman" w:cs="Times New Roman"/>
              <w:sz w:val="24"/>
              <w:lang w:val="en-GB"/>
            </w:rPr>
            <w:fldChar w:fldCharType="end"/>
          </w:r>
        </w:sdtContent>
      </w:sdt>
      <w:r w:rsidR="007F1029">
        <w:rPr>
          <w:rFonts w:ascii="Times New Roman" w:hAnsi="Times New Roman" w:cs="Times New Roman"/>
          <w:sz w:val="24"/>
          <w:lang w:val="en-GB"/>
        </w:rPr>
        <w:t xml:space="preserve"> </w:t>
      </w:r>
    </w:p>
    <w:p w:rsidR="008C25A4" w:rsidRDefault="008C25A4" w:rsidP="0092472A">
      <w:pPr>
        <w:spacing w:line="360" w:lineRule="auto"/>
        <w:jc w:val="both"/>
        <w:rPr>
          <w:rFonts w:ascii="Times New Roman" w:hAnsi="Times New Roman" w:cs="Times New Roman"/>
          <w:sz w:val="24"/>
          <w:lang w:val="en-GB"/>
        </w:rPr>
      </w:pPr>
      <w:r>
        <w:rPr>
          <w:rFonts w:ascii="Times New Roman" w:hAnsi="Times New Roman" w:cs="Times New Roman"/>
          <w:sz w:val="24"/>
          <w:lang w:val="en-GB"/>
        </w:rPr>
        <w:t xml:space="preserve">Presented evidence is therefore showing that society in Libya is not very sharply divided along its main divisive lines of tribal and regional affiliation. Moreover we showed that identity of people in Libya is created on several bases and </w:t>
      </w:r>
      <w:r w:rsidR="00806EA1">
        <w:rPr>
          <w:rFonts w:ascii="Times New Roman" w:hAnsi="Times New Roman" w:cs="Times New Roman"/>
          <w:sz w:val="24"/>
          <w:lang w:val="en-GB"/>
        </w:rPr>
        <w:t xml:space="preserve">that it </w:t>
      </w:r>
      <w:r>
        <w:rPr>
          <w:rFonts w:ascii="Times New Roman" w:hAnsi="Times New Roman" w:cs="Times New Roman"/>
          <w:sz w:val="24"/>
          <w:lang w:val="en-GB"/>
        </w:rPr>
        <w:t xml:space="preserve">is not necessarily based on affiliation to a one particular family, tribe or city. </w:t>
      </w:r>
      <w:r w:rsidR="00533293">
        <w:rPr>
          <w:rFonts w:ascii="Times New Roman" w:hAnsi="Times New Roman" w:cs="Times New Roman"/>
          <w:sz w:val="24"/>
          <w:lang w:val="en-GB"/>
        </w:rPr>
        <w:t>Based on the evidence from Libyan society we can conclude that the basic fact of heterogeneity of Libyan society does not provide sufficient e</w:t>
      </w:r>
      <w:r w:rsidR="00C20DFA">
        <w:rPr>
          <w:rFonts w:ascii="Times New Roman" w:hAnsi="Times New Roman" w:cs="Times New Roman"/>
          <w:sz w:val="24"/>
          <w:lang w:val="en-GB"/>
        </w:rPr>
        <w:t xml:space="preserve">vidence for explanation of </w:t>
      </w:r>
      <w:r w:rsidR="00533293">
        <w:rPr>
          <w:rFonts w:ascii="Times New Roman" w:hAnsi="Times New Roman" w:cs="Times New Roman"/>
          <w:sz w:val="24"/>
          <w:lang w:val="en-GB"/>
        </w:rPr>
        <w:t xml:space="preserve">the outbreak of the latest civil war. </w:t>
      </w:r>
    </w:p>
    <w:p w:rsidR="00762E0F" w:rsidRDefault="00762E0F" w:rsidP="00762E0F">
      <w:pPr>
        <w:pStyle w:val="Nadpis1"/>
        <w:rPr>
          <w:lang w:val="en-GB"/>
        </w:rPr>
      </w:pPr>
      <w:bookmarkStart w:id="4" w:name="_Toc418468165"/>
      <w:r>
        <w:rPr>
          <w:lang w:val="en-GB"/>
        </w:rPr>
        <w:t>Horizontal inequality theory</w:t>
      </w:r>
      <w:bookmarkEnd w:id="4"/>
    </w:p>
    <w:p w:rsidR="00762E0F" w:rsidRDefault="00762E0F" w:rsidP="00762E0F">
      <w:pPr>
        <w:rPr>
          <w:lang w:val="en-GB"/>
        </w:rPr>
      </w:pPr>
    </w:p>
    <w:p w:rsidR="00762E0F" w:rsidRDefault="00537591" w:rsidP="001F104F">
      <w:pPr>
        <w:spacing w:line="360" w:lineRule="auto"/>
        <w:ind w:firstLine="432"/>
        <w:jc w:val="both"/>
        <w:rPr>
          <w:rFonts w:ascii="Times New Roman" w:hAnsi="Times New Roman" w:cs="Times New Roman"/>
          <w:sz w:val="24"/>
          <w:lang w:val="en-GB"/>
        </w:rPr>
      </w:pPr>
      <w:r>
        <w:rPr>
          <w:rFonts w:ascii="Times New Roman" w:hAnsi="Times New Roman" w:cs="Times New Roman"/>
          <w:sz w:val="24"/>
          <w:lang w:val="en-GB"/>
        </w:rPr>
        <w:t xml:space="preserve">The second theory elaborated in this work is theory considering the horizontal inequality between different </w:t>
      </w:r>
      <w:r w:rsidR="0023260B">
        <w:rPr>
          <w:rFonts w:ascii="Times New Roman" w:hAnsi="Times New Roman" w:cs="Times New Roman"/>
          <w:sz w:val="24"/>
          <w:lang w:val="en-GB"/>
        </w:rPr>
        <w:t xml:space="preserve">ethnic groups within a country. </w:t>
      </w:r>
      <w:r w:rsidR="00F07F27">
        <w:rPr>
          <w:rFonts w:ascii="Times New Roman" w:hAnsi="Times New Roman" w:cs="Times New Roman"/>
          <w:sz w:val="24"/>
          <w:lang w:val="en-GB"/>
        </w:rPr>
        <w:t>T</w:t>
      </w:r>
      <w:r w:rsidR="00F55F45">
        <w:rPr>
          <w:rFonts w:ascii="Times New Roman" w:hAnsi="Times New Roman" w:cs="Times New Roman"/>
          <w:sz w:val="24"/>
          <w:lang w:val="en-GB"/>
        </w:rPr>
        <w:t xml:space="preserve">he theory is focusing on cleavages </w:t>
      </w:r>
      <w:r w:rsidR="003C7E5E">
        <w:rPr>
          <w:rFonts w:ascii="Times New Roman" w:hAnsi="Times New Roman" w:cs="Times New Roman"/>
          <w:sz w:val="24"/>
          <w:lang w:val="en-GB"/>
        </w:rPr>
        <w:t xml:space="preserve">and inequalities on a group level saying that inequality from the point of individuals </w:t>
      </w:r>
      <w:r w:rsidR="003F4D07">
        <w:rPr>
          <w:rFonts w:ascii="Times New Roman" w:hAnsi="Times New Roman" w:cs="Times New Roman"/>
          <w:sz w:val="24"/>
          <w:lang w:val="en-GB"/>
        </w:rPr>
        <w:t>does not provide</w:t>
      </w:r>
      <w:r w:rsidR="003C7E5E">
        <w:rPr>
          <w:rFonts w:ascii="Times New Roman" w:hAnsi="Times New Roman" w:cs="Times New Roman"/>
          <w:sz w:val="24"/>
          <w:lang w:val="en-GB"/>
        </w:rPr>
        <w:t xml:space="preserve"> sufficient </w:t>
      </w:r>
      <w:r w:rsidR="003F4D07">
        <w:rPr>
          <w:rFonts w:ascii="Times New Roman" w:hAnsi="Times New Roman" w:cs="Times New Roman"/>
          <w:sz w:val="24"/>
          <w:lang w:val="en-GB"/>
        </w:rPr>
        <w:t>evidence for explanation of</w:t>
      </w:r>
      <w:r w:rsidR="003C7E5E">
        <w:rPr>
          <w:rFonts w:ascii="Times New Roman" w:hAnsi="Times New Roman" w:cs="Times New Roman"/>
          <w:sz w:val="24"/>
          <w:lang w:val="en-GB"/>
        </w:rPr>
        <w:t xml:space="preserve"> outbreak of ethnic conflicts. </w:t>
      </w:r>
      <w:r w:rsidR="00737A73">
        <w:rPr>
          <w:rFonts w:ascii="Times New Roman" w:hAnsi="Times New Roman" w:cs="Times New Roman"/>
          <w:sz w:val="24"/>
          <w:lang w:val="en-GB"/>
        </w:rPr>
        <w:t>Researches within this theory are saying that groups that are most probable to take part in a civil war are those groups that are under or abov</w:t>
      </w:r>
      <w:r w:rsidR="007C3C81">
        <w:rPr>
          <w:rFonts w:ascii="Times New Roman" w:hAnsi="Times New Roman" w:cs="Times New Roman"/>
          <w:sz w:val="24"/>
          <w:lang w:val="en-GB"/>
        </w:rPr>
        <w:t xml:space="preserve">e the country´s average income and not surprisingly </w:t>
      </w:r>
      <w:r w:rsidR="003A619E">
        <w:rPr>
          <w:rFonts w:ascii="Times New Roman" w:hAnsi="Times New Roman" w:cs="Times New Roman"/>
          <w:sz w:val="24"/>
          <w:lang w:val="en-GB"/>
        </w:rPr>
        <w:t>those groups that are to a large extent excluded from state power and resources.</w:t>
      </w:r>
      <w:sdt>
        <w:sdtPr>
          <w:rPr>
            <w:rFonts w:ascii="Times New Roman" w:hAnsi="Times New Roman" w:cs="Times New Roman"/>
            <w:sz w:val="24"/>
            <w:lang w:val="en-GB"/>
          </w:rPr>
          <w:id w:val="-177282449"/>
          <w:citation/>
        </w:sdtPr>
        <w:sdtContent>
          <w:r w:rsidR="001F104F">
            <w:rPr>
              <w:rFonts w:ascii="Times New Roman" w:hAnsi="Times New Roman" w:cs="Times New Roman"/>
              <w:sz w:val="24"/>
              <w:lang w:val="en-GB"/>
            </w:rPr>
            <w:fldChar w:fldCharType="begin"/>
          </w:r>
          <w:r w:rsidR="00143C11">
            <w:rPr>
              <w:rFonts w:ascii="Times New Roman" w:hAnsi="Times New Roman" w:cs="Times New Roman"/>
              <w:sz w:val="24"/>
            </w:rPr>
            <w:instrText xml:space="preserve">CITATION Ced11 \t  \l 1051 </w:instrText>
          </w:r>
          <w:r w:rsidR="001F104F">
            <w:rPr>
              <w:rFonts w:ascii="Times New Roman" w:hAnsi="Times New Roman" w:cs="Times New Roman"/>
              <w:sz w:val="24"/>
              <w:lang w:val="en-GB"/>
            </w:rPr>
            <w:fldChar w:fldCharType="separate"/>
          </w:r>
          <w:r w:rsidR="00143C11">
            <w:rPr>
              <w:rFonts w:ascii="Times New Roman" w:hAnsi="Times New Roman" w:cs="Times New Roman"/>
              <w:noProof/>
              <w:sz w:val="24"/>
            </w:rPr>
            <w:t xml:space="preserve"> </w:t>
          </w:r>
          <w:r w:rsidR="00143C11" w:rsidRPr="00143C11">
            <w:rPr>
              <w:rFonts w:ascii="Times New Roman" w:hAnsi="Times New Roman" w:cs="Times New Roman"/>
              <w:noProof/>
              <w:sz w:val="24"/>
            </w:rPr>
            <w:t>(Cederman, Weidmann, &amp; Gleditsch, 2011)</w:t>
          </w:r>
          <w:r w:rsidR="001F104F">
            <w:rPr>
              <w:rFonts w:ascii="Times New Roman" w:hAnsi="Times New Roman" w:cs="Times New Roman"/>
              <w:sz w:val="24"/>
              <w:lang w:val="en-GB"/>
            </w:rPr>
            <w:fldChar w:fldCharType="end"/>
          </w:r>
        </w:sdtContent>
      </w:sdt>
      <w:r w:rsidR="003A619E">
        <w:rPr>
          <w:rFonts w:ascii="Times New Roman" w:hAnsi="Times New Roman" w:cs="Times New Roman"/>
          <w:sz w:val="24"/>
          <w:lang w:val="en-GB"/>
        </w:rPr>
        <w:t xml:space="preserve"> </w:t>
      </w:r>
      <w:r w:rsidR="009A35D1">
        <w:rPr>
          <w:rFonts w:ascii="Times New Roman" w:hAnsi="Times New Roman" w:cs="Times New Roman"/>
          <w:sz w:val="24"/>
          <w:lang w:val="en-GB"/>
        </w:rPr>
        <w:t xml:space="preserve">Moreover, the theory is saying that </w:t>
      </w:r>
      <w:r w:rsidR="00695D67">
        <w:rPr>
          <w:rFonts w:ascii="Times New Roman" w:hAnsi="Times New Roman" w:cs="Times New Roman"/>
          <w:sz w:val="24"/>
          <w:lang w:val="en-GB"/>
        </w:rPr>
        <w:t>a</w:t>
      </w:r>
      <w:r w:rsidR="009A35D1">
        <w:rPr>
          <w:rFonts w:ascii="Times New Roman" w:hAnsi="Times New Roman" w:cs="Times New Roman"/>
          <w:sz w:val="24"/>
          <w:lang w:val="en-GB"/>
        </w:rPr>
        <w:t xml:space="preserve"> probability of such ethnic conflict is also increasing when some group experience a considerable decrease of power. </w:t>
      </w:r>
      <w:r w:rsidR="00695D67">
        <w:rPr>
          <w:rFonts w:ascii="Times New Roman" w:hAnsi="Times New Roman" w:cs="Times New Roman"/>
          <w:sz w:val="24"/>
          <w:lang w:val="en-GB"/>
        </w:rPr>
        <w:t>A probability of an ethnic conflict is according to this theory rising when an exclusion of some large groups is a long-</w:t>
      </w:r>
      <w:r w:rsidR="004B1C4B">
        <w:rPr>
          <w:rFonts w:ascii="Times New Roman" w:hAnsi="Times New Roman" w:cs="Times New Roman"/>
          <w:sz w:val="24"/>
          <w:lang w:val="en-GB"/>
        </w:rPr>
        <w:t>lasting</w:t>
      </w:r>
      <w:r w:rsidR="00695D67">
        <w:rPr>
          <w:rFonts w:ascii="Times New Roman" w:hAnsi="Times New Roman" w:cs="Times New Roman"/>
          <w:sz w:val="24"/>
          <w:lang w:val="en-GB"/>
        </w:rPr>
        <w:t xml:space="preserve"> phenomenon. </w:t>
      </w:r>
      <w:sdt>
        <w:sdtPr>
          <w:rPr>
            <w:rFonts w:ascii="Times New Roman" w:hAnsi="Times New Roman" w:cs="Times New Roman"/>
            <w:sz w:val="24"/>
            <w:lang w:val="en-GB"/>
          </w:rPr>
          <w:id w:val="696276615"/>
          <w:citation/>
        </w:sdtPr>
        <w:sdtContent>
          <w:r w:rsidR="001F104F">
            <w:rPr>
              <w:rFonts w:ascii="Times New Roman" w:hAnsi="Times New Roman" w:cs="Times New Roman"/>
              <w:sz w:val="24"/>
              <w:lang w:val="en-GB"/>
            </w:rPr>
            <w:fldChar w:fldCharType="begin"/>
          </w:r>
          <w:r w:rsidR="001F104F">
            <w:rPr>
              <w:rFonts w:ascii="Times New Roman" w:hAnsi="Times New Roman" w:cs="Times New Roman"/>
              <w:sz w:val="24"/>
            </w:rPr>
            <w:instrText xml:space="preserve">CITATION Ced10 \t  \l 1051 </w:instrText>
          </w:r>
          <w:r w:rsidR="001F104F">
            <w:rPr>
              <w:rFonts w:ascii="Times New Roman" w:hAnsi="Times New Roman" w:cs="Times New Roman"/>
              <w:sz w:val="24"/>
              <w:lang w:val="en-GB"/>
            </w:rPr>
            <w:fldChar w:fldCharType="separate"/>
          </w:r>
          <w:r w:rsidR="00143C11" w:rsidRPr="00143C11">
            <w:rPr>
              <w:rFonts w:ascii="Times New Roman" w:hAnsi="Times New Roman" w:cs="Times New Roman"/>
              <w:noProof/>
              <w:sz w:val="24"/>
            </w:rPr>
            <w:t>(Cederman, Wimmer, &amp; Min, 2010)</w:t>
          </w:r>
          <w:r w:rsidR="001F104F">
            <w:rPr>
              <w:rFonts w:ascii="Times New Roman" w:hAnsi="Times New Roman" w:cs="Times New Roman"/>
              <w:sz w:val="24"/>
              <w:lang w:val="en-GB"/>
            </w:rPr>
            <w:fldChar w:fldCharType="end"/>
          </w:r>
        </w:sdtContent>
      </w:sdt>
      <w:r w:rsidR="001F104F">
        <w:rPr>
          <w:rFonts w:ascii="Times New Roman" w:hAnsi="Times New Roman" w:cs="Times New Roman"/>
          <w:sz w:val="24"/>
          <w:lang w:val="en-GB"/>
        </w:rPr>
        <w:t xml:space="preserve"> </w:t>
      </w:r>
      <w:r w:rsidR="004B1C4B">
        <w:rPr>
          <w:rFonts w:ascii="Times New Roman" w:hAnsi="Times New Roman" w:cs="Times New Roman"/>
          <w:sz w:val="24"/>
          <w:lang w:val="en-GB"/>
        </w:rPr>
        <w:t>The main question of this section is whether we can find evidence of a long-lasti</w:t>
      </w:r>
      <w:r w:rsidR="00FA4817">
        <w:rPr>
          <w:rFonts w:ascii="Times New Roman" w:hAnsi="Times New Roman" w:cs="Times New Roman"/>
          <w:sz w:val="24"/>
          <w:lang w:val="en-GB"/>
        </w:rPr>
        <w:t>ng exclusion of some groups or evidence of major power-shifts in power of some ethnic g</w:t>
      </w:r>
      <w:r w:rsidR="004F0354">
        <w:rPr>
          <w:rFonts w:ascii="Times New Roman" w:hAnsi="Times New Roman" w:cs="Times New Roman"/>
          <w:sz w:val="24"/>
          <w:lang w:val="en-GB"/>
        </w:rPr>
        <w:t>roups in Libya in time before 2014</w:t>
      </w:r>
      <w:r w:rsidR="00FA4817">
        <w:rPr>
          <w:rFonts w:ascii="Times New Roman" w:hAnsi="Times New Roman" w:cs="Times New Roman"/>
          <w:sz w:val="24"/>
          <w:lang w:val="en-GB"/>
        </w:rPr>
        <w:t xml:space="preserve">. </w:t>
      </w:r>
      <w:r w:rsidR="001F104F">
        <w:rPr>
          <w:rFonts w:ascii="Times New Roman" w:hAnsi="Times New Roman" w:cs="Times New Roman"/>
          <w:sz w:val="24"/>
          <w:lang w:val="en-GB"/>
        </w:rPr>
        <w:br w:type="page"/>
      </w:r>
    </w:p>
    <w:p w:rsidR="00785B6B" w:rsidRDefault="00785B6B" w:rsidP="00785B6B">
      <w:pPr>
        <w:pStyle w:val="Nadpis2"/>
        <w:rPr>
          <w:lang w:val="en-GB"/>
        </w:rPr>
      </w:pPr>
      <w:bookmarkStart w:id="5" w:name="_Toc418468166"/>
      <w:r>
        <w:rPr>
          <w:lang w:val="en-GB"/>
        </w:rPr>
        <w:lastRenderedPageBreak/>
        <w:t xml:space="preserve">Analysis of </w:t>
      </w:r>
      <w:r w:rsidR="00110058">
        <w:rPr>
          <w:lang w:val="en-GB"/>
        </w:rPr>
        <w:t>conditions in Libya</w:t>
      </w:r>
      <w:bookmarkEnd w:id="5"/>
    </w:p>
    <w:p w:rsidR="00C0519D" w:rsidRDefault="00C0519D" w:rsidP="00C0519D">
      <w:pPr>
        <w:rPr>
          <w:lang w:val="en-GB"/>
        </w:rPr>
      </w:pPr>
    </w:p>
    <w:p w:rsidR="00C0519D" w:rsidRDefault="009722E8" w:rsidP="009722E8">
      <w:pPr>
        <w:spacing w:line="360" w:lineRule="auto"/>
        <w:ind w:firstLine="576"/>
        <w:jc w:val="both"/>
        <w:rPr>
          <w:rFonts w:ascii="Times New Roman" w:hAnsi="Times New Roman" w:cs="Times New Roman"/>
          <w:sz w:val="24"/>
          <w:lang w:val="en-GB"/>
        </w:rPr>
      </w:pPr>
      <w:r>
        <w:rPr>
          <w:rFonts w:ascii="Times New Roman" w:hAnsi="Times New Roman" w:cs="Times New Roman"/>
          <w:sz w:val="24"/>
          <w:lang w:val="en-GB"/>
        </w:rPr>
        <w:t xml:space="preserve">To answer the section´s main question we need to look at the nature of Gadhafi’s regime. Gadhafi created </w:t>
      </w:r>
      <w:r w:rsidR="00380DDE">
        <w:rPr>
          <w:rFonts w:ascii="Times New Roman" w:hAnsi="Times New Roman" w:cs="Times New Roman"/>
          <w:sz w:val="24"/>
          <w:lang w:val="en-GB"/>
        </w:rPr>
        <w:t>40-years</w:t>
      </w:r>
      <w:r>
        <w:rPr>
          <w:rFonts w:ascii="Times New Roman" w:hAnsi="Times New Roman" w:cs="Times New Roman"/>
          <w:sz w:val="24"/>
          <w:lang w:val="en-GB"/>
        </w:rPr>
        <w:t xml:space="preserve"> lasting sultanistic </w:t>
      </w:r>
      <w:r w:rsidR="00380DDE">
        <w:rPr>
          <w:rFonts w:ascii="Times New Roman" w:hAnsi="Times New Roman" w:cs="Times New Roman"/>
          <w:sz w:val="24"/>
          <w:lang w:val="en-GB"/>
        </w:rPr>
        <w:t>regime which similarly as many other sultanistic regimes had one of its bases on a policy of “divide and rule”. In practice this meant that the most privileged and the most important positions within a state were granted to the members of Gadhafi´s closest tribes.</w:t>
      </w:r>
      <w:r w:rsidR="00380DDE">
        <w:rPr>
          <w:rStyle w:val="Odkaznapoznmkupodiarou"/>
          <w:rFonts w:ascii="Times New Roman" w:hAnsi="Times New Roman" w:cs="Times New Roman"/>
          <w:sz w:val="24"/>
          <w:lang w:val="en-GB"/>
        </w:rPr>
        <w:footnoteReference w:id="4"/>
      </w:r>
      <w:sdt>
        <w:sdtPr>
          <w:rPr>
            <w:rFonts w:ascii="Times New Roman" w:hAnsi="Times New Roman" w:cs="Times New Roman"/>
            <w:sz w:val="24"/>
            <w:lang w:val="en-GB"/>
          </w:rPr>
          <w:id w:val="1970076450"/>
          <w:citation/>
        </w:sdtPr>
        <w:sdtContent>
          <w:r w:rsidR="00AA69BD">
            <w:rPr>
              <w:rFonts w:ascii="Times New Roman" w:hAnsi="Times New Roman" w:cs="Times New Roman"/>
              <w:sz w:val="24"/>
              <w:lang w:val="en-GB"/>
            </w:rPr>
            <w:fldChar w:fldCharType="begin"/>
          </w:r>
          <w:r w:rsidR="00AA69BD">
            <w:rPr>
              <w:rFonts w:ascii="Times New Roman" w:hAnsi="Times New Roman" w:cs="Times New Roman"/>
              <w:sz w:val="24"/>
            </w:rPr>
            <w:instrText xml:space="preserve">CITATION Gom01 \p 88 \t  \l 1051 </w:instrText>
          </w:r>
          <w:r w:rsidR="00AA69BD">
            <w:rPr>
              <w:rFonts w:ascii="Times New Roman" w:hAnsi="Times New Roman" w:cs="Times New Roman"/>
              <w:sz w:val="24"/>
              <w:lang w:val="en-GB"/>
            </w:rPr>
            <w:fldChar w:fldCharType="separate"/>
          </w:r>
          <w:r w:rsidR="00143C11">
            <w:rPr>
              <w:rFonts w:ascii="Times New Roman" w:hAnsi="Times New Roman" w:cs="Times New Roman"/>
              <w:noProof/>
              <w:sz w:val="24"/>
            </w:rPr>
            <w:t xml:space="preserve"> </w:t>
          </w:r>
          <w:r w:rsidR="00143C11" w:rsidRPr="00143C11">
            <w:rPr>
              <w:rFonts w:ascii="Times New Roman" w:hAnsi="Times New Roman" w:cs="Times New Roman"/>
              <w:noProof/>
              <w:sz w:val="24"/>
            </w:rPr>
            <w:t>(Gombár, 2001, s. 88)</w:t>
          </w:r>
          <w:r w:rsidR="00AA69BD">
            <w:rPr>
              <w:rFonts w:ascii="Times New Roman" w:hAnsi="Times New Roman" w:cs="Times New Roman"/>
              <w:sz w:val="24"/>
              <w:lang w:val="en-GB"/>
            </w:rPr>
            <w:fldChar w:fldCharType="end"/>
          </w:r>
        </w:sdtContent>
      </w:sdt>
      <w:r w:rsidR="00380DDE">
        <w:rPr>
          <w:rFonts w:ascii="Times New Roman" w:hAnsi="Times New Roman" w:cs="Times New Roman"/>
          <w:sz w:val="24"/>
          <w:lang w:val="en-GB"/>
        </w:rPr>
        <w:t xml:space="preserve"> </w:t>
      </w:r>
      <w:r w:rsidR="0030754A">
        <w:rPr>
          <w:rFonts w:ascii="Times New Roman" w:hAnsi="Times New Roman" w:cs="Times New Roman"/>
          <w:sz w:val="24"/>
          <w:lang w:val="en-GB"/>
        </w:rPr>
        <w:t xml:space="preserve">Privileged tribes were mostly based in </w:t>
      </w:r>
      <w:r w:rsidR="005A6108">
        <w:rPr>
          <w:rFonts w:ascii="Times New Roman" w:hAnsi="Times New Roman" w:cs="Times New Roman"/>
          <w:sz w:val="24"/>
          <w:lang w:val="en-GB"/>
        </w:rPr>
        <w:t>the</w:t>
      </w:r>
      <w:r w:rsidR="0030754A">
        <w:rPr>
          <w:rFonts w:ascii="Times New Roman" w:hAnsi="Times New Roman" w:cs="Times New Roman"/>
          <w:sz w:val="24"/>
          <w:lang w:val="en-GB"/>
        </w:rPr>
        <w:t xml:space="preserve"> west part of country. Contrary to that, tribes </w:t>
      </w:r>
      <w:r w:rsidR="005A6108">
        <w:rPr>
          <w:rFonts w:ascii="Times New Roman" w:hAnsi="Times New Roman" w:cs="Times New Roman"/>
          <w:sz w:val="24"/>
          <w:lang w:val="en-GB"/>
        </w:rPr>
        <w:t>from</w:t>
      </w:r>
      <w:r w:rsidR="0030754A">
        <w:rPr>
          <w:rFonts w:ascii="Times New Roman" w:hAnsi="Times New Roman" w:cs="Times New Roman"/>
          <w:sz w:val="24"/>
          <w:lang w:val="en-GB"/>
        </w:rPr>
        <w:t xml:space="preserve"> </w:t>
      </w:r>
      <w:r w:rsidR="005A6108">
        <w:rPr>
          <w:rFonts w:ascii="Times New Roman" w:hAnsi="Times New Roman" w:cs="Times New Roman"/>
          <w:sz w:val="24"/>
          <w:lang w:val="en-GB"/>
        </w:rPr>
        <w:t>the</w:t>
      </w:r>
      <w:r w:rsidR="0030754A">
        <w:rPr>
          <w:rFonts w:ascii="Times New Roman" w:hAnsi="Times New Roman" w:cs="Times New Roman"/>
          <w:sz w:val="24"/>
          <w:lang w:val="en-GB"/>
        </w:rPr>
        <w:t xml:space="preserve"> east part of country were systematically neglected for a </w:t>
      </w:r>
      <w:r w:rsidR="00DF424E">
        <w:rPr>
          <w:rFonts w:ascii="Times New Roman" w:hAnsi="Times New Roman" w:cs="Times New Roman"/>
          <w:sz w:val="24"/>
          <w:lang w:val="en-GB"/>
        </w:rPr>
        <w:t xml:space="preserve">long time, often suffering from </w:t>
      </w:r>
      <w:r w:rsidR="0030754A">
        <w:rPr>
          <w:rFonts w:ascii="Times New Roman" w:hAnsi="Times New Roman" w:cs="Times New Roman"/>
          <w:sz w:val="24"/>
          <w:lang w:val="en-GB"/>
        </w:rPr>
        <w:t xml:space="preserve">lack of resources. </w:t>
      </w:r>
      <w:r w:rsidR="00C1518E">
        <w:rPr>
          <w:rFonts w:ascii="Times New Roman" w:hAnsi="Times New Roman" w:cs="Times New Roman"/>
          <w:sz w:val="24"/>
          <w:lang w:val="en-GB"/>
        </w:rPr>
        <w:t xml:space="preserve">If there were tribal conflicts in the time after Gadhafi´s fall, they were mainly between tribes of former Gadhafi´ supporters (therefore mainly from privileged tribes) and tribes of Gadhafi´s long-term opponents (therefore mainly from neglected tribes). </w:t>
      </w:r>
      <w:sdt>
        <w:sdtPr>
          <w:rPr>
            <w:rFonts w:ascii="Times New Roman" w:hAnsi="Times New Roman" w:cs="Times New Roman"/>
            <w:sz w:val="24"/>
            <w:lang w:val="en-GB"/>
          </w:rPr>
          <w:id w:val="-856507333"/>
          <w:citation/>
        </w:sdtPr>
        <w:sdtContent>
          <w:r w:rsidR="00C1518E">
            <w:rPr>
              <w:rFonts w:ascii="Times New Roman" w:hAnsi="Times New Roman" w:cs="Times New Roman"/>
              <w:sz w:val="24"/>
              <w:lang w:val="en-GB"/>
            </w:rPr>
            <w:fldChar w:fldCharType="begin"/>
          </w:r>
          <w:r w:rsidR="00C1518E">
            <w:rPr>
              <w:rFonts w:ascii="Times New Roman" w:hAnsi="Times New Roman" w:cs="Times New Roman"/>
              <w:sz w:val="24"/>
            </w:rPr>
            <w:instrText xml:space="preserve">CITATION Int12 \p 3-6 \l 1051 </w:instrText>
          </w:r>
          <w:r w:rsidR="00C1518E">
            <w:rPr>
              <w:rFonts w:ascii="Times New Roman" w:hAnsi="Times New Roman" w:cs="Times New Roman"/>
              <w:sz w:val="24"/>
              <w:lang w:val="en-GB"/>
            </w:rPr>
            <w:fldChar w:fldCharType="separate"/>
          </w:r>
          <w:r w:rsidR="00143C11" w:rsidRPr="00143C11">
            <w:rPr>
              <w:rFonts w:ascii="Times New Roman" w:hAnsi="Times New Roman" w:cs="Times New Roman"/>
              <w:noProof/>
              <w:sz w:val="24"/>
            </w:rPr>
            <w:t>(International Crisis Group, 2012, s. 3-6)</w:t>
          </w:r>
          <w:r w:rsidR="00C1518E">
            <w:rPr>
              <w:rFonts w:ascii="Times New Roman" w:hAnsi="Times New Roman" w:cs="Times New Roman"/>
              <w:sz w:val="24"/>
              <w:lang w:val="en-GB"/>
            </w:rPr>
            <w:fldChar w:fldCharType="end"/>
          </w:r>
        </w:sdtContent>
      </w:sdt>
      <w:r w:rsidR="00C1518E">
        <w:rPr>
          <w:rFonts w:ascii="Times New Roman" w:hAnsi="Times New Roman" w:cs="Times New Roman"/>
          <w:sz w:val="24"/>
          <w:lang w:val="en-GB"/>
        </w:rPr>
        <w:t xml:space="preserve"> </w:t>
      </w:r>
      <w:r w:rsidR="007F3140">
        <w:rPr>
          <w:rFonts w:ascii="Times New Roman" w:hAnsi="Times New Roman" w:cs="Times New Roman"/>
          <w:sz w:val="24"/>
          <w:lang w:val="en-GB"/>
        </w:rPr>
        <w:t xml:space="preserve">Of course, we are not trying to say that there were no conflicts related to tribal rivalries however the fact is that most of those rivalries were created by the </w:t>
      </w:r>
      <w:r w:rsidR="00ED4D26">
        <w:rPr>
          <w:rFonts w:ascii="Times New Roman" w:hAnsi="Times New Roman" w:cs="Times New Roman"/>
          <w:sz w:val="24"/>
          <w:lang w:val="en-GB"/>
        </w:rPr>
        <w:t xml:space="preserve">nature of </w:t>
      </w:r>
      <w:r w:rsidR="007254F3">
        <w:rPr>
          <w:rFonts w:ascii="Times New Roman" w:hAnsi="Times New Roman" w:cs="Times New Roman"/>
          <w:sz w:val="24"/>
          <w:lang w:val="en-GB"/>
        </w:rPr>
        <w:t xml:space="preserve">Gadhafi´s regime. Naturally, after the fall of Gadhafi´s regime, those formerly privileged groups have lost their power to be </w:t>
      </w:r>
      <w:r w:rsidR="008D1796">
        <w:rPr>
          <w:rFonts w:ascii="Times New Roman" w:hAnsi="Times New Roman" w:cs="Times New Roman"/>
          <w:sz w:val="24"/>
          <w:lang w:val="en-GB"/>
        </w:rPr>
        <w:t xml:space="preserve">subsequently </w:t>
      </w:r>
      <w:r w:rsidR="007254F3">
        <w:rPr>
          <w:rFonts w:ascii="Times New Roman" w:hAnsi="Times New Roman" w:cs="Times New Roman"/>
          <w:sz w:val="24"/>
          <w:lang w:val="en-GB"/>
        </w:rPr>
        <w:t xml:space="preserve">called traitors </w:t>
      </w:r>
      <w:r w:rsidR="005E6AD7">
        <w:rPr>
          <w:rFonts w:ascii="Times New Roman" w:hAnsi="Times New Roman" w:cs="Times New Roman"/>
          <w:sz w:val="24"/>
          <w:lang w:val="en-GB"/>
        </w:rPr>
        <w:t xml:space="preserve">and </w:t>
      </w:r>
      <w:r w:rsidR="00B96232">
        <w:rPr>
          <w:rFonts w:ascii="Times New Roman" w:hAnsi="Times New Roman" w:cs="Times New Roman"/>
          <w:sz w:val="24"/>
          <w:lang w:val="en-GB"/>
        </w:rPr>
        <w:t xml:space="preserve">oppressed by members of other groups. </w:t>
      </w:r>
      <w:r w:rsidR="00D3317C">
        <w:rPr>
          <w:rFonts w:ascii="Times New Roman" w:hAnsi="Times New Roman" w:cs="Times New Roman"/>
          <w:sz w:val="24"/>
          <w:lang w:val="en-GB"/>
        </w:rPr>
        <w:t>Thus we can find several tribes, together constituting a non-negligible part of society</w:t>
      </w:r>
      <w:r w:rsidR="00C2709A">
        <w:rPr>
          <w:rFonts w:ascii="Times New Roman" w:hAnsi="Times New Roman" w:cs="Times New Roman"/>
          <w:sz w:val="24"/>
          <w:lang w:val="en-GB"/>
        </w:rPr>
        <w:t>,</w:t>
      </w:r>
      <w:r w:rsidR="00D3317C">
        <w:rPr>
          <w:rFonts w:ascii="Times New Roman" w:hAnsi="Times New Roman" w:cs="Times New Roman"/>
          <w:sz w:val="24"/>
          <w:lang w:val="en-GB"/>
        </w:rPr>
        <w:t xml:space="preserve"> which </w:t>
      </w:r>
      <w:r w:rsidR="00BA687C">
        <w:rPr>
          <w:rFonts w:ascii="Times New Roman" w:hAnsi="Times New Roman" w:cs="Times New Roman"/>
          <w:sz w:val="24"/>
          <w:lang w:val="en-GB"/>
        </w:rPr>
        <w:t>were</w:t>
      </w:r>
      <w:r w:rsidR="00D3317C">
        <w:rPr>
          <w:rFonts w:ascii="Times New Roman" w:hAnsi="Times New Roman" w:cs="Times New Roman"/>
          <w:sz w:val="24"/>
          <w:lang w:val="en-GB"/>
        </w:rPr>
        <w:t xml:space="preserve"> for a long time excluded fro</w:t>
      </w:r>
      <w:r w:rsidR="002E3DB0">
        <w:rPr>
          <w:rFonts w:ascii="Times New Roman" w:hAnsi="Times New Roman" w:cs="Times New Roman"/>
          <w:sz w:val="24"/>
          <w:lang w:val="en-GB"/>
        </w:rPr>
        <w:t xml:space="preserve">m state resources and power and several tribes which went through the considerable loss of power. </w:t>
      </w:r>
    </w:p>
    <w:p w:rsidR="00316737" w:rsidRDefault="00A60A7C" w:rsidP="00942E9E">
      <w:pPr>
        <w:spacing w:line="360" w:lineRule="auto"/>
        <w:jc w:val="both"/>
        <w:rPr>
          <w:rFonts w:ascii="Times New Roman" w:hAnsi="Times New Roman" w:cs="Times New Roman"/>
          <w:sz w:val="24"/>
          <w:lang w:val="en-GB"/>
        </w:rPr>
      </w:pPr>
      <w:r>
        <w:rPr>
          <w:rFonts w:ascii="Times New Roman" w:hAnsi="Times New Roman" w:cs="Times New Roman"/>
          <w:sz w:val="24"/>
          <w:lang w:val="en-GB"/>
        </w:rPr>
        <w:t xml:space="preserve">Fall of Gadhafi´s regime have dramatically changed the Libya´s environment. </w:t>
      </w:r>
      <w:r w:rsidR="007F6DAA">
        <w:rPr>
          <w:rFonts w:ascii="Times New Roman" w:hAnsi="Times New Roman" w:cs="Times New Roman"/>
          <w:sz w:val="24"/>
          <w:lang w:val="en-GB"/>
        </w:rPr>
        <w:t xml:space="preserve">As we outlined earlier the period of time after 2011 created a space for major power-shifts within the country. </w:t>
      </w:r>
      <w:r w:rsidR="007D47D9">
        <w:rPr>
          <w:rFonts w:ascii="Times New Roman" w:hAnsi="Times New Roman" w:cs="Times New Roman"/>
          <w:sz w:val="24"/>
          <w:lang w:val="en-GB"/>
        </w:rPr>
        <w:t xml:space="preserve">One of those previously oppressed groups was offshoot of Muslim </w:t>
      </w:r>
      <w:r w:rsidR="000D52F2">
        <w:rPr>
          <w:rFonts w:ascii="Times New Roman" w:hAnsi="Times New Roman" w:cs="Times New Roman"/>
          <w:sz w:val="24"/>
          <w:lang w:val="en-GB"/>
        </w:rPr>
        <w:t xml:space="preserve">Brotherhood in Libya. After 2011 the group </w:t>
      </w:r>
      <w:r w:rsidR="00CC7A3F">
        <w:rPr>
          <w:rFonts w:ascii="Times New Roman" w:hAnsi="Times New Roman" w:cs="Times New Roman"/>
          <w:sz w:val="24"/>
          <w:lang w:val="en-GB"/>
        </w:rPr>
        <w:t xml:space="preserve">have created a political party named as “Justice and Construction Party”. However the party did not managed to won a majority </w:t>
      </w:r>
      <w:r w:rsidR="00F87D9A">
        <w:rPr>
          <w:rFonts w:ascii="Times New Roman" w:hAnsi="Times New Roman" w:cs="Times New Roman"/>
          <w:sz w:val="24"/>
          <w:lang w:val="en-GB"/>
        </w:rPr>
        <w:t xml:space="preserve">against more secular party block </w:t>
      </w:r>
      <w:r w:rsidR="00CC7A3F">
        <w:rPr>
          <w:rFonts w:ascii="Times New Roman" w:hAnsi="Times New Roman" w:cs="Times New Roman"/>
          <w:sz w:val="24"/>
          <w:lang w:val="en-GB"/>
        </w:rPr>
        <w:t>in any parliamentary elections that took p</w:t>
      </w:r>
      <w:r w:rsidR="00D4095E">
        <w:rPr>
          <w:rFonts w:ascii="Times New Roman" w:hAnsi="Times New Roman" w:cs="Times New Roman"/>
          <w:sz w:val="24"/>
          <w:lang w:val="en-GB"/>
        </w:rPr>
        <w:t xml:space="preserve">lace in the country since 2011. </w:t>
      </w:r>
      <w:sdt>
        <w:sdtPr>
          <w:rPr>
            <w:rFonts w:ascii="Times New Roman" w:hAnsi="Times New Roman" w:cs="Times New Roman"/>
            <w:sz w:val="24"/>
            <w:lang w:val="en-GB"/>
          </w:rPr>
          <w:id w:val="-1582675076"/>
          <w:citation/>
        </w:sdtPr>
        <w:sdtContent>
          <w:r w:rsidR="00745B9D">
            <w:rPr>
              <w:rFonts w:ascii="Times New Roman" w:hAnsi="Times New Roman" w:cs="Times New Roman"/>
              <w:sz w:val="24"/>
              <w:lang w:val="en-GB"/>
            </w:rPr>
            <w:fldChar w:fldCharType="begin"/>
          </w:r>
          <w:r w:rsidR="00745B9D">
            <w:rPr>
              <w:rFonts w:ascii="Times New Roman" w:hAnsi="Times New Roman" w:cs="Times New Roman"/>
              <w:sz w:val="24"/>
            </w:rPr>
            <w:instrText xml:space="preserve">CITATION Sec \p 2 \t  \l 1051 </w:instrText>
          </w:r>
          <w:r w:rsidR="00745B9D">
            <w:rPr>
              <w:rFonts w:ascii="Times New Roman" w:hAnsi="Times New Roman" w:cs="Times New Roman"/>
              <w:sz w:val="24"/>
              <w:lang w:val="en-GB"/>
            </w:rPr>
            <w:fldChar w:fldCharType="separate"/>
          </w:r>
          <w:r w:rsidR="00143C11" w:rsidRPr="00143C11">
            <w:rPr>
              <w:rFonts w:ascii="Times New Roman" w:hAnsi="Times New Roman" w:cs="Times New Roman"/>
              <w:noProof/>
              <w:sz w:val="24"/>
            </w:rPr>
            <w:t>(REPORTS OF THE SECRETARY-GENERAL, 2012, s. 2)</w:t>
          </w:r>
          <w:r w:rsidR="00745B9D">
            <w:rPr>
              <w:rFonts w:ascii="Times New Roman" w:hAnsi="Times New Roman" w:cs="Times New Roman"/>
              <w:sz w:val="24"/>
              <w:lang w:val="en-GB"/>
            </w:rPr>
            <w:fldChar w:fldCharType="end"/>
          </w:r>
        </w:sdtContent>
      </w:sdt>
      <w:r w:rsidR="00745B9D">
        <w:rPr>
          <w:rFonts w:ascii="Times New Roman" w:hAnsi="Times New Roman" w:cs="Times New Roman"/>
          <w:sz w:val="24"/>
          <w:lang w:val="en-GB"/>
        </w:rPr>
        <w:t xml:space="preserve"> </w:t>
      </w:r>
      <w:r w:rsidR="00D4095E">
        <w:rPr>
          <w:rFonts w:ascii="Times New Roman" w:hAnsi="Times New Roman" w:cs="Times New Roman"/>
          <w:sz w:val="24"/>
          <w:lang w:val="en-GB"/>
        </w:rPr>
        <w:t xml:space="preserve">Even though the Justice and Construction Party </w:t>
      </w:r>
      <w:proofErr w:type="gramStart"/>
      <w:r w:rsidR="00D4095E">
        <w:rPr>
          <w:rFonts w:ascii="Times New Roman" w:hAnsi="Times New Roman" w:cs="Times New Roman"/>
          <w:sz w:val="24"/>
          <w:lang w:val="en-GB"/>
        </w:rPr>
        <w:t>was</w:t>
      </w:r>
      <w:proofErr w:type="gramEnd"/>
      <w:r w:rsidR="00D4095E">
        <w:rPr>
          <w:rFonts w:ascii="Times New Roman" w:hAnsi="Times New Roman" w:cs="Times New Roman"/>
          <w:sz w:val="24"/>
          <w:lang w:val="en-GB"/>
        </w:rPr>
        <w:t xml:space="preserve"> involved in the government, the results of both elections have created</w:t>
      </w:r>
      <w:r w:rsidR="00F246B6">
        <w:rPr>
          <w:rFonts w:ascii="Times New Roman" w:hAnsi="Times New Roman" w:cs="Times New Roman"/>
          <w:sz w:val="24"/>
          <w:lang w:val="en-GB"/>
        </w:rPr>
        <w:t xml:space="preserve"> a</w:t>
      </w:r>
      <w:r w:rsidR="00F87D9A">
        <w:rPr>
          <w:rFonts w:ascii="Times New Roman" w:hAnsi="Times New Roman" w:cs="Times New Roman"/>
          <w:sz w:val="24"/>
          <w:lang w:val="en-GB"/>
        </w:rPr>
        <w:t xml:space="preserve"> gap between </w:t>
      </w:r>
      <w:r w:rsidR="00D4095E">
        <w:rPr>
          <w:rFonts w:ascii="Times New Roman" w:hAnsi="Times New Roman" w:cs="Times New Roman"/>
          <w:sz w:val="24"/>
          <w:lang w:val="en-GB"/>
        </w:rPr>
        <w:t xml:space="preserve">its </w:t>
      </w:r>
      <w:r w:rsidR="00F87D9A">
        <w:rPr>
          <w:rFonts w:ascii="Times New Roman" w:hAnsi="Times New Roman" w:cs="Times New Roman"/>
          <w:sz w:val="24"/>
          <w:lang w:val="en-GB"/>
        </w:rPr>
        <w:t xml:space="preserve">expectations and </w:t>
      </w:r>
      <w:r w:rsidR="00D4095E">
        <w:rPr>
          <w:rFonts w:ascii="Times New Roman" w:hAnsi="Times New Roman" w:cs="Times New Roman"/>
          <w:sz w:val="24"/>
          <w:lang w:val="en-GB"/>
        </w:rPr>
        <w:t>political reality</w:t>
      </w:r>
      <w:r w:rsidR="00F87D9A">
        <w:rPr>
          <w:rFonts w:ascii="Times New Roman" w:hAnsi="Times New Roman" w:cs="Times New Roman"/>
          <w:sz w:val="24"/>
          <w:lang w:val="en-GB"/>
        </w:rPr>
        <w:t xml:space="preserve">. </w:t>
      </w:r>
      <w:r w:rsidR="00D3647F">
        <w:rPr>
          <w:rFonts w:ascii="Times New Roman" w:hAnsi="Times New Roman" w:cs="Times New Roman"/>
          <w:sz w:val="24"/>
          <w:lang w:val="en-GB"/>
        </w:rPr>
        <w:t>This fact can be seen as one of the several bases creating a very conflicting potential</w:t>
      </w:r>
      <w:r w:rsidR="00277AA1">
        <w:rPr>
          <w:rFonts w:ascii="Times New Roman" w:hAnsi="Times New Roman" w:cs="Times New Roman"/>
          <w:sz w:val="24"/>
          <w:lang w:val="en-GB"/>
        </w:rPr>
        <w:t xml:space="preserve"> in the country</w:t>
      </w:r>
      <w:r w:rsidR="00D3647F">
        <w:rPr>
          <w:rFonts w:ascii="Times New Roman" w:hAnsi="Times New Roman" w:cs="Times New Roman"/>
          <w:sz w:val="24"/>
          <w:lang w:val="en-GB"/>
        </w:rPr>
        <w:t xml:space="preserve">, leading to the final refusal of legitimacy of </w:t>
      </w:r>
      <w:proofErr w:type="spellStart"/>
      <w:r w:rsidR="00D3647F">
        <w:rPr>
          <w:rFonts w:ascii="Times New Roman" w:hAnsi="Times New Roman" w:cs="Times New Roman"/>
          <w:sz w:val="24"/>
          <w:lang w:val="en-GB"/>
        </w:rPr>
        <w:t>HoR</w:t>
      </w:r>
      <w:proofErr w:type="spellEnd"/>
      <w:r w:rsidR="00D3647F">
        <w:rPr>
          <w:rFonts w:ascii="Times New Roman" w:hAnsi="Times New Roman" w:cs="Times New Roman"/>
          <w:sz w:val="24"/>
          <w:lang w:val="en-GB"/>
        </w:rPr>
        <w:t xml:space="preserve"> dominated by its rival </w:t>
      </w:r>
      <w:r w:rsidR="00277AA1">
        <w:rPr>
          <w:rFonts w:ascii="Times New Roman" w:hAnsi="Times New Roman" w:cs="Times New Roman"/>
          <w:sz w:val="24"/>
          <w:lang w:val="en-GB"/>
        </w:rPr>
        <w:t>party National Forces Alliance</w:t>
      </w:r>
      <w:r w:rsidR="00165EF7">
        <w:rPr>
          <w:rFonts w:ascii="Times New Roman" w:hAnsi="Times New Roman" w:cs="Times New Roman"/>
          <w:sz w:val="24"/>
          <w:lang w:val="en-GB"/>
        </w:rPr>
        <w:t>,</w:t>
      </w:r>
      <w:r w:rsidR="00277AA1">
        <w:rPr>
          <w:rFonts w:ascii="Times New Roman" w:hAnsi="Times New Roman" w:cs="Times New Roman"/>
          <w:sz w:val="24"/>
          <w:lang w:val="en-GB"/>
        </w:rPr>
        <w:t xml:space="preserve"> which </w:t>
      </w:r>
      <w:r w:rsidR="00165EF7">
        <w:rPr>
          <w:rFonts w:ascii="Times New Roman" w:hAnsi="Times New Roman" w:cs="Times New Roman"/>
          <w:sz w:val="24"/>
          <w:lang w:val="en-GB"/>
        </w:rPr>
        <w:t>were event</w:t>
      </w:r>
      <w:r w:rsidR="00316737">
        <w:rPr>
          <w:rFonts w:ascii="Times New Roman" w:hAnsi="Times New Roman" w:cs="Times New Roman"/>
          <w:sz w:val="24"/>
          <w:lang w:val="en-GB"/>
        </w:rPr>
        <w:t>s</w:t>
      </w:r>
      <w:r w:rsidR="00165EF7">
        <w:rPr>
          <w:rFonts w:ascii="Times New Roman" w:hAnsi="Times New Roman" w:cs="Times New Roman"/>
          <w:sz w:val="24"/>
          <w:lang w:val="en-GB"/>
        </w:rPr>
        <w:t xml:space="preserve"> standing at the beginning of the actual</w:t>
      </w:r>
      <w:r w:rsidR="00277AA1">
        <w:rPr>
          <w:rFonts w:ascii="Times New Roman" w:hAnsi="Times New Roman" w:cs="Times New Roman"/>
          <w:sz w:val="24"/>
          <w:lang w:val="en-GB"/>
        </w:rPr>
        <w:t xml:space="preserve"> civil war. </w:t>
      </w:r>
    </w:p>
    <w:p w:rsidR="00316737" w:rsidRDefault="00316737" w:rsidP="00316737">
      <w:pPr>
        <w:pStyle w:val="Nadpis1"/>
        <w:rPr>
          <w:lang w:val="en-GB"/>
        </w:rPr>
      </w:pPr>
      <w:bookmarkStart w:id="6" w:name="_Toc418468167"/>
      <w:r>
        <w:rPr>
          <w:lang w:val="en-GB"/>
        </w:rPr>
        <w:lastRenderedPageBreak/>
        <w:t>Conclusion</w:t>
      </w:r>
      <w:bookmarkEnd w:id="6"/>
    </w:p>
    <w:p w:rsidR="00316737" w:rsidRDefault="00316737" w:rsidP="00316737">
      <w:pPr>
        <w:rPr>
          <w:lang w:val="en-GB"/>
        </w:rPr>
      </w:pPr>
    </w:p>
    <w:p w:rsidR="00316737" w:rsidRDefault="00316737" w:rsidP="00FC0C51">
      <w:pPr>
        <w:spacing w:line="360" w:lineRule="auto"/>
        <w:ind w:firstLine="432"/>
        <w:jc w:val="both"/>
        <w:rPr>
          <w:rFonts w:ascii="Times New Roman" w:hAnsi="Times New Roman" w:cs="Times New Roman"/>
          <w:sz w:val="24"/>
          <w:lang w:val="en-GB"/>
        </w:rPr>
      </w:pPr>
      <w:r>
        <w:rPr>
          <w:rFonts w:ascii="Times New Roman" w:hAnsi="Times New Roman" w:cs="Times New Roman"/>
          <w:sz w:val="24"/>
          <w:lang w:val="en-GB"/>
        </w:rPr>
        <w:t>Thi</w:t>
      </w:r>
      <w:r w:rsidR="00FC0C51">
        <w:rPr>
          <w:rFonts w:ascii="Times New Roman" w:hAnsi="Times New Roman" w:cs="Times New Roman"/>
          <w:sz w:val="24"/>
          <w:lang w:val="en-GB"/>
        </w:rPr>
        <w:t xml:space="preserve">s work was focused on utilization of two sub-theories within the general theory of ethnic divisions. The first utilized theory was a classical theory of ethnic division consisting of several arguments trying to explain the outbreak of civil wars. The theory sees the basic fact of high fractionalization as problematic and as creating a </w:t>
      </w:r>
      <w:r w:rsidR="00A75B92">
        <w:rPr>
          <w:rFonts w:ascii="Times New Roman" w:hAnsi="Times New Roman" w:cs="Times New Roman"/>
          <w:sz w:val="24"/>
          <w:lang w:val="en-GB"/>
        </w:rPr>
        <w:t xml:space="preserve">potential for ethnic conflicts sometimes operating with an argument of ancient hatreds between groups within one state. </w:t>
      </w:r>
      <w:r w:rsidR="00E60967">
        <w:rPr>
          <w:rFonts w:ascii="Times New Roman" w:hAnsi="Times New Roman" w:cs="Times New Roman"/>
          <w:sz w:val="24"/>
          <w:lang w:val="en-GB"/>
        </w:rPr>
        <w:t>The second utilized theory is focused on examinat</w:t>
      </w:r>
      <w:r w:rsidR="0042705B">
        <w:rPr>
          <w:rFonts w:ascii="Times New Roman" w:hAnsi="Times New Roman" w:cs="Times New Roman"/>
          <w:sz w:val="24"/>
          <w:lang w:val="en-GB"/>
        </w:rPr>
        <w:t xml:space="preserve">ion of horizontal inequalities </w:t>
      </w:r>
      <w:r w:rsidR="00E60967">
        <w:rPr>
          <w:rFonts w:ascii="Times New Roman" w:hAnsi="Times New Roman" w:cs="Times New Roman"/>
          <w:sz w:val="24"/>
          <w:lang w:val="en-GB"/>
        </w:rPr>
        <w:t xml:space="preserve">that means on examination of inequalities and relations between groups, not individuals. </w:t>
      </w:r>
      <w:r w:rsidR="0042705B">
        <w:rPr>
          <w:rFonts w:ascii="Times New Roman" w:hAnsi="Times New Roman" w:cs="Times New Roman"/>
          <w:sz w:val="24"/>
          <w:lang w:val="en-GB"/>
        </w:rPr>
        <w:t xml:space="preserve">The main question of this </w:t>
      </w:r>
      <w:r w:rsidR="00FC3EF8">
        <w:rPr>
          <w:rFonts w:ascii="Times New Roman" w:hAnsi="Times New Roman" w:cs="Times New Roman"/>
          <w:sz w:val="24"/>
          <w:lang w:val="en-GB"/>
        </w:rPr>
        <w:t xml:space="preserve">work </w:t>
      </w:r>
      <w:r w:rsidR="0042705B">
        <w:rPr>
          <w:rFonts w:ascii="Times New Roman" w:hAnsi="Times New Roman" w:cs="Times New Roman"/>
          <w:sz w:val="24"/>
          <w:lang w:val="en-GB"/>
        </w:rPr>
        <w:t xml:space="preserve">was asking which one of those theories can be considered as more accurate for explanation of causes of Libyan civil war started in 2014. </w:t>
      </w:r>
    </w:p>
    <w:p w:rsidR="00FC3EF8" w:rsidRDefault="00FC3EF8" w:rsidP="00FC3EF8">
      <w:pPr>
        <w:spacing w:line="360" w:lineRule="auto"/>
        <w:jc w:val="both"/>
        <w:rPr>
          <w:rFonts w:ascii="Times New Roman" w:hAnsi="Times New Roman" w:cs="Times New Roman"/>
          <w:sz w:val="24"/>
          <w:lang w:val="en-GB"/>
        </w:rPr>
      </w:pPr>
      <w:r>
        <w:rPr>
          <w:rFonts w:ascii="Times New Roman" w:hAnsi="Times New Roman" w:cs="Times New Roman"/>
          <w:sz w:val="24"/>
          <w:lang w:val="en-GB"/>
        </w:rPr>
        <w:t xml:space="preserve">As was examined in the second chapter, Libyan society is organised along several division lines with the highest importance of tribal and regional identity. The detailed examination of Libyan conditions however showed that </w:t>
      </w:r>
      <w:r w:rsidR="00575E11">
        <w:rPr>
          <w:rFonts w:ascii="Times New Roman" w:hAnsi="Times New Roman" w:cs="Times New Roman"/>
          <w:sz w:val="24"/>
          <w:lang w:val="en-GB"/>
        </w:rPr>
        <w:t>Libya´s society is not as sharply divided along its main division lines as use to be sometimes presented. All of its regions are, even despite their autonomous claims, supporting the national unity. Moreover, identities in Libya tend to be interconnected thus lowering the possibility for strong reserving of groups against each other. T</w:t>
      </w:r>
      <w:r>
        <w:rPr>
          <w:rFonts w:ascii="Times New Roman" w:hAnsi="Times New Roman" w:cs="Times New Roman"/>
          <w:sz w:val="24"/>
          <w:lang w:val="en-GB"/>
        </w:rPr>
        <w:t xml:space="preserve">he </w:t>
      </w:r>
      <w:r w:rsidR="004E2AD6">
        <w:rPr>
          <w:rFonts w:ascii="Times New Roman" w:hAnsi="Times New Roman" w:cs="Times New Roman"/>
          <w:sz w:val="24"/>
          <w:lang w:val="en-GB"/>
        </w:rPr>
        <w:t>basic fact of</w:t>
      </w:r>
      <w:r>
        <w:rPr>
          <w:rFonts w:ascii="Times New Roman" w:hAnsi="Times New Roman" w:cs="Times New Roman"/>
          <w:sz w:val="24"/>
          <w:lang w:val="en-GB"/>
        </w:rPr>
        <w:t xml:space="preserve"> heterogeneity of Libya´s society is </w:t>
      </w:r>
      <w:r w:rsidR="00575E11">
        <w:rPr>
          <w:rFonts w:ascii="Times New Roman" w:hAnsi="Times New Roman" w:cs="Times New Roman"/>
          <w:sz w:val="24"/>
          <w:lang w:val="en-GB"/>
        </w:rPr>
        <w:t xml:space="preserve">thus </w:t>
      </w:r>
      <w:r>
        <w:rPr>
          <w:rFonts w:ascii="Times New Roman" w:hAnsi="Times New Roman" w:cs="Times New Roman"/>
          <w:sz w:val="24"/>
          <w:lang w:val="en-GB"/>
        </w:rPr>
        <w:t>no</w:t>
      </w:r>
      <w:r w:rsidR="00DF5469">
        <w:rPr>
          <w:rFonts w:ascii="Times New Roman" w:hAnsi="Times New Roman" w:cs="Times New Roman"/>
          <w:sz w:val="24"/>
          <w:lang w:val="en-GB"/>
        </w:rPr>
        <w:t>t sufficien</w:t>
      </w:r>
      <w:r w:rsidR="00575E11">
        <w:rPr>
          <w:rFonts w:ascii="Times New Roman" w:hAnsi="Times New Roman" w:cs="Times New Roman"/>
          <w:sz w:val="24"/>
          <w:lang w:val="en-GB"/>
        </w:rPr>
        <w:t xml:space="preserve">t for explanation of the </w:t>
      </w:r>
      <w:r w:rsidR="00DF5469">
        <w:rPr>
          <w:rFonts w:ascii="Times New Roman" w:hAnsi="Times New Roman" w:cs="Times New Roman"/>
          <w:sz w:val="24"/>
          <w:lang w:val="en-GB"/>
        </w:rPr>
        <w:t>outbreak of</w:t>
      </w:r>
      <w:r w:rsidR="00575E11">
        <w:rPr>
          <w:rFonts w:ascii="Times New Roman" w:hAnsi="Times New Roman" w:cs="Times New Roman"/>
          <w:sz w:val="24"/>
          <w:lang w:val="en-GB"/>
        </w:rPr>
        <w:t xml:space="preserve"> </w:t>
      </w:r>
      <w:r w:rsidR="00DF5469">
        <w:rPr>
          <w:rFonts w:ascii="Times New Roman" w:hAnsi="Times New Roman" w:cs="Times New Roman"/>
          <w:sz w:val="24"/>
          <w:lang w:val="en-GB"/>
        </w:rPr>
        <w:t xml:space="preserve">2014´s civil war. </w:t>
      </w:r>
    </w:p>
    <w:p w:rsidR="00C02939" w:rsidRDefault="00C02939" w:rsidP="00FC3EF8">
      <w:pPr>
        <w:spacing w:line="360" w:lineRule="auto"/>
        <w:jc w:val="both"/>
        <w:rPr>
          <w:rFonts w:ascii="Times New Roman" w:hAnsi="Times New Roman" w:cs="Times New Roman"/>
          <w:sz w:val="24"/>
          <w:lang w:val="en-GB"/>
        </w:rPr>
      </w:pPr>
      <w:r>
        <w:rPr>
          <w:rFonts w:ascii="Times New Roman" w:hAnsi="Times New Roman" w:cs="Times New Roman"/>
          <w:sz w:val="24"/>
          <w:lang w:val="en-GB"/>
        </w:rPr>
        <w:t>The second examined sub-theory showed much higher suitability for explanations of c</w:t>
      </w:r>
      <w:r w:rsidR="00A53D43">
        <w:rPr>
          <w:rFonts w:ascii="Times New Roman" w:hAnsi="Times New Roman" w:cs="Times New Roman"/>
          <w:sz w:val="24"/>
          <w:lang w:val="en-GB"/>
        </w:rPr>
        <w:t xml:space="preserve">auses of the civil war. </w:t>
      </w:r>
      <w:r w:rsidR="00401E0F">
        <w:rPr>
          <w:rFonts w:ascii="Times New Roman" w:hAnsi="Times New Roman" w:cs="Times New Roman"/>
          <w:sz w:val="24"/>
          <w:lang w:val="en-GB"/>
        </w:rPr>
        <w:t>We have managed to find</w:t>
      </w:r>
      <w:r w:rsidR="00DC0F55">
        <w:rPr>
          <w:rFonts w:ascii="Times New Roman" w:hAnsi="Times New Roman" w:cs="Times New Roman"/>
          <w:sz w:val="24"/>
          <w:lang w:val="en-GB"/>
        </w:rPr>
        <w:t xml:space="preserve"> </w:t>
      </w:r>
      <w:r w:rsidR="00DC0F55">
        <w:rPr>
          <w:rFonts w:ascii="Times New Roman" w:hAnsi="Times New Roman" w:cs="Times New Roman"/>
          <w:sz w:val="24"/>
          <w:lang w:val="en-GB"/>
        </w:rPr>
        <w:tab/>
        <w:t>several facts in Libya´s environment</w:t>
      </w:r>
      <w:r w:rsidR="00401E0F">
        <w:rPr>
          <w:rFonts w:ascii="Times New Roman" w:hAnsi="Times New Roman" w:cs="Times New Roman"/>
          <w:sz w:val="24"/>
          <w:lang w:val="en-GB"/>
        </w:rPr>
        <w:t>,</w:t>
      </w:r>
      <w:r w:rsidR="00DC0F55">
        <w:rPr>
          <w:rFonts w:ascii="Times New Roman" w:hAnsi="Times New Roman" w:cs="Times New Roman"/>
          <w:sz w:val="24"/>
          <w:lang w:val="en-GB"/>
        </w:rPr>
        <w:t xml:space="preserve"> prior to the outbreak of war</w:t>
      </w:r>
      <w:r w:rsidR="00401E0F">
        <w:rPr>
          <w:rFonts w:ascii="Times New Roman" w:hAnsi="Times New Roman" w:cs="Times New Roman"/>
          <w:sz w:val="24"/>
          <w:lang w:val="en-GB"/>
        </w:rPr>
        <w:t>,</w:t>
      </w:r>
      <w:r w:rsidR="00DC0F55">
        <w:rPr>
          <w:rFonts w:ascii="Times New Roman" w:hAnsi="Times New Roman" w:cs="Times New Roman"/>
          <w:sz w:val="24"/>
          <w:lang w:val="en-GB"/>
        </w:rPr>
        <w:t xml:space="preserve"> </w:t>
      </w:r>
      <w:r w:rsidR="00401E0F">
        <w:rPr>
          <w:rFonts w:ascii="Times New Roman" w:hAnsi="Times New Roman" w:cs="Times New Roman"/>
          <w:sz w:val="24"/>
          <w:lang w:val="en-GB"/>
        </w:rPr>
        <w:t>which</w:t>
      </w:r>
      <w:r w:rsidR="00DC0F55">
        <w:rPr>
          <w:rFonts w:ascii="Times New Roman" w:hAnsi="Times New Roman" w:cs="Times New Roman"/>
          <w:sz w:val="24"/>
          <w:lang w:val="en-GB"/>
        </w:rPr>
        <w:t xml:space="preserve"> are very similar to arguments of the related theory. </w:t>
      </w:r>
      <w:r w:rsidR="00401E0F">
        <w:rPr>
          <w:rFonts w:ascii="Times New Roman" w:hAnsi="Times New Roman" w:cs="Times New Roman"/>
          <w:sz w:val="24"/>
          <w:lang w:val="en-GB"/>
        </w:rPr>
        <w:t>To briefly mention the main parts- some tribes and regions in Libya were victims of a long-lasting political oppression which was changed only after the fall of Gadhafi´s regime. However the regime change did not presented only an end of such oppression but it also caused a considerable loss of power of formerly</w:t>
      </w:r>
      <w:r w:rsidR="00A341C2">
        <w:rPr>
          <w:rFonts w:ascii="Times New Roman" w:hAnsi="Times New Roman" w:cs="Times New Roman"/>
          <w:sz w:val="24"/>
          <w:lang w:val="en-GB"/>
        </w:rPr>
        <w:t xml:space="preserve"> privileged tribes and regions. Even though we showed that Islam does not constitute a significant division line in Libya´s society, a gap between expectations and reality of acquired power for Islam-based Justice and Construction Party and its supporters created one of few bases for an outbreak of the latest Libya´s civil war. </w:t>
      </w:r>
    </w:p>
    <w:p w:rsidR="00A341C2" w:rsidRDefault="00E76063" w:rsidP="00FC3EF8">
      <w:pPr>
        <w:spacing w:line="360" w:lineRule="auto"/>
        <w:jc w:val="both"/>
        <w:rPr>
          <w:rFonts w:ascii="Times New Roman" w:hAnsi="Times New Roman" w:cs="Times New Roman"/>
          <w:sz w:val="24"/>
          <w:lang w:val="en-GB"/>
        </w:rPr>
      </w:pPr>
      <w:r>
        <w:rPr>
          <w:rFonts w:ascii="Times New Roman" w:hAnsi="Times New Roman" w:cs="Times New Roman"/>
          <w:sz w:val="24"/>
          <w:lang w:val="en-GB"/>
        </w:rPr>
        <w:t xml:space="preserve">To conclude on this work we can say, that </w:t>
      </w:r>
      <w:r w:rsidR="003153C1">
        <w:rPr>
          <w:rFonts w:ascii="Times New Roman" w:hAnsi="Times New Roman" w:cs="Times New Roman"/>
          <w:sz w:val="24"/>
          <w:lang w:val="en-GB"/>
        </w:rPr>
        <w:t>the</w:t>
      </w:r>
      <w:r>
        <w:rPr>
          <w:rFonts w:ascii="Times New Roman" w:hAnsi="Times New Roman" w:cs="Times New Roman"/>
          <w:sz w:val="24"/>
          <w:lang w:val="en-GB"/>
        </w:rPr>
        <w:t xml:space="preserve"> theory of hori</w:t>
      </w:r>
      <w:r w:rsidR="005110D1">
        <w:rPr>
          <w:rFonts w:ascii="Times New Roman" w:hAnsi="Times New Roman" w:cs="Times New Roman"/>
          <w:sz w:val="24"/>
          <w:lang w:val="en-GB"/>
        </w:rPr>
        <w:t xml:space="preserve">zontal inequalities looks to be more sufficient for explanation of the causes of the ongoing civil war in Libya. However we are not trying to present this theory as a one and only suitable and satisfactory explanation. </w:t>
      </w:r>
      <w:r w:rsidR="005110D1">
        <w:rPr>
          <w:rFonts w:ascii="Times New Roman" w:hAnsi="Times New Roman" w:cs="Times New Roman"/>
          <w:sz w:val="24"/>
          <w:lang w:val="en-GB"/>
        </w:rPr>
        <w:lastRenderedPageBreak/>
        <w:t xml:space="preserve">We are aware that lots of other factors should be involved into such explanation, however in comparison of in this work utilized theories the theory of horizontal inequalities showed higher explanatory potential for Libyan case. </w:t>
      </w:r>
    </w:p>
    <w:p w:rsidR="004B5F07" w:rsidRDefault="004B5F07" w:rsidP="00FC3EF8">
      <w:pPr>
        <w:spacing w:line="360" w:lineRule="auto"/>
        <w:jc w:val="both"/>
        <w:rPr>
          <w:rFonts w:ascii="Times New Roman" w:hAnsi="Times New Roman" w:cs="Times New Roman"/>
          <w:sz w:val="24"/>
          <w:lang w:val="en-GB"/>
        </w:rPr>
      </w:pPr>
      <w:r>
        <w:rPr>
          <w:rFonts w:ascii="Times New Roman" w:hAnsi="Times New Roman" w:cs="Times New Roman"/>
          <w:sz w:val="24"/>
          <w:lang w:val="en-GB"/>
        </w:rPr>
        <w:br w:type="page"/>
      </w:r>
      <w:bookmarkStart w:id="7" w:name="_GoBack"/>
      <w:bookmarkEnd w:id="7"/>
    </w:p>
    <w:bookmarkStart w:id="8" w:name="_Toc418468168" w:displacedByCustomXml="next"/>
    <w:sdt>
      <w:sdtPr>
        <w:id w:val="-859886787"/>
        <w:docPartObj>
          <w:docPartGallery w:val="Bibliographies"/>
          <w:docPartUnique/>
        </w:docPartObj>
      </w:sdtPr>
      <w:sdtEndPr>
        <w:rPr>
          <w:rFonts w:asciiTheme="minorHAnsi" w:eastAsiaTheme="minorHAnsi" w:hAnsiTheme="minorHAnsi" w:cstheme="minorBidi"/>
          <w:color w:val="auto"/>
          <w:sz w:val="22"/>
          <w:szCs w:val="22"/>
        </w:rPr>
      </w:sdtEndPr>
      <w:sdtContent>
        <w:p w:rsidR="006E2F6D" w:rsidRDefault="006E2F6D">
          <w:pPr>
            <w:pStyle w:val="Nadpis1"/>
          </w:pPr>
          <w:r>
            <w:t>Bibliografia</w:t>
          </w:r>
          <w:bookmarkEnd w:id="8"/>
        </w:p>
        <w:sdt>
          <w:sdtPr>
            <w:id w:val="111145805"/>
            <w:bibliography/>
          </w:sdtPr>
          <w:sdtContent>
            <w:p w:rsidR="00143C11" w:rsidRPr="00143C11" w:rsidRDefault="006E2F6D" w:rsidP="00143C11">
              <w:pPr>
                <w:pStyle w:val="Bibliografia"/>
                <w:spacing w:line="360" w:lineRule="auto"/>
                <w:ind w:left="720" w:hanging="720"/>
                <w:jc w:val="both"/>
                <w:rPr>
                  <w:rFonts w:ascii="Times New Roman" w:hAnsi="Times New Roman" w:cs="Times New Roman"/>
                  <w:sz w:val="24"/>
                  <w:szCs w:val="24"/>
                </w:rPr>
              </w:pPr>
              <w:r w:rsidRPr="00143C11">
                <w:rPr>
                  <w:rFonts w:ascii="Times New Roman" w:hAnsi="Times New Roman" w:cs="Times New Roman"/>
                  <w:sz w:val="24"/>
                  <w:szCs w:val="24"/>
                </w:rPr>
                <w:fldChar w:fldCharType="begin"/>
              </w:r>
              <w:r w:rsidRPr="00143C11">
                <w:rPr>
                  <w:rFonts w:ascii="Times New Roman" w:hAnsi="Times New Roman" w:cs="Times New Roman"/>
                  <w:sz w:val="24"/>
                  <w:szCs w:val="24"/>
                </w:rPr>
                <w:instrText>BIBLIOGRAPHY</w:instrText>
              </w:r>
              <w:r w:rsidRPr="00143C11">
                <w:rPr>
                  <w:rFonts w:ascii="Times New Roman" w:hAnsi="Times New Roman" w:cs="Times New Roman"/>
                  <w:sz w:val="24"/>
                  <w:szCs w:val="24"/>
                </w:rPr>
                <w:fldChar w:fldCharType="separate"/>
              </w:r>
            </w:p>
            <w:p w:rsidR="00143C11" w:rsidRPr="00143C11" w:rsidRDefault="00143C11" w:rsidP="00143C11">
              <w:pPr>
                <w:pStyle w:val="Bibliografia"/>
                <w:spacing w:line="360" w:lineRule="auto"/>
                <w:ind w:left="720" w:hanging="720"/>
                <w:jc w:val="both"/>
                <w:rPr>
                  <w:rFonts w:ascii="Times New Roman" w:hAnsi="Times New Roman" w:cs="Times New Roman"/>
                  <w:noProof/>
                  <w:sz w:val="24"/>
                  <w:szCs w:val="24"/>
                </w:rPr>
              </w:pPr>
              <w:r w:rsidRPr="00143C11">
                <w:rPr>
                  <w:rFonts w:ascii="Times New Roman" w:hAnsi="Times New Roman" w:cs="Times New Roman"/>
                  <w:noProof/>
                  <w:sz w:val="24"/>
                  <w:szCs w:val="24"/>
                </w:rPr>
                <w:t xml:space="preserve">Al Jazeera. (9. </w:t>
              </w:r>
              <w:r w:rsidR="00375E78">
                <w:rPr>
                  <w:rFonts w:ascii="Times New Roman" w:hAnsi="Times New Roman" w:cs="Times New Roman"/>
                  <w:noProof/>
                  <w:sz w:val="24"/>
                  <w:szCs w:val="24"/>
                </w:rPr>
                <w:t>May</w:t>
              </w:r>
              <w:r w:rsidRPr="00143C11">
                <w:rPr>
                  <w:rFonts w:ascii="Times New Roman" w:hAnsi="Times New Roman" w:cs="Times New Roman"/>
                  <w:noProof/>
                  <w:sz w:val="24"/>
                  <w:szCs w:val="24"/>
                </w:rPr>
                <w:t xml:space="preserve"> 2014). </w:t>
              </w:r>
              <w:r w:rsidRPr="00143C11">
                <w:rPr>
                  <w:rFonts w:ascii="Times New Roman" w:hAnsi="Times New Roman" w:cs="Times New Roman"/>
                  <w:i/>
                  <w:iCs/>
                  <w:noProof/>
                  <w:sz w:val="24"/>
                  <w:szCs w:val="24"/>
                </w:rPr>
                <w:t>Federalism in Libya: The never-ending debate.</w:t>
              </w:r>
              <w:r w:rsidRPr="00143C11">
                <w:rPr>
                  <w:rFonts w:ascii="Times New Roman" w:hAnsi="Times New Roman" w:cs="Times New Roman"/>
                  <w:noProof/>
                  <w:sz w:val="24"/>
                  <w:szCs w:val="24"/>
                </w:rPr>
                <w:t xml:space="preserve"> </w:t>
              </w:r>
              <w:r w:rsidR="00375E78">
                <w:rPr>
                  <w:rFonts w:ascii="Times New Roman" w:hAnsi="Times New Roman" w:cs="Times New Roman"/>
                  <w:noProof/>
                  <w:sz w:val="24"/>
                  <w:szCs w:val="24"/>
                </w:rPr>
                <w:t>Stable URL</w:t>
              </w:r>
              <w:r w:rsidRPr="00143C11">
                <w:rPr>
                  <w:rFonts w:ascii="Times New Roman" w:hAnsi="Times New Roman" w:cs="Times New Roman"/>
                  <w:noProof/>
                  <w:sz w:val="24"/>
                  <w:szCs w:val="24"/>
                </w:rPr>
                <w:t>: Al Jazeera: http://www.aljazeera.com/news/middleeast/2014/04/federalism-east-libya-debate-201442493215796441.html</w:t>
              </w:r>
            </w:p>
            <w:p w:rsidR="00143C11" w:rsidRPr="00143C11" w:rsidRDefault="00143C11" w:rsidP="00143C11">
              <w:pPr>
                <w:pStyle w:val="Bibliografia"/>
                <w:spacing w:line="360" w:lineRule="auto"/>
                <w:ind w:left="720" w:hanging="720"/>
                <w:jc w:val="both"/>
                <w:rPr>
                  <w:rFonts w:ascii="Times New Roman" w:hAnsi="Times New Roman" w:cs="Times New Roman"/>
                  <w:noProof/>
                  <w:sz w:val="24"/>
                  <w:szCs w:val="24"/>
                </w:rPr>
              </w:pPr>
              <w:r w:rsidRPr="00143C11">
                <w:rPr>
                  <w:rFonts w:ascii="Times New Roman" w:hAnsi="Times New Roman" w:cs="Times New Roman"/>
                  <w:noProof/>
                  <w:sz w:val="24"/>
                  <w:szCs w:val="24"/>
                </w:rPr>
                <w:t xml:space="preserve">Benkato, J. (2012). Tribes of Libya as the Third Front: Myths and Realities of Non-State Actors in the Long Battle for Misrata. In B. Haddad, R. Bsheer, &amp; Z. Abu-Rish, </w:t>
              </w:r>
              <w:r w:rsidRPr="00143C11">
                <w:rPr>
                  <w:rFonts w:ascii="Times New Roman" w:hAnsi="Times New Roman" w:cs="Times New Roman"/>
                  <w:i/>
                  <w:iCs/>
                  <w:noProof/>
                  <w:sz w:val="24"/>
                  <w:szCs w:val="24"/>
                </w:rPr>
                <w:t>Dawn of the Arab Uprisings : End of an Old Order?</w:t>
              </w:r>
              <w:r w:rsidRPr="00143C11">
                <w:rPr>
                  <w:rFonts w:ascii="Times New Roman" w:hAnsi="Times New Roman" w:cs="Times New Roman"/>
                  <w:noProof/>
                  <w:sz w:val="24"/>
                  <w:szCs w:val="24"/>
                </w:rPr>
                <w:t xml:space="preserve"> (s. 143-149). London: Pluto Press.</w:t>
              </w:r>
            </w:p>
            <w:p w:rsidR="00143C11" w:rsidRPr="00143C11" w:rsidRDefault="00143C11" w:rsidP="00143C11">
              <w:pPr>
                <w:pStyle w:val="Bibliografia"/>
                <w:spacing w:line="360" w:lineRule="auto"/>
                <w:ind w:left="720" w:hanging="720"/>
                <w:jc w:val="both"/>
                <w:rPr>
                  <w:rFonts w:ascii="Times New Roman" w:hAnsi="Times New Roman" w:cs="Times New Roman"/>
                  <w:noProof/>
                  <w:sz w:val="24"/>
                  <w:szCs w:val="24"/>
                </w:rPr>
              </w:pPr>
              <w:r w:rsidRPr="00143C11">
                <w:rPr>
                  <w:rFonts w:ascii="Times New Roman" w:hAnsi="Times New Roman" w:cs="Times New Roman"/>
                  <w:noProof/>
                  <w:sz w:val="24"/>
                  <w:szCs w:val="24"/>
                </w:rPr>
                <w:t xml:space="preserve">Cederman, L.-E., Weidmann, N. B., &amp; Gleditsch, K. S. (August 2011). Horizontal Inequalities and Ethnonationalist Civil War: A Global Comparison. </w:t>
              </w:r>
              <w:r w:rsidRPr="00143C11">
                <w:rPr>
                  <w:rFonts w:ascii="Times New Roman" w:hAnsi="Times New Roman" w:cs="Times New Roman"/>
                  <w:i/>
                  <w:iCs/>
                  <w:noProof/>
                  <w:sz w:val="24"/>
                  <w:szCs w:val="24"/>
                </w:rPr>
                <w:t>The American Political Socience Review, III</w:t>
              </w:r>
              <w:r w:rsidRPr="00143C11">
                <w:rPr>
                  <w:rFonts w:ascii="Times New Roman" w:hAnsi="Times New Roman" w:cs="Times New Roman"/>
                  <w:noProof/>
                  <w:sz w:val="24"/>
                  <w:szCs w:val="24"/>
                </w:rPr>
                <w:t xml:space="preserve">(105), s. 478-495. Stable URL: </w:t>
              </w:r>
              <w:hyperlink r:id="rId9" w:history="1">
                <w:r w:rsidRPr="00143C11">
                  <w:rPr>
                    <w:rStyle w:val="Hypertextovprepojenie"/>
                    <w:rFonts w:ascii="Times New Roman" w:hAnsi="Times New Roman" w:cs="Times New Roman"/>
                    <w:sz w:val="24"/>
                    <w:szCs w:val="24"/>
                  </w:rPr>
                  <w:t>http://www.jstor.org/stable/41480853</w:t>
                </w:r>
              </w:hyperlink>
            </w:p>
            <w:p w:rsidR="00143C11" w:rsidRPr="00143C11" w:rsidRDefault="00143C11" w:rsidP="00143C11">
              <w:pPr>
                <w:pStyle w:val="Bibliografia"/>
                <w:spacing w:line="360" w:lineRule="auto"/>
                <w:ind w:left="720" w:hanging="720"/>
                <w:jc w:val="both"/>
                <w:rPr>
                  <w:rFonts w:ascii="Times New Roman" w:hAnsi="Times New Roman" w:cs="Times New Roman"/>
                  <w:noProof/>
                  <w:sz w:val="24"/>
                  <w:szCs w:val="24"/>
                </w:rPr>
              </w:pPr>
              <w:r w:rsidRPr="00143C11">
                <w:rPr>
                  <w:rFonts w:ascii="Times New Roman" w:hAnsi="Times New Roman" w:cs="Times New Roman"/>
                  <w:noProof/>
                  <w:sz w:val="24"/>
                  <w:szCs w:val="24"/>
                </w:rPr>
                <w:t xml:space="preserve">Cederman, L.-E., Wimmer, A., &amp; Min, B. (January 2010). Why Do Ethnic Groups Rebel? New Data and Analysis. </w:t>
              </w:r>
              <w:r w:rsidRPr="00143C11">
                <w:rPr>
                  <w:rFonts w:ascii="Times New Roman" w:hAnsi="Times New Roman" w:cs="Times New Roman"/>
                  <w:i/>
                  <w:iCs/>
                  <w:noProof/>
                  <w:sz w:val="24"/>
                  <w:szCs w:val="24"/>
                </w:rPr>
                <w:t>World Politics, I</w:t>
              </w:r>
              <w:r w:rsidRPr="00143C11">
                <w:rPr>
                  <w:rFonts w:ascii="Times New Roman" w:hAnsi="Times New Roman" w:cs="Times New Roman"/>
                  <w:noProof/>
                  <w:sz w:val="24"/>
                  <w:szCs w:val="24"/>
                </w:rPr>
                <w:t xml:space="preserve">(62), s. 87-119. Stable URL: </w:t>
              </w:r>
              <w:hyperlink r:id="rId10" w:history="1">
                <w:r w:rsidRPr="00143C11">
                  <w:rPr>
                    <w:rStyle w:val="Hypertextovprepojenie"/>
                    <w:rFonts w:ascii="Times New Roman" w:hAnsi="Times New Roman" w:cs="Times New Roman"/>
                    <w:sz w:val="24"/>
                    <w:szCs w:val="24"/>
                  </w:rPr>
                  <w:t>http://www.jstor.org/stable/40646192</w:t>
                </w:r>
              </w:hyperlink>
            </w:p>
            <w:p w:rsidR="00143C11" w:rsidRPr="00143C11" w:rsidRDefault="00143C11" w:rsidP="00143C11">
              <w:pPr>
                <w:pStyle w:val="Bibliografia"/>
                <w:spacing w:line="360" w:lineRule="auto"/>
                <w:ind w:left="720" w:hanging="720"/>
                <w:jc w:val="both"/>
                <w:rPr>
                  <w:rFonts w:ascii="Times New Roman" w:hAnsi="Times New Roman" w:cs="Times New Roman"/>
                  <w:noProof/>
                  <w:sz w:val="24"/>
                  <w:szCs w:val="24"/>
                </w:rPr>
              </w:pPr>
              <w:r w:rsidRPr="00143C11">
                <w:rPr>
                  <w:rFonts w:ascii="Times New Roman" w:hAnsi="Times New Roman" w:cs="Times New Roman"/>
                  <w:noProof/>
                  <w:sz w:val="24"/>
                  <w:szCs w:val="24"/>
                </w:rPr>
                <w:t xml:space="preserve">CIA. (n.d.). </w:t>
              </w:r>
              <w:r w:rsidRPr="00143C11">
                <w:rPr>
                  <w:rFonts w:ascii="Times New Roman" w:hAnsi="Times New Roman" w:cs="Times New Roman"/>
                  <w:i/>
                  <w:iCs/>
                  <w:noProof/>
                  <w:sz w:val="24"/>
                  <w:szCs w:val="24"/>
                </w:rPr>
                <w:t>The World Factbook: Libya</w:t>
              </w:r>
              <w:r w:rsidRPr="00143C11">
                <w:rPr>
                  <w:rFonts w:ascii="Times New Roman" w:hAnsi="Times New Roman" w:cs="Times New Roman"/>
                  <w:noProof/>
                  <w:sz w:val="24"/>
                  <w:szCs w:val="24"/>
                </w:rPr>
                <w:t xml:space="preserve">. </w:t>
              </w:r>
              <w:r w:rsidR="00375E78">
                <w:rPr>
                  <w:rFonts w:ascii="Times New Roman" w:hAnsi="Times New Roman" w:cs="Times New Roman"/>
                  <w:noProof/>
                  <w:sz w:val="24"/>
                  <w:szCs w:val="24"/>
                </w:rPr>
                <w:t>Stable URL</w:t>
              </w:r>
              <w:r w:rsidRPr="00143C11">
                <w:rPr>
                  <w:rFonts w:ascii="Times New Roman" w:hAnsi="Times New Roman" w:cs="Times New Roman"/>
                  <w:noProof/>
                  <w:sz w:val="24"/>
                  <w:szCs w:val="24"/>
                </w:rPr>
                <w:t>: Central Intelligence Ageny: https://www.cia.gov/library/publications/the-world-factbook/geos/ly.html</w:t>
              </w:r>
            </w:p>
            <w:p w:rsidR="00143C11" w:rsidRPr="00143C11" w:rsidRDefault="00143C11" w:rsidP="00143C11">
              <w:pPr>
                <w:pStyle w:val="Bibliografia"/>
                <w:spacing w:line="360" w:lineRule="auto"/>
                <w:ind w:left="720" w:hanging="720"/>
                <w:jc w:val="both"/>
                <w:rPr>
                  <w:rFonts w:ascii="Times New Roman" w:hAnsi="Times New Roman" w:cs="Times New Roman"/>
                  <w:noProof/>
                  <w:sz w:val="24"/>
                  <w:szCs w:val="24"/>
                </w:rPr>
              </w:pPr>
              <w:r w:rsidRPr="00143C11">
                <w:rPr>
                  <w:rFonts w:ascii="Times New Roman" w:hAnsi="Times New Roman" w:cs="Times New Roman"/>
                  <w:noProof/>
                  <w:sz w:val="24"/>
                  <w:szCs w:val="24"/>
                </w:rPr>
                <w:t xml:space="preserve">Dahl, R. A. (1971). </w:t>
              </w:r>
              <w:r w:rsidRPr="00143C11">
                <w:rPr>
                  <w:rFonts w:ascii="Times New Roman" w:hAnsi="Times New Roman" w:cs="Times New Roman"/>
                  <w:i/>
                  <w:iCs/>
                  <w:noProof/>
                  <w:sz w:val="24"/>
                  <w:szCs w:val="24"/>
                </w:rPr>
                <w:t>Polyarchy: Participation and Opposition.</w:t>
              </w:r>
              <w:r w:rsidRPr="00143C11">
                <w:rPr>
                  <w:rFonts w:ascii="Times New Roman" w:hAnsi="Times New Roman" w:cs="Times New Roman"/>
                  <w:noProof/>
                  <w:sz w:val="24"/>
                  <w:szCs w:val="24"/>
                </w:rPr>
                <w:t xml:space="preserve"> New Haven : Yale university press.</w:t>
              </w:r>
            </w:p>
            <w:p w:rsidR="00143C11" w:rsidRPr="00143C11" w:rsidRDefault="00143C11" w:rsidP="00143C11">
              <w:pPr>
                <w:pStyle w:val="Bibliografia"/>
                <w:spacing w:line="360" w:lineRule="auto"/>
                <w:ind w:left="720" w:hanging="720"/>
                <w:jc w:val="both"/>
                <w:rPr>
                  <w:rFonts w:ascii="Times New Roman" w:hAnsi="Times New Roman" w:cs="Times New Roman"/>
                  <w:noProof/>
                  <w:sz w:val="24"/>
                  <w:szCs w:val="24"/>
                </w:rPr>
              </w:pPr>
              <w:r w:rsidRPr="00143C11">
                <w:rPr>
                  <w:rFonts w:ascii="Times New Roman" w:hAnsi="Times New Roman" w:cs="Times New Roman"/>
                  <w:noProof/>
                  <w:sz w:val="24"/>
                  <w:szCs w:val="24"/>
                </w:rPr>
                <w:t xml:space="preserve">Freedom House. (2014). </w:t>
              </w:r>
              <w:r w:rsidRPr="00143C11">
                <w:rPr>
                  <w:rFonts w:ascii="Times New Roman" w:hAnsi="Times New Roman" w:cs="Times New Roman"/>
                  <w:i/>
                  <w:iCs/>
                  <w:noProof/>
                  <w:sz w:val="24"/>
                  <w:szCs w:val="24"/>
                </w:rPr>
                <w:t>FREEDOM IN THE WORLD 2014: Libya</w:t>
              </w:r>
              <w:r w:rsidRPr="00143C11">
                <w:rPr>
                  <w:rFonts w:ascii="Times New Roman" w:hAnsi="Times New Roman" w:cs="Times New Roman"/>
                  <w:noProof/>
                  <w:sz w:val="24"/>
                  <w:szCs w:val="24"/>
                </w:rPr>
                <w:t xml:space="preserve">. </w:t>
              </w:r>
              <w:r w:rsidR="00375E78">
                <w:rPr>
                  <w:rFonts w:ascii="Times New Roman" w:hAnsi="Times New Roman" w:cs="Times New Roman"/>
                  <w:noProof/>
                  <w:sz w:val="24"/>
                  <w:szCs w:val="24"/>
                </w:rPr>
                <w:t>Stable URL</w:t>
              </w:r>
              <w:r w:rsidRPr="00143C11">
                <w:rPr>
                  <w:rFonts w:ascii="Times New Roman" w:hAnsi="Times New Roman" w:cs="Times New Roman"/>
                  <w:noProof/>
                  <w:sz w:val="24"/>
                  <w:szCs w:val="24"/>
                </w:rPr>
                <w:t>: https://freedomhouse.org/report/freedom-world/2014/libya-0#.VI28qSuG9Wg</w:t>
              </w:r>
            </w:p>
            <w:p w:rsidR="00143C11" w:rsidRPr="00143C11" w:rsidRDefault="00143C11" w:rsidP="00143C11">
              <w:pPr>
                <w:pStyle w:val="Bibliografia"/>
                <w:spacing w:line="360" w:lineRule="auto"/>
                <w:ind w:left="720" w:hanging="720"/>
                <w:jc w:val="both"/>
                <w:rPr>
                  <w:rFonts w:ascii="Times New Roman" w:hAnsi="Times New Roman" w:cs="Times New Roman"/>
                  <w:noProof/>
                  <w:sz w:val="24"/>
                  <w:szCs w:val="24"/>
                </w:rPr>
              </w:pPr>
              <w:r w:rsidRPr="00143C11">
                <w:rPr>
                  <w:rFonts w:ascii="Times New Roman" w:hAnsi="Times New Roman" w:cs="Times New Roman"/>
                  <w:noProof/>
                  <w:sz w:val="24"/>
                  <w:szCs w:val="24"/>
                </w:rPr>
                <w:t xml:space="preserve">Gelvin, J. L. (2012). </w:t>
              </w:r>
              <w:r w:rsidRPr="00143C11">
                <w:rPr>
                  <w:rFonts w:ascii="Times New Roman" w:hAnsi="Times New Roman" w:cs="Times New Roman"/>
                  <w:i/>
                  <w:iCs/>
                  <w:noProof/>
                  <w:sz w:val="24"/>
                  <w:szCs w:val="24"/>
                </w:rPr>
                <w:t>The Arab Uprisings: What Everyone Needs to Know.</w:t>
              </w:r>
              <w:r w:rsidRPr="00143C11">
                <w:rPr>
                  <w:rFonts w:ascii="Times New Roman" w:hAnsi="Times New Roman" w:cs="Times New Roman"/>
                  <w:noProof/>
                  <w:sz w:val="24"/>
                  <w:szCs w:val="24"/>
                </w:rPr>
                <w:t xml:space="preserve"> New York: Oxford University Press.</w:t>
              </w:r>
            </w:p>
            <w:p w:rsidR="00143C11" w:rsidRPr="00143C11" w:rsidRDefault="00143C11" w:rsidP="00143C11">
              <w:pPr>
                <w:pStyle w:val="Bibliografia"/>
                <w:spacing w:line="360" w:lineRule="auto"/>
                <w:ind w:left="720" w:hanging="720"/>
                <w:jc w:val="both"/>
                <w:rPr>
                  <w:rFonts w:ascii="Times New Roman" w:hAnsi="Times New Roman" w:cs="Times New Roman"/>
                  <w:noProof/>
                  <w:sz w:val="24"/>
                  <w:szCs w:val="24"/>
                </w:rPr>
              </w:pPr>
              <w:r w:rsidRPr="00143C11">
                <w:rPr>
                  <w:rFonts w:ascii="Times New Roman" w:hAnsi="Times New Roman" w:cs="Times New Roman"/>
                  <w:noProof/>
                  <w:sz w:val="24"/>
                  <w:szCs w:val="24"/>
                </w:rPr>
                <w:t xml:space="preserve">Gombár, E. (2001). </w:t>
              </w:r>
              <w:r w:rsidRPr="00143C11">
                <w:rPr>
                  <w:rFonts w:ascii="Times New Roman" w:hAnsi="Times New Roman" w:cs="Times New Roman"/>
                  <w:i/>
                  <w:iCs/>
                  <w:noProof/>
                  <w:sz w:val="24"/>
                  <w:szCs w:val="24"/>
                </w:rPr>
                <w:t>Dramatický půlměsíc : Sýrie, Libye a Írán v procesu transformace.</w:t>
              </w:r>
              <w:r w:rsidRPr="00143C11">
                <w:rPr>
                  <w:rFonts w:ascii="Times New Roman" w:hAnsi="Times New Roman" w:cs="Times New Roman"/>
                  <w:noProof/>
                  <w:sz w:val="24"/>
                  <w:szCs w:val="24"/>
                </w:rPr>
                <w:t xml:space="preserve"> Praha: Karolinum.</w:t>
              </w:r>
            </w:p>
            <w:p w:rsidR="00143C11" w:rsidRPr="00143C11" w:rsidRDefault="00143C11" w:rsidP="00143C11">
              <w:pPr>
                <w:pStyle w:val="Bibliografia"/>
                <w:spacing w:line="360" w:lineRule="auto"/>
                <w:ind w:left="720" w:hanging="720"/>
                <w:jc w:val="both"/>
                <w:rPr>
                  <w:rFonts w:ascii="Times New Roman" w:hAnsi="Times New Roman" w:cs="Times New Roman"/>
                  <w:noProof/>
                  <w:sz w:val="24"/>
                  <w:szCs w:val="24"/>
                </w:rPr>
              </w:pPr>
              <w:r w:rsidRPr="00143C11">
                <w:rPr>
                  <w:rFonts w:ascii="Times New Roman" w:hAnsi="Times New Roman" w:cs="Times New Roman"/>
                  <w:noProof/>
                  <w:sz w:val="24"/>
                  <w:szCs w:val="24"/>
                </w:rPr>
                <w:t xml:space="preserve">Gombár, E. (2007). </w:t>
              </w:r>
              <w:r w:rsidRPr="00143C11">
                <w:rPr>
                  <w:rFonts w:ascii="Times New Roman" w:hAnsi="Times New Roman" w:cs="Times New Roman"/>
                  <w:i/>
                  <w:iCs/>
                  <w:noProof/>
                  <w:sz w:val="24"/>
                  <w:szCs w:val="24"/>
                </w:rPr>
                <w:t>Kmeny a klany v arabském Maghribu.</w:t>
              </w:r>
              <w:r w:rsidRPr="00143C11">
                <w:rPr>
                  <w:rFonts w:ascii="Times New Roman" w:hAnsi="Times New Roman" w:cs="Times New Roman"/>
                  <w:noProof/>
                  <w:sz w:val="24"/>
                  <w:szCs w:val="24"/>
                </w:rPr>
                <w:t xml:space="preserve"> Praha: Karolinum.</w:t>
              </w:r>
            </w:p>
            <w:p w:rsidR="00143C11" w:rsidRPr="00143C11" w:rsidRDefault="00143C11" w:rsidP="00143C11">
              <w:pPr>
                <w:pStyle w:val="Bibliografia"/>
                <w:spacing w:line="360" w:lineRule="auto"/>
                <w:ind w:left="720" w:hanging="720"/>
                <w:jc w:val="both"/>
                <w:rPr>
                  <w:rFonts w:ascii="Times New Roman" w:hAnsi="Times New Roman" w:cs="Times New Roman"/>
                  <w:noProof/>
                  <w:sz w:val="24"/>
                  <w:szCs w:val="24"/>
                </w:rPr>
              </w:pPr>
              <w:r w:rsidRPr="00143C11">
                <w:rPr>
                  <w:rFonts w:ascii="Times New Roman" w:hAnsi="Times New Roman" w:cs="Times New Roman"/>
                  <w:noProof/>
                  <w:sz w:val="24"/>
                  <w:szCs w:val="24"/>
                </w:rPr>
                <w:t xml:space="preserve">Chivvis, C., &amp; Martini, J. (2014). </w:t>
              </w:r>
              <w:r w:rsidRPr="00143C11">
                <w:rPr>
                  <w:rFonts w:ascii="Times New Roman" w:hAnsi="Times New Roman" w:cs="Times New Roman"/>
                  <w:i/>
                  <w:iCs/>
                  <w:noProof/>
                  <w:sz w:val="24"/>
                  <w:szCs w:val="24"/>
                </w:rPr>
                <w:t>Libya After Qaddafi : Lessons and Implications for the Future.</w:t>
              </w:r>
              <w:r w:rsidRPr="00143C11">
                <w:rPr>
                  <w:rFonts w:ascii="Times New Roman" w:hAnsi="Times New Roman" w:cs="Times New Roman"/>
                  <w:noProof/>
                  <w:sz w:val="24"/>
                  <w:szCs w:val="24"/>
                </w:rPr>
                <w:t xml:space="preserve"> Santa Monica: RAND Corporation.</w:t>
              </w:r>
            </w:p>
            <w:p w:rsidR="00143C11" w:rsidRPr="00143C11" w:rsidRDefault="00143C11" w:rsidP="00143C11">
              <w:pPr>
                <w:pStyle w:val="Bibliografia"/>
                <w:spacing w:line="360" w:lineRule="auto"/>
                <w:ind w:left="720" w:hanging="720"/>
                <w:jc w:val="both"/>
                <w:rPr>
                  <w:rFonts w:ascii="Times New Roman" w:hAnsi="Times New Roman" w:cs="Times New Roman"/>
                  <w:noProof/>
                  <w:sz w:val="24"/>
                  <w:szCs w:val="24"/>
                </w:rPr>
              </w:pPr>
              <w:r w:rsidRPr="00143C11">
                <w:rPr>
                  <w:rFonts w:ascii="Times New Roman" w:hAnsi="Times New Roman" w:cs="Times New Roman"/>
                  <w:noProof/>
                  <w:sz w:val="24"/>
                  <w:szCs w:val="24"/>
                </w:rPr>
                <w:lastRenderedPageBreak/>
                <w:t xml:space="preserve">International Crisis Group. (14. </w:t>
              </w:r>
              <w:r w:rsidR="00375E78">
                <w:rPr>
                  <w:rFonts w:ascii="Times New Roman" w:hAnsi="Times New Roman" w:cs="Times New Roman"/>
                  <w:noProof/>
                  <w:sz w:val="24"/>
                  <w:szCs w:val="24"/>
                </w:rPr>
                <w:t>September</w:t>
              </w:r>
              <w:r w:rsidRPr="00143C11">
                <w:rPr>
                  <w:rFonts w:ascii="Times New Roman" w:hAnsi="Times New Roman" w:cs="Times New Roman"/>
                  <w:noProof/>
                  <w:sz w:val="24"/>
                  <w:szCs w:val="24"/>
                </w:rPr>
                <w:t xml:space="preserve"> 2012). </w:t>
              </w:r>
              <w:r w:rsidRPr="00143C11">
                <w:rPr>
                  <w:rFonts w:ascii="Times New Roman" w:hAnsi="Times New Roman" w:cs="Times New Roman"/>
                  <w:i/>
                  <w:iCs/>
                  <w:noProof/>
                  <w:sz w:val="24"/>
                  <w:szCs w:val="24"/>
                </w:rPr>
                <w:t>DIVIDED WE STAND: LIBYA’S ENDURING CONFLICTS .</w:t>
              </w:r>
              <w:r w:rsidRPr="00143C11">
                <w:rPr>
                  <w:rFonts w:ascii="Times New Roman" w:hAnsi="Times New Roman" w:cs="Times New Roman"/>
                  <w:noProof/>
                  <w:sz w:val="24"/>
                  <w:szCs w:val="24"/>
                </w:rPr>
                <w:t xml:space="preserve"> </w:t>
              </w:r>
              <w:r w:rsidR="00375E78">
                <w:rPr>
                  <w:rFonts w:ascii="Times New Roman" w:hAnsi="Times New Roman" w:cs="Times New Roman"/>
                  <w:noProof/>
                  <w:sz w:val="24"/>
                  <w:szCs w:val="24"/>
                </w:rPr>
                <w:t>Stable URL</w:t>
              </w:r>
              <w:r w:rsidRPr="00143C11">
                <w:rPr>
                  <w:rFonts w:ascii="Times New Roman" w:hAnsi="Times New Roman" w:cs="Times New Roman"/>
                  <w:noProof/>
                  <w:sz w:val="24"/>
                  <w:szCs w:val="24"/>
                </w:rPr>
                <w:t>: Middle East/North Africa Report N°130: http://www.crisisgroup.org/~/media/Files/Middle%20East%20North%20Africa/North%20Africa/libya/130-divided-we-stand-libyas-enduring-conflicts.pdf</w:t>
              </w:r>
            </w:p>
            <w:p w:rsidR="00143C11" w:rsidRPr="00143C11" w:rsidRDefault="00143C11" w:rsidP="00143C11">
              <w:pPr>
                <w:pStyle w:val="Bibliografia"/>
                <w:spacing w:line="360" w:lineRule="auto"/>
                <w:ind w:left="720" w:hanging="720"/>
                <w:jc w:val="both"/>
                <w:rPr>
                  <w:rFonts w:ascii="Times New Roman" w:hAnsi="Times New Roman" w:cs="Times New Roman"/>
                  <w:noProof/>
                  <w:sz w:val="24"/>
                  <w:szCs w:val="24"/>
                </w:rPr>
              </w:pPr>
              <w:r w:rsidRPr="00143C11">
                <w:rPr>
                  <w:rFonts w:ascii="Times New Roman" w:hAnsi="Times New Roman" w:cs="Times New Roman"/>
                  <w:noProof/>
                  <w:sz w:val="24"/>
                  <w:szCs w:val="24"/>
                </w:rPr>
                <w:t xml:space="preserve">Kaplan, R. D. (2005). </w:t>
              </w:r>
              <w:r w:rsidRPr="00143C11">
                <w:rPr>
                  <w:rFonts w:ascii="Times New Roman" w:hAnsi="Times New Roman" w:cs="Times New Roman"/>
                  <w:i/>
                  <w:iCs/>
                  <w:noProof/>
                  <w:sz w:val="24"/>
                  <w:szCs w:val="24"/>
                </w:rPr>
                <w:t>Balkan ghosts : a journey through history.</w:t>
              </w:r>
              <w:r w:rsidRPr="00143C11">
                <w:rPr>
                  <w:rFonts w:ascii="Times New Roman" w:hAnsi="Times New Roman" w:cs="Times New Roman"/>
                  <w:noProof/>
                  <w:sz w:val="24"/>
                  <w:szCs w:val="24"/>
                </w:rPr>
                <w:t xml:space="preserve"> New York: Holtzbrinck Publishers.</w:t>
              </w:r>
            </w:p>
            <w:p w:rsidR="00143C11" w:rsidRPr="00143C11" w:rsidRDefault="00143C11" w:rsidP="00143C11">
              <w:pPr>
                <w:pStyle w:val="Bibliografia"/>
                <w:spacing w:line="360" w:lineRule="auto"/>
                <w:ind w:left="720" w:hanging="720"/>
                <w:jc w:val="both"/>
                <w:rPr>
                  <w:rFonts w:ascii="Times New Roman" w:hAnsi="Times New Roman" w:cs="Times New Roman"/>
                  <w:noProof/>
                  <w:sz w:val="24"/>
                  <w:szCs w:val="24"/>
                </w:rPr>
              </w:pPr>
              <w:r w:rsidRPr="00143C11">
                <w:rPr>
                  <w:rFonts w:ascii="Times New Roman" w:hAnsi="Times New Roman" w:cs="Times New Roman"/>
                  <w:noProof/>
                  <w:sz w:val="24"/>
                  <w:szCs w:val="24"/>
                </w:rPr>
                <w:t xml:space="preserve">Lacher, W. (4. </w:t>
              </w:r>
              <w:r w:rsidR="00375E78">
                <w:rPr>
                  <w:rFonts w:ascii="Times New Roman" w:hAnsi="Times New Roman" w:cs="Times New Roman"/>
                  <w:noProof/>
                  <w:sz w:val="24"/>
                  <w:szCs w:val="24"/>
                </w:rPr>
                <w:t>May</w:t>
              </w:r>
              <w:r w:rsidRPr="00143C11">
                <w:rPr>
                  <w:rFonts w:ascii="Times New Roman" w:hAnsi="Times New Roman" w:cs="Times New Roman"/>
                  <w:noProof/>
                  <w:sz w:val="24"/>
                  <w:szCs w:val="24"/>
                </w:rPr>
                <w:t xml:space="preserve"> 2014). </w:t>
              </w:r>
              <w:r w:rsidRPr="00143C11">
                <w:rPr>
                  <w:rFonts w:ascii="Times New Roman" w:hAnsi="Times New Roman" w:cs="Times New Roman"/>
                  <w:i/>
                  <w:iCs/>
                  <w:noProof/>
                  <w:sz w:val="24"/>
                  <w:szCs w:val="24"/>
                </w:rPr>
                <w:t>Fault Lines of the Revolution: Political Actors, Camps and Conflicts in the New Libya.</w:t>
              </w:r>
              <w:r w:rsidRPr="00143C11">
                <w:rPr>
                  <w:rFonts w:ascii="Times New Roman" w:hAnsi="Times New Roman" w:cs="Times New Roman"/>
                  <w:noProof/>
                  <w:sz w:val="24"/>
                  <w:szCs w:val="24"/>
                </w:rPr>
                <w:t xml:space="preserve"> </w:t>
              </w:r>
              <w:r w:rsidR="00375E78">
                <w:rPr>
                  <w:rFonts w:ascii="Times New Roman" w:hAnsi="Times New Roman" w:cs="Times New Roman"/>
                  <w:noProof/>
                  <w:sz w:val="24"/>
                  <w:szCs w:val="24"/>
                </w:rPr>
                <w:t>Stable URL</w:t>
              </w:r>
              <w:r w:rsidRPr="00143C11">
                <w:rPr>
                  <w:rFonts w:ascii="Times New Roman" w:hAnsi="Times New Roman" w:cs="Times New Roman"/>
                  <w:noProof/>
                  <w:sz w:val="24"/>
                  <w:szCs w:val="24"/>
                </w:rPr>
                <w:t>: German Institute for International and Security Affairs: http://www.swp-berlin.org/en/publications/swp-research-papers/swp-research-paper-detail/article/libya_fault_lines_of_the_revolution.html</w:t>
              </w:r>
            </w:p>
            <w:p w:rsidR="00143C11" w:rsidRPr="00143C11" w:rsidRDefault="00143C11" w:rsidP="00143C11">
              <w:pPr>
                <w:pStyle w:val="Bibliografia"/>
                <w:spacing w:line="360" w:lineRule="auto"/>
                <w:ind w:left="720" w:hanging="720"/>
                <w:jc w:val="both"/>
                <w:rPr>
                  <w:rFonts w:ascii="Times New Roman" w:hAnsi="Times New Roman" w:cs="Times New Roman"/>
                  <w:noProof/>
                  <w:sz w:val="24"/>
                  <w:szCs w:val="24"/>
                </w:rPr>
              </w:pPr>
              <w:r w:rsidRPr="00143C11">
                <w:rPr>
                  <w:rFonts w:ascii="Times New Roman" w:hAnsi="Times New Roman" w:cs="Times New Roman"/>
                  <w:noProof/>
                  <w:sz w:val="24"/>
                  <w:szCs w:val="24"/>
                </w:rPr>
                <w:t xml:space="preserve">Minority Rights Group International. (August 2011). </w:t>
              </w:r>
              <w:r w:rsidRPr="00143C11">
                <w:rPr>
                  <w:rFonts w:ascii="Times New Roman" w:hAnsi="Times New Roman" w:cs="Times New Roman"/>
                  <w:i/>
                  <w:iCs/>
                  <w:noProof/>
                  <w:sz w:val="24"/>
                  <w:szCs w:val="24"/>
                </w:rPr>
                <w:t>Libya Overview</w:t>
              </w:r>
              <w:r w:rsidRPr="00143C11">
                <w:rPr>
                  <w:rFonts w:ascii="Times New Roman" w:hAnsi="Times New Roman" w:cs="Times New Roman"/>
                  <w:noProof/>
                  <w:sz w:val="24"/>
                  <w:szCs w:val="24"/>
                </w:rPr>
                <w:t xml:space="preserve">. </w:t>
              </w:r>
              <w:r w:rsidR="00375E78">
                <w:rPr>
                  <w:rFonts w:ascii="Times New Roman" w:hAnsi="Times New Roman" w:cs="Times New Roman"/>
                  <w:noProof/>
                  <w:sz w:val="24"/>
                  <w:szCs w:val="24"/>
                </w:rPr>
                <w:t>Stable URL</w:t>
              </w:r>
              <w:r w:rsidRPr="00143C11">
                <w:rPr>
                  <w:rFonts w:ascii="Times New Roman" w:hAnsi="Times New Roman" w:cs="Times New Roman"/>
                  <w:noProof/>
                  <w:sz w:val="24"/>
                  <w:szCs w:val="24"/>
                </w:rPr>
                <w:t>: http://www.minorityrights.org/4171/libya/libya-overview.html</w:t>
              </w:r>
            </w:p>
            <w:p w:rsidR="00143C11" w:rsidRPr="00143C11" w:rsidRDefault="00143C11" w:rsidP="00143C11">
              <w:pPr>
                <w:pStyle w:val="Bibliografia"/>
                <w:spacing w:line="360" w:lineRule="auto"/>
                <w:ind w:left="720" w:hanging="720"/>
                <w:jc w:val="both"/>
                <w:rPr>
                  <w:rFonts w:ascii="Times New Roman" w:hAnsi="Times New Roman" w:cs="Times New Roman"/>
                  <w:noProof/>
                  <w:sz w:val="24"/>
                  <w:szCs w:val="24"/>
                </w:rPr>
              </w:pPr>
              <w:r w:rsidRPr="00143C11">
                <w:rPr>
                  <w:rFonts w:ascii="Times New Roman" w:hAnsi="Times New Roman" w:cs="Times New Roman"/>
                  <w:noProof/>
                  <w:sz w:val="24"/>
                  <w:szCs w:val="24"/>
                </w:rPr>
                <w:t xml:space="preserve">National Democratic Institute. (August 2013). </w:t>
              </w:r>
              <w:r w:rsidRPr="00143C11">
                <w:rPr>
                  <w:rFonts w:ascii="Times New Roman" w:hAnsi="Times New Roman" w:cs="Times New Roman"/>
                  <w:i/>
                  <w:iCs/>
                  <w:noProof/>
                  <w:sz w:val="24"/>
                  <w:szCs w:val="24"/>
                </w:rPr>
                <w:t>BELIEVING IN DEMOCRACY: PUBLIC OPINION SURVEY IN LIBYA.</w:t>
              </w:r>
              <w:r w:rsidRPr="00143C11">
                <w:rPr>
                  <w:rFonts w:ascii="Times New Roman" w:hAnsi="Times New Roman" w:cs="Times New Roman"/>
                  <w:noProof/>
                  <w:sz w:val="24"/>
                  <w:szCs w:val="24"/>
                </w:rPr>
                <w:t xml:space="preserve"> </w:t>
              </w:r>
              <w:r w:rsidR="00375E78">
                <w:rPr>
                  <w:rFonts w:ascii="Times New Roman" w:hAnsi="Times New Roman" w:cs="Times New Roman"/>
                  <w:noProof/>
                  <w:sz w:val="24"/>
                  <w:szCs w:val="24"/>
                </w:rPr>
                <w:t>Stable URL</w:t>
              </w:r>
              <w:r w:rsidRPr="00143C11">
                <w:rPr>
                  <w:rFonts w:ascii="Times New Roman" w:hAnsi="Times New Roman" w:cs="Times New Roman"/>
                  <w:noProof/>
                  <w:sz w:val="24"/>
                  <w:szCs w:val="24"/>
                </w:rPr>
                <w:t>: National Democratic Institute: https://www.ndi.org/files/Believing-in-Democracy-Public-Opinion-Survey-Report-August-2013.pdf</w:t>
              </w:r>
            </w:p>
            <w:p w:rsidR="00143C11" w:rsidRPr="00143C11" w:rsidRDefault="00143C11" w:rsidP="00143C11">
              <w:pPr>
                <w:pStyle w:val="Bibliografia"/>
                <w:spacing w:line="360" w:lineRule="auto"/>
                <w:ind w:left="720" w:hanging="720"/>
                <w:jc w:val="both"/>
                <w:rPr>
                  <w:rFonts w:ascii="Times New Roman" w:hAnsi="Times New Roman" w:cs="Times New Roman"/>
                  <w:noProof/>
                  <w:sz w:val="24"/>
                  <w:szCs w:val="24"/>
                </w:rPr>
              </w:pPr>
              <w:r w:rsidRPr="00143C11">
                <w:rPr>
                  <w:rFonts w:ascii="Times New Roman" w:hAnsi="Times New Roman" w:cs="Times New Roman"/>
                  <w:noProof/>
                  <w:sz w:val="24"/>
                  <w:szCs w:val="24"/>
                </w:rPr>
                <w:t xml:space="preserve">National Democratic Institute. (March 2014). </w:t>
              </w:r>
              <w:r w:rsidRPr="00143C11">
                <w:rPr>
                  <w:rFonts w:ascii="Times New Roman" w:hAnsi="Times New Roman" w:cs="Times New Roman"/>
                  <w:i/>
                  <w:iCs/>
                  <w:noProof/>
                  <w:sz w:val="24"/>
                  <w:szCs w:val="24"/>
                </w:rPr>
                <w:t>COMMITTED TO DEMOCRACY AND UNITY: PUBLIC OPINION SURVEY IN LIBYA.</w:t>
              </w:r>
              <w:r w:rsidRPr="00143C11">
                <w:rPr>
                  <w:rFonts w:ascii="Times New Roman" w:hAnsi="Times New Roman" w:cs="Times New Roman"/>
                  <w:noProof/>
                  <w:sz w:val="24"/>
                  <w:szCs w:val="24"/>
                </w:rPr>
                <w:t xml:space="preserve"> </w:t>
              </w:r>
              <w:r w:rsidR="00375E78">
                <w:rPr>
                  <w:rFonts w:ascii="Times New Roman" w:hAnsi="Times New Roman" w:cs="Times New Roman"/>
                  <w:noProof/>
                  <w:sz w:val="24"/>
                  <w:szCs w:val="24"/>
                </w:rPr>
                <w:t>Stable URL</w:t>
              </w:r>
              <w:r w:rsidRPr="00143C11">
                <w:rPr>
                  <w:rFonts w:ascii="Times New Roman" w:hAnsi="Times New Roman" w:cs="Times New Roman"/>
                  <w:noProof/>
                  <w:sz w:val="24"/>
                  <w:szCs w:val="24"/>
                </w:rPr>
                <w:t>: National Democratic Institute: https://www.ndi.org/files/Libya-Committed-to-Democracy-and-Unity-ENG.pdf</w:t>
              </w:r>
            </w:p>
            <w:p w:rsidR="00143C11" w:rsidRPr="00143C11" w:rsidRDefault="00143C11" w:rsidP="00143C11">
              <w:pPr>
                <w:pStyle w:val="Bibliografia"/>
                <w:spacing w:line="360" w:lineRule="auto"/>
                <w:ind w:left="720" w:hanging="720"/>
                <w:jc w:val="both"/>
                <w:rPr>
                  <w:rFonts w:ascii="Times New Roman" w:hAnsi="Times New Roman" w:cs="Times New Roman"/>
                  <w:noProof/>
                  <w:sz w:val="24"/>
                  <w:szCs w:val="24"/>
                </w:rPr>
              </w:pPr>
              <w:r w:rsidRPr="00143C11">
                <w:rPr>
                  <w:rFonts w:ascii="Times New Roman" w:hAnsi="Times New Roman" w:cs="Times New Roman"/>
                  <w:noProof/>
                  <w:sz w:val="24"/>
                  <w:szCs w:val="24"/>
                </w:rPr>
                <w:t xml:space="preserve">Nydell, M. K. (2012). </w:t>
              </w:r>
              <w:r w:rsidRPr="00143C11">
                <w:rPr>
                  <w:rFonts w:ascii="Times New Roman" w:hAnsi="Times New Roman" w:cs="Times New Roman"/>
                  <w:i/>
                  <w:iCs/>
                  <w:noProof/>
                  <w:sz w:val="24"/>
                  <w:szCs w:val="24"/>
                </w:rPr>
                <w:t>Understanding Arabs : A Contemporary Guide to Arab Society (5th Edition).</w:t>
              </w:r>
              <w:r w:rsidRPr="00143C11">
                <w:rPr>
                  <w:rFonts w:ascii="Times New Roman" w:hAnsi="Times New Roman" w:cs="Times New Roman"/>
                  <w:noProof/>
                  <w:sz w:val="24"/>
                  <w:szCs w:val="24"/>
                </w:rPr>
                <w:t xml:space="preserve"> Boston: Nicholas Brealey Publishing.</w:t>
              </w:r>
            </w:p>
            <w:p w:rsidR="00143C11" w:rsidRPr="00143C11" w:rsidRDefault="00143C11" w:rsidP="00143C11">
              <w:pPr>
                <w:pStyle w:val="Bibliografia"/>
                <w:spacing w:line="360" w:lineRule="auto"/>
                <w:ind w:left="720" w:hanging="720"/>
                <w:jc w:val="both"/>
                <w:rPr>
                  <w:rFonts w:ascii="Times New Roman" w:hAnsi="Times New Roman" w:cs="Times New Roman"/>
                  <w:noProof/>
                  <w:sz w:val="24"/>
                  <w:szCs w:val="24"/>
                </w:rPr>
              </w:pPr>
              <w:r w:rsidRPr="00143C11">
                <w:rPr>
                  <w:rFonts w:ascii="Times New Roman" w:hAnsi="Times New Roman" w:cs="Times New Roman"/>
                  <w:noProof/>
                  <w:sz w:val="24"/>
                  <w:szCs w:val="24"/>
                </w:rPr>
                <w:t xml:space="preserve">RED24. (21. </w:t>
              </w:r>
              <w:r>
                <w:rPr>
                  <w:rFonts w:ascii="Times New Roman" w:hAnsi="Times New Roman" w:cs="Times New Roman"/>
                  <w:noProof/>
                  <w:sz w:val="24"/>
                  <w:szCs w:val="24"/>
                </w:rPr>
                <w:t>May</w:t>
              </w:r>
              <w:r w:rsidRPr="00143C11">
                <w:rPr>
                  <w:rFonts w:ascii="Times New Roman" w:hAnsi="Times New Roman" w:cs="Times New Roman"/>
                  <w:noProof/>
                  <w:sz w:val="24"/>
                  <w:szCs w:val="24"/>
                </w:rPr>
                <w:t xml:space="preserve"> 2014). </w:t>
              </w:r>
              <w:r w:rsidRPr="00143C11">
                <w:rPr>
                  <w:rFonts w:ascii="Times New Roman" w:hAnsi="Times New Roman" w:cs="Times New Roman"/>
                  <w:i/>
                  <w:iCs/>
                  <w:noProof/>
                  <w:sz w:val="24"/>
                  <w:szCs w:val="24"/>
                </w:rPr>
                <w:t>Libya: Who's Fighting Whom and Why?</w:t>
              </w:r>
              <w:r w:rsidRPr="00143C11">
                <w:rPr>
                  <w:rFonts w:ascii="Times New Roman" w:hAnsi="Times New Roman" w:cs="Times New Roman"/>
                  <w:noProof/>
                  <w:sz w:val="24"/>
                  <w:szCs w:val="24"/>
                </w:rPr>
                <w:t xml:space="preserve"> </w:t>
              </w:r>
              <w:r w:rsidR="00375E78">
                <w:rPr>
                  <w:rFonts w:ascii="Times New Roman" w:hAnsi="Times New Roman" w:cs="Times New Roman"/>
                  <w:noProof/>
                  <w:sz w:val="24"/>
                  <w:szCs w:val="24"/>
                </w:rPr>
                <w:t>Stable URL</w:t>
              </w:r>
              <w:r w:rsidRPr="00143C11">
                <w:rPr>
                  <w:rFonts w:ascii="Times New Roman" w:hAnsi="Times New Roman" w:cs="Times New Roman"/>
                  <w:noProof/>
                  <w:sz w:val="24"/>
                  <w:szCs w:val="24"/>
                </w:rPr>
                <w:t>: Think Africa Press: http://thinkafricapress.com/libya/conflict-benghazi-tripoli-haftar-ansar-sharia</w:t>
              </w:r>
            </w:p>
            <w:p w:rsidR="00143C11" w:rsidRPr="00143C11" w:rsidRDefault="00143C11" w:rsidP="00143C11">
              <w:pPr>
                <w:pStyle w:val="Bibliografia"/>
                <w:spacing w:line="360" w:lineRule="auto"/>
                <w:ind w:left="720" w:hanging="720"/>
                <w:jc w:val="both"/>
                <w:rPr>
                  <w:rFonts w:ascii="Times New Roman" w:hAnsi="Times New Roman" w:cs="Times New Roman"/>
                  <w:noProof/>
                  <w:sz w:val="24"/>
                  <w:szCs w:val="24"/>
                </w:rPr>
              </w:pPr>
              <w:r w:rsidRPr="00143C11">
                <w:rPr>
                  <w:rFonts w:ascii="Times New Roman" w:hAnsi="Times New Roman" w:cs="Times New Roman"/>
                  <w:noProof/>
                  <w:sz w:val="24"/>
                  <w:szCs w:val="24"/>
                </w:rPr>
                <w:t xml:space="preserve">REPORTS OF THE SECRETARY-GENERAL. (30. </w:t>
              </w:r>
              <w:r>
                <w:rPr>
                  <w:rFonts w:ascii="Times New Roman" w:hAnsi="Times New Roman" w:cs="Times New Roman"/>
                  <w:noProof/>
                  <w:sz w:val="24"/>
                  <w:szCs w:val="24"/>
                </w:rPr>
                <w:t>August</w:t>
              </w:r>
              <w:r w:rsidRPr="00143C11">
                <w:rPr>
                  <w:rFonts w:ascii="Times New Roman" w:hAnsi="Times New Roman" w:cs="Times New Roman"/>
                  <w:noProof/>
                  <w:sz w:val="24"/>
                  <w:szCs w:val="24"/>
                </w:rPr>
                <w:t xml:space="preserve"> 2012). </w:t>
              </w:r>
              <w:r w:rsidRPr="00143C11">
                <w:rPr>
                  <w:rFonts w:ascii="Times New Roman" w:hAnsi="Times New Roman" w:cs="Times New Roman"/>
                  <w:i/>
                  <w:iCs/>
                  <w:noProof/>
                  <w:sz w:val="24"/>
                  <w:szCs w:val="24"/>
                </w:rPr>
                <w:t>Reports of the Secretary-General on the United Nations Support Mission in Libya.</w:t>
              </w:r>
              <w:r w:rsidRPr="00143C11">
                <w:rPr>
                  <w:rFonts w:ascii="Times New Roman" w:hAnsi="Times New Roman" w:cs="Times New Roman"/>
                  <w:noProof/>
                  <w:sz w:val="24"/>
                  <w:szCs w:val="24"/>
                </w:rPr>
                <w:t xml:space="preserve"> </w:t>
              </w:r>
              <w:r>
                <w:rPr>
                  <w:rFonts w:ascii="Times New Roman" w:hAnsi="Times New Roman" w:cs="Times New Roman"/>
                  <w:noProof/>
                  <w:sz w:val="24"/>
                  <w:szCs w:val="24"/>
                </w:rPr>
                <w:t>Stable URL</w:t>
              </w:r>
              <w:r w:rsidRPr="00143C11">
                <w:rPr>
                  <w:rFonts w:ascii="Times New Roman" w:hAnsi="Times New Roman" w:cs="Times New Roman"/>
                  <w:noProof/>
                  <w:sz w:val="24"/>
                  <w:szCs w:val="24"/>
                </w:rPr>
                <w:t>: United Nations Support Mission in Libya: http://unsmil.unmissions.org/Portals/unsmil/Documents/SGReport30August2012.pdf</w:t>
              </w:r>
            </w:p>
            <w:p w:rsidR="00143C11" w:rsidRPr="00143C11" w:rsidRDefault="00143C11" w:rsidP="00143C11">
              <w:pPr>
                <w:pStyle w:val="Bibliografia"/>
                <w:spacing w:line="360" w:lineRule="auto"/>
                <w:ind w:left="720" w:hanging="720"/>
                <w:jc w:val="both"/>
                <w:rPr>
                  <w:rFonts w:ascii="Times New Roman" w:hAnsi="Times New Roman" w:cs="Times New Roman"/>
                  <w:noProof/>
                  <w:sz w:val="24"/>
                  <w:szCs w:val="24"/>
                </w:rPr>
              </w:pPr>
              <w:r w:rsidRPr="00143C11">
                <w:rPr>
                  <w:rFonts w:ascii="Times New Roman" w:hAnsi="Times New Roman" w:cs="Times New Roman"/>
                  <w:noProof/>
                  <w:sz w:val="24"/>
                  <w:szCs w:val="24"/>
                </w:rPr>
                <w:t xml:space="preserve">REPORTS OF THE SECRETARY-GENERAL. (26. February 2014). </w:t>
              </w:r>
              <w:r w:rsidRPr="00143C11">
                <w:rPr>
                  <w:rFonts w:ascii="Times New Roman" w:hAnsi="Times New Roman" w:cs="Times New Roman"/>
                  <w:i/>
                  <w:iCs/>
                  <w:noProof/>
                  <w:sz w:val="24"/>
                  <w:szCs w:val="24"/>
                </w:rPr>
                <w:t>Report of the Secretary-General on the United Nations Support Mission in Libya</w:t>
              </w:r>
              <w:r w:rsidRPr="00143C11">
                <w:rPr>
                  <w:rFonts w:ascii="Times New Roman" w:hAnsi="Times New Roman" w:cs="Times New Roman"/>
                  <w:noProof/>
                  <w:sz w:val="24"/>
                  <w:szCs w:val="24"/>
                </w:rPr>
                <w:t xml:space="preserve">. </w:t>
              </w:r>
              <w:r>
                <w:rPr>
                  <w:rFonts w:ascii="Times New Roman" w:hAnsi="Times New Roman" w:cs="Times New Roman"/>
                  <w:noProof/>
                  <w:sz w:val="24"/>
                  <w:szCs w:val="24"/>
                </w:rPr>
                <w:t>Stable URL</w:t>
              </w:r>
              <w:r w:rsidRPr="00143C11">
                <w:rPr>
                  <w:rFonts w:ascii="Times New Roman" w:hAnsi="Times New Roman" w:cs="Times New Roman"/>
                  <w:noProof/>
                  <w:sz w:val="24"/>
                  <w:szCs w:val="24"/>
                </w:rPr>
                <w:t xml:space="preserve">: </w:t>
              </w:r>
              <w:r w:rsidRPr="00143C11">
                <w:rPr>
                  <w:rFonts w:ascii="Times New Roman" w:hAnsi="Times New Roman" w:cs="Times New Roman"/>
                  <w:noProof/>
                  <w:sz w:val="24"/>
                  <w:szCs w:val="24"/>
                </w:rPr>
                <w:lastRenderedPageBreak/>
                <w:t>United Nations Support Mission in Libya: http://unsmil.unmissions.org/Portals/unsmil/Documents/SGReport26February2014.pdfň</w:t>
              </w:r>
            </w:p>
            <w:p w:rsidR="00143C11" w:rsidRPr="00143C11" w:rsidRDefault="00143C11" w:rsidP="00143C11">
              <w:pPr>
                <w:pStyle w:val="Bibliografia"/>
                <w:spacing w:line="360" w:lineRule="auto"/>
                <w:ind w:left="720" w:hanging="720"/>
                <w:jc w:val="both"/>
                <w:rPr>
                  <w:rFonts w:ascii="Times New Roman" w:hAnsi="Times New Roman" w:cs="Times New Roman"/>
                  <w:noProof/>
                  <w:sz w:val="24"/>
                  <w:szCs w:val="24"/>
                </w:rPr>
              </w:pPr>
              <w:r w:rsidRPr="00143C11">
                <w:rPr>
                  <w:rFonts w:ascii="Times New Roman" w:hAnsi="Times New Roman" w:cs="Times New Roman"/>
                  <w:noProof/>
                  <w:sz w:val="24"/>
                  <w:szCs w:val="24"/>
                </w:rPr>
                <w:t xml:space="preserve">Urquhart, C. (22. september 2012). </w:t>
              </w:r>
              <w:r w:rsidRPr="00143C11">
                <w:rPr>
                  <w:rFonts w:ascii="Times New Roman" w:hAnsi="Times New Roman" w:cs="Times New Roman"/>
                  <w:i/>
                  <w:iCs/>
                  <w:noProof/>
                  <w:sz w:val="24"/>
                  <w:szCs w:val="24"/>
                </w:rPr>
                <w:t>Libyan protesters force Islamist militia out of Benghazi</w:t>
              </w:r>
              <w:r w:rsidRPr="00143C11">
                <w:rPr>
                  <w:rFonts w:ascii="Times New Roman" w:hAnsi="Times New Roman" w:cs="Times New Roman"/>
                  <w:noProof/>
                  <w:sz w:val="24"/>
                  <w:szCs w:val="24"/>
                </w:rPr>
                <w:t xml:space="preserve">. </w:t>
              </w:r>
              <w:r>
                <w:rPr>
                  <w:rFonts w:ascii="Times New Roman" w:hAnsi="Times New Roman" w:cs="Times New Roman"/>
                  <w:noProof/>
                  <w:sz w:val="24"/>
                  <w:szCs w:val="24"/>
                </w:rPr>
                <w:t>Stable URL</w:t>
              </w:r>
              <w:r w:rsidRPr="00143C11">
                <w:rPr>
                  <w:rFonts w:ascii="Times New Roman" w:hAnsi="Times New Roman" w:cs="Times New Roman"/>
                  <w:noProof/>
                  <w:sz w:val="24"/>
                  <w:szCs w:val="24"/>
                </w:rPr>
                <w:t>: The Guardian: http://www.theguardian.com/world/2012/sep/22/libyan-protesters-militia-benghazi</w:t>
              </w:r>
            </w:p>
            <w:p w:rsidR="00143C11" w:rsidRPr="00143C11" w:rsidRDefault="00143C11" w:rsidP="00143C11">
              <w:pPr>
                <w:pStyle w:val="Bibliografia"/>
                <w:spacing w:line="360" w:lineRule="auto"/>
                <w:ind w:left="720" w:hanging="720"/>
                <w:jc w:val="both"/>
                <w:rPr>
                  <w:rFonts w:ascii="Times New Roman" w:hAnsi="Times New Roman" w:cs="Times New Roman"/>
                  <w:noProof/>
                  <w:sz w:val="24"/>
                  <w:szCs w:val="24"/>
                </w:rPr>
              </w:pPr>
              <w:r w:rsidRPr="00143C11">
                <w:rPr>
                  <w:rFonts w:ascii="Times New Roman" w:hAnsi="Times New Roman" w:cs="Times New Roman"/>
                  <w:noProof/>
                  <w:sz w:val="24"/>
                  <w:szCs w:val="24"/>
                </w:rPr>
                <w:t xml:space="preserve">Wehrey, F., &amp; Lacher, W. (6. október 2014). </w:t>
              </w:r>
              <w:r w:rsidR="00375E78">
                <w:rPr>
                  <w:rFonts w:ascii="Times New Roman" w:hAnsi="Times New Roman" w:cs="Times New Roman"/>
                  <w:i/>
                  <w:iCs/>
                  <w:noProof/>
                  <w:sz w:val="24"/>
                  <w:szCs w:val="24"/>
                </w:rPr>
                <w:t>Libya's Legitimacy Crisis</w:t>
              </w:r>
              <w:r w:rsidRPr="00143C11">
                <w:rPr>
                  <w:rFonts w:ascii="Times New Roman" w:hAnsi="Times New Roman" w:cs="Times New Roman"/>
                  <w:noProof/>
                  <w:sz w:val="24"/>
                  <w:szCs w:val="24"/>
                </w:rPr>
                <w:t xml:space="preserve">. </w:t>
              </w:r>
              <w:r>
                <w:rPr>
                  <w:rFonts w:ascii="Times New Roman" w:hAnsi="Times New Roman" w:cs="Times New Roman"/>
                  <w:noProof/>
                  <w:sz w:val="24"/>
                  <w:szCs w:val="24"/>
                </w:rPr>
                <w:t>Stable URL</w:t>
              </w:r>
              <w:r w:rsidRPr="00143C11">
                <w:rPr>
                  <w:rFonts w:ascii="Times New Roman" w:hAnsi="Times New Roman" w:cs="Times New Roman"/>
                  <w:noProof/>
                  <w:sz w:val="24"/>
                  <w:szCs w:val="24"/>
                </w:rPr>
                <w:t>: FOREIGN AFFAIRS: http://www.foreignaffairs.com/articles/142138/frederic-wehrey-and-wolfram-lacher/libyas-legitimacy-crisis?cid=nlc-foreign_affairs_this_week-100914-libyas_legitimacy_crisis_5-100914&amp;sp_mid=47158478&amp;sp_rid=di5zb3BvcnNrYUBnbWFpbC5jb20S1</w:t>
              </w:r>
            </w:p>
            <w:p w:rsidR="00143C11" w:rsidRPr="00143C11" w:rsidRDefault="00143C11" w:rsidP="00143C11">
              <w:pPr>
                <w:pStyle w:val="Bibliografia"/>
                <w:spacing w:line="360" w:lineRule="auto"/>
                <w:ind w:left="720" w:hanging="720"/>
                <w:jc w:val="both"/>
                <w:rPr>
                  <w:rFonts w:ascii="Times New Roman" w:hAnsi="Times New Roman" w:cs="Times New Roman"/>
                  <w:noProof/>
                  <w:sz w:val="24"/>
                  <w:szCs w:val="24"/>
                </w:rPr>
              </w:pPr>
              <w:r w:rsidRPr="00143C11">
                <w:rPr>
                  <w:rFonts w:ascii="Times New Roman" w:hAnsi="Times New Roman" w:cs="Times New Roman"/>
                  <w:noProof/>
                  <w:sz w:val="24"/>
                  <w:szCs w:val="24"/>
                </w:rPr>
                <w:t xml:space="preserve">Welzel, C. (2009). Theories of Democratization. In C. W. Haerpfer, P. Bernhagen, R. F. Inglehart, &amp; C. Welzel, </w:t>
              </w:r>
              <w:r w:rsidRPr="00143C11">
                <w:rPr>
                  <w:rFonts w:ascii="Times New Roman" w:hAnsi="Times New Roman" w:cs="Times New Roman"/>
                  <w:i/>
                  <w:iCs/>
                  <w:noProof/>
                  <w:sz w:val="24"/>
                  <w:szCs w:val="24"/>
                </w:rPr>
                <w:t>Democratization</w:t>
              </w:r>
              <w:r w:rsidRPr="00143C11">
                <w:rPr>
                  <w:rFonts w:ascii="Times New Roman" w:hAnsi="Times New Roman" w:cs="Times New Roman"/>
                  <w:noProof/>
                  <w:sz w:val="24"/>
                  <w:szCs w:val="24"/>
                </w:rPr>
                <w:t xml:space="preserve"> (s. 74-90). New York: Oxford University Press.</w:t>
              </w:r>
            </w:p>
            <w:p w:rsidR="001F104F" w:rsidRPr="00143C11" w:rsidRDefault="006E2F6D" w:rsidP="00143C11">
              <w:pPr>
                <w:spacing w:line="360" w:lineRule="auto"/>
                <w:jc w:val="both"/>
              </w:pPr>
              <w:r w:rsidRPr="00143C11">
                <w:rPr>
                  <w:rFonts w:ascii="Times New Roman" w:hAnsi="Times New Roman" w:cs="Times New Roman"/>
                  <w:b/>
                  <w:bCs/>
                  <w:sz w:val="24"/>
                  <w:szCs w:val="24"/>
                </w:rPr>
                <w:fldChar w:fldCharType="end"/>
              </w:r>
            </w:p>
          </w:sdtContent>
        </w:sdt>
      </w:sdtContent>
    </w:sdt>
    <w:sectPr w:rsidR="001F104F" w:rsidRPr="00143C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750" w:rsidRDefault="008B0750" w:rsidP="00CC069F">
      <w:pPr>
        <w:spacing w:after="0" w:line="240" w:lineRule="auto"/>
      </w:pPr>
      <w:r>
        <w:separator/>
      </w:r>
    </w:p>
  </w:endnote>
  <w:endnote w:type="continuationSeparator" w:id="0">
    <w:p w:rsidR="008B0750" w:rsidRDefault="008B0750" w:rsidP="00CC0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750" w:rsidRDefault="008B0750" w:rsidP="00CC069F">
      <w:pPr>
        <w:spacing w:after="0" w:line="240" w:lineRule="auto"/>
      </w:pPr>
      <w:r>
        <w:separator/>
      </w:r>
    </w:p>
  </w:footnote>
  <w:footnote w:type="continuationSeparator" w:id="0">
    <w:p w:rsidR="008B0750" w:rsidRDefault="008B0750" w:rsidP="00CC069F">
      <w:pPr>
        <w:spacing w:after="0" w:line="240" w:lineRule="auto"/>
      </w:pPr>
      <w:r>
        <w:continuationSeparator/>
      </w:r>
    </w:p>
  </w:footnote>
  <w:footnote w:id="1">
    <w:p w:rsidR="00EE4F3B" w:rsidRPr="00CC069F" w:rsidRDefault="00EE4F3B">
      <w:pPr>
        <w:pStyle w:val="Textpoznmkypodiarou"/>
        <w:rPr>
          <w:lang w:val="cs-CZ"/>
        </w:rPr>
      </w:pPr>
      <w:r>
        <w:rPr>
          <w:rStyle w:val="Odkaznapoznmkupodiarou"/>
        </w:rPr>
        <w:footnoteRef/>
      </w:r>
      <w:r>
        <w:t xml:space="preserve"> </w:t>
      </w:r>
      <w:proofErr w:type="spellStart"/>
      <w:r>
        <w:rPr>
          <w:lang w:val="cs-CZ"/>
        </w:rPr>
        <w:t>Later</w:t>
      </w:r>
      <w:proofErr w:type="spellEnd"/>
      <w:r>
        <w:rPr>
          <w:lang w:val="cs-CZ"/>
        </w:rPr>
        <w:t xml:space="preserve"> as </w:t>
      </w:r>
      <w:proofErr w:type="spellStart"/>
      <w:r>
        <w:rPr>
          <w:lang w:val="cs-CZ"/>
        </w:rPr>
        <w:t>HoR</w:t>
      </w:r>
      <w:proofErr w:type="spellEnd"/>
      <w:r>
        <w:rPr>
          <w:lang w:val="cs-CZ"/>
        </w:rPr>
        <w:t>.</w:t>
      </w:r>
    </w:p>
  </w:footnote>
  <w:footnote w:id="2">
    <w:p w:rsidR="00D53D18" w:rsidRDefault="00D53D18">
      <w:pPr>
        <w:pStyle w:val="Textpoznmkypodiarou"/>
      </w:pPr>
      <w:r>
        <w:rPr>
          <w:rStyle w:val="Odkaznapoznmkupodiarou"/>
        </w:rPr>
        <w:footnoteRef/>
      </w:r>
      <w:r>
        <w:t xml:space="preserve"> </w:t>
      </w:r>
      <w:proofErr w:type="spellStart"/>
      <w:r w:rsidRPr="00D53D18">
        <w:t>One</w:t>
      </w:r>
      <w:proofErr w:type="spellEnd"/>
      <w:r w:rsidRPr="00D53D18">
        <w:t xml:space="preserve"> </w:t>
      </w:r>
      <w:proofErr w:type="spellStart"/>
      <w:r w:rsidRPr="00D53D18">
        <w:t>of</w:t>
      </w:r>
      <w:proofErr w:type="spellEnd"/>
      <w:r w:rsidRPr="00D53D18">
        <w:t xml:space="preserve"> </w:t>
      </w:r>
      <w:proofErr w:type="spellStart"/>
      <w:r w:rsidRPr="00D53D18">
        <w:t>the</w:t>
      </w:r>
      <w:proofErr w:type="spellEnd"/>
      <w:r w:rsidRPr="00D53D18">
        <w:t xml:space="preserve"> </w:t>
      </w:r>
      <w:proofErr w:type="spellStart"/>
      <w:r w:rsidRPr="00D53D18">
        <w:t>typical</w:t>
      </w:r>
      <w:proofErr w:type="spellEnd"/>
      <w:r w:rsidRPr="00D53D18">
        <w:t xml:space="preserve"> </w:t>
      </w:r>
      <w:proofErr w:type="spellStart"/>
      <w:r w:rsidRPr="00D53D18">
        <w:t>places</w:t>
      </w:r>
      <w:proofErr w:type="spellEnd"/>
      <w:r w:rsidRPr="00D53D18">
        <w:t xml:space="preserve"> in </w:t>
      </w:r>
      <w:proofErr w:type="spellStart"/>
      <w:r w:rsidRPr="00D53D18">
        <w:t>Libya</w:t>
      </w:r>
      <w:proofErr w:type="spellEnd"/>
      <w:r w:rsidRPr="00D53D18">
        <w:t xml:space="preserve"> </w:t>
      </w:r>
      <w:proofErr w:type="spellStart"/>
      <w:r w:rsidRPr="00D53D18">
        <w:t>with</w:t>
      </w:r>
      <w:proofErr w:type="spellEnd"/>
      <w:r w:rsidRPr="00D53D18">
        <w:t xml:space="preserve"> </w:t>
      </w:r>
      <w:proofErr w:type="spellStart"/>
      <w:r w:rsidRPr="00D53D18">
        <w:t>continuous</w:t>
      </w:r>
      <w:proofErr w:type="spellEnd"/>
      <w:r w:rsidRPr="00D53D18">
        <w:t xml:space="preserve"> </w:t>
      </w:r>
      <w:proofErr w:type="spellStart"/>
      <w:r w:rsidRPr="00D53D18">
        <w:t>presence</w:t>
      </w:r>
      <w:proofErr w:type="spellEnd"/>
      <w:r w:rsidRPr="00D53D18">
        <w:t xml:space="preserve"> </w:t>
      </w:r>
      <w:proofErr w:type="spellStart"/>
      <w:r w:rsidRPr="00D53D18">
        <w:t>of</w:t>
      </w:r>
      <w:proofErr w:type="spellEnd"/>
      <w:r w:rsidRPr="00D53D18">
        <w:t xml:space="preserve"> </w:t>
      </w:r>
      <w:proofErr w:type="spellStart"/>
      <w:r w:rsidRPr="00D53D18">
        <w:t>such</w:t>
      </w:r>
      <w:proofErr w:type="spellEnd"/>
      <w:r w:rsidRPr="00D53D18">
        <w:t xml:space="preserve"> </w:t>
      </w:r>
      <w:proofErr w:type="spellStart"/>
      <w:r w:rsidRPr="00D53D18">
        <w:t>radical</w:t>
      </w:r>
      <w:proofErr w:type="spellEnd"/>
      <w:r w:rsidRPr="00D53D18">
        <w:t xml:space="preserve"> islam </w:t>
      </w:r>
      <w:proofErr w:type="spellStart"/>
      <w:r w:rsidRPr="00D53D18">
        <w:t>groups</w:t>
      </w:r>
      <w:proofErr w:type="spellEnd"/>
      <w:r w:rsidRPr="00D53D18">
        <w:t xml:space="preserve"> </w:t>
      </w:r>
      <w:proofErr w:type="spellStart"/>
      <w:r w:rsidRPr="00D53D18">
        <w:t>is</w:t>
      </w:r>
      <w:proofErr w:type="spellEnd"/>
      <w:r w:rsidRPr="00D53D18">
        <w:t xml:space="preserve"> city </w:t>
      </w:r>
      <w:proofErr w:type="spellStart"/>
      <w:r w:rsidRPr="00D53D18">
        <w:t>of</w:t>
      </w:r>
      <w:proofErr w:type="spellEnd"/>
      <w:r w:rsidRPr="00D53D18">
        <w:t xml:space="preserve"> </w:t>
      </w:r>
      <w:proofErr w:type="spellStart"/>
      <w:r w:rsidRPr="00D53D18">
        <w:t>Derma</w:t>
      </w:r>
      <w:proofErr w:type="spellEnd"/>
      <w:r w:rsidRPr="00D53D18">
        <w:t>.</w:t>
      </w:r>
      <w:r w:rsidR="00C20CCE">
        <w:t xml:space="preserve"> </w:t>
      </w:r>
      <w:sdt>
        <w:sdtPr>
          <w:id w:val="-1020701000"/>
          <w:citation/>
        </w:sdtPr>
        <w:sdtContent>
          <w:r w:rsidR="00C20CCE">
            <w:fldChar w:fldCharType="begin"/>
          </w:r>
          <w:r w:rsidR="00C20CCE">
            <w:instrText xml:space="preserve">CITATION Chi141 \p 28 \l 1051 </w:instrText>
          </w:r>
          <w:r w:rsidR="00C20CCE">
            <w:fldChar w:fldCharType="separate"/>
          </w:r>
          <w:r w:rsidR="00143C11">
            <w:rPr>
              <w:noProof/>
            </w:rPr>
            <w:t>(Chivvis &amp; Martini, 2014, s. 28)</w:t>
          </w:r>
          <w:r w:rsidR="00C20CCE">
            <w:fldChar w:fldCharType="end"/>
          </w:r>
        </w:sdtContent>
      </w:sdt>
    </w:p>
  </w:footnote>
  <w:footnote w:id="3">
    <w:p w:rsidR="00D53D18" w:rsidRDefault="00D53D18">
      <w:pPr>
        <w:pStyle w:val="Textpoznmkypodiarou"/>
      </w:pPr>
      <w:r>
        <w:rPr>
          <w:rStyle w:val="Odkaznapoznmkupodiarou"/>
        </w:rPr>
        <w:footnoteRef/>
      </w:r>
      <w:r>
        <w:t xml:space="preserve"> </w:t>
      </w:r>
      <w:proofErr w:type="spellStart"/>
      <w:r w:rsidRPr="00D53D18">
        <w:t>An</w:t>
      </w:r>
      <w:proofErr w:type="spellEnd"/>
      <w:r w:rsidRPr="00D53D18">
        <w:t xml:space="preserve"> </w:t>
      </w:r>
      <w:proofErr w:type="spellStart"/>
      <w:r w:rsidRPr="00D53D18">
        <w:t>example</w:t>
      </w:r>
      <w:proofErr w:type="spellEnd"/>
      <w:r w:rsidRPr="00D53D18">
        <w:t xml:space="preserve"> </w:t>
      </w:r>
      <w:proofErr w:type="spellStart"/>
      <w:r w:rsidRPr="00D53D18">
        <w:t>of</w:t>
      </w:r>
      <w:proofErr w:type="spellEnd"/>
      <w:r w:rsidRPr="00D53D18">
        <w:t xml:space="preserve"> </w:t>
      </w:r>
      <w:proofErr w:type="spellStart"/>
      <w:r w:rsidRPr="00D53D18">
        <w:t>such</w:t>
      </w:r>
      <w:proofErr w:type="spellEnd"/>
      <w:r w:rsidRPr="00D53D18">
        <w:t xml:space="preserve"> </w:t>
      </w:r>
      <w:proofErr w:type="spellStart"/>
      <w:r w:rsidRPr="00D53D18">
        <w:t>group</w:t>
      </w:r>
      <w:proofErr w:type="spellEnd"/>
      <w:r w:rsidRPr="00D53D18">
        <w:t xml:space="preserve"> </w:t>
      </w:r>
      <w:proofErr w:type="spellStart"/>
      <w:r w:rsidRPr="00D53D18">
        <w:t>operating</w:t>
      </w:r>
      <w:proofErr w:type="spellEnd"/>
      <w:r w:rsidRPr="00D53D18">
        <w:t xml:space="preserve"> in </w:t>
      </w:r>
      <w:proofErr w:type="spellStart"/>
      <w:r w:rsidRPr="00D53D18">
        <w:t>Libya</w:t>
      </w:r>
      <w:proofErr w:type="spellEnd"/>
      <w:r w:rsidRPr="00D53D18">
        <w:t xml:space="preserve"> </w:t>
      </w:r>
      <w:proofErr w:type="spellStart"/>
      <w:r w:rsidRPr="00D53D18">
        <w:t>is</w:t>
      </w:r>
      <w:proofErr w:type="spellEnd"/>
      <w:r w:rsidRPr="00D53D18">
        <w:t xml:space="preserve"> </w:t>
      </w:r>
      <w:proofErr w:type="spellStart"/>
      <w:r w:rsidRPr="00D53D18">
        <w:t>radical</w:t>
      </w:r>
      <w:proofErr w:type="spellEnd"/>
      <w:r w:rsidRPr="00D53D18">
        <w:t xml:space="preserve"> </w:t>
      </w:r>
      <w:proofErr w:type="spellStart"/>
      <w:r w:rsidRPr="00D53D18">
        <w:t>group</w:t>
      </w:r>
      <w:proofErr w:type="spellEnd"/>
      <w:r w:rsidRPr="00D53D18">
        <w:t xml:space="preserve"> </w:t>
      </w:r>
      <w:proofErr w:type="spellStart"/>
      <w:r w:rsidRPr="00D53D18">
        <w:t>Ansar</w:t>
      </w:r>
      <w:proofErr w:type="spellEnd"/>
      <w:r w:rsidRPr="00D53D18">
        <w:t xml:space="preserve"> </w:t>
      </w:r>
      <w:proofErr w:type="spellStart"/>
      <w:r w:rsidRPr="00D53D18">
        <w:t>al-Sharia</w:t>
      </w:r>
      <w:proofErr w:type="spellEnd"/>
      <w:r w:rsidRPr="00D53D18">
        <w:t xml:space="preserve"> </w:t>
      </w:r>
      <w:proofErr w:type="spellStart"/>
      <w:r w:rsidRPr="00D53D18">
        <w:t>which</w:t>
      </w:r>
      <w:proofErr w:type="spellEnd"/>
      <w:r w:rsidRPr="00D53D18">
        <w:t xml:space="preserve"> </w:t>
      </w:r>
      <w:proofErr w:type="spellStart"/>
      <w:r w:rsidRPr="00D53D18">
        <w:t>was</w:t>
      </w:r>
      <w:proofErr w:type="spellEnd"/>
      <w:r w:rsidRPr="00D53D18">
        <w:t xml:space="preserve"> </w:t>
      </w:r>
      <w:proofErr w:type="spellStart"/>
      <w:r w:rsidRPr="00D53D18">
        <w:t>also</w:t>
      </w:r>
      <w:proofErr w:type="spellEnd"/>
      <w:r w:rsidRPr="00D53D18">
        <w:t xml:space="preserve"> </w:t>
      </w:r>
      <w:proofErr w:type="spellStart"/>
      <w:r w:rsidRPr="00D53D18">
        <w:t>one</w:t>
      </w:r>
      <w:proofErr w:type="spellEnd"/>
      <w:r w:rsidRPr="00D53D18">
        <w:t xml:space="preserve"> </w:t>
      </w:r>
      <w:proofErr w:type="spellStart"/>
      <w:r w:rsidRPr="00D53D18">
        <w:t>of</w:t>
      </w:r>
      <w:proofErr w:type="spellEnd"/>
      <w:r w:rsidRPr="00D53D18">
        <w:t xml:space="preserve"> </w:t>
      </w:r>
      <w:proofErr w:type="spellStart"/>
      <w:r w:rsidRPr="00D53D18">
        <w:t>the</w:t>
      </w:r>
      <w:proofErr w:type="spellEnd"/>
      <w:r w:rsidRPr="00D53D18">
        <w:t xml:space="preserve"> most </w:t>
      </w:r>
      <w:proofErr w:type="spellStart"/>
      <w:r w:rsidRPr="00D53D18">
        <w:t>common</w:t>
      </w:r>
      <w:proofErr w:type="spellEnd"/>
      <w:r w:rsidRPr="00D53D18">
        <w:t xml:space="preserve"> </w:t>
      </w:r>
      <w:proofErr w:type="spellStart"/>
      <w:r w:rsidRPr="00D53D18">
        <w:t>target</w:t>
      </w:r>
      <w:proofErr w:type="spellEnd"/>
      <w:r w:rsidRPr="00D53D18">
        <w:t xml:space="preserve"> </w:t>
      </w:r>
      <w:proofErr w:type="spellStart"/>
      <w:r w:rsidRPr="00D53D18">
        <w:t>of</w:t>
      </w:r>
      <w:proofErr w:type="spellEnd"/>
      <w:r w:rsidRPr="00D53D18">
        <w:t xml:space="preserve"> </w:t>
      </w:r>
      <w:proofErr w:type="spellStart"/>
      <w:r w:rsidRPr="00D53D18">
        <w:t>anti-radical</w:t>
      </w:r>
      <w:proofErr w:type="spellEnd"/>
      <w:r w:rsidRPr="00D53D18">
        <w:t xml:space="preserve"> </w:t>
      </w:r>
      <w:proofErr w:type="spellStart"/>
      <w:r w:rsidRPr="00D53D18">
        <w:t>prostest</w:t>
      </w:r>
      <w:proofErr w:type="spellEnd"/>
      <w:r w:rsidRPr="00D53D18">
        <w:t xml:space="preserve">. </w:t>
      </w:r>
    </w:p>
  </w:footnote>
  <w:footnote w:id="4">
    <w:p w:rsidR="00380DDE" w:rsidRDefault="00380DDE">
      <w:pPr>
        <w:pStyle w:val="Textpoznmkypodiarou"/>
      </w:pPr>
      <w:r>
        <w:rPr>
          <w:rStyle w:val="Odkaznapoznmkupodiarou"/>
        </w:rPr>
        <w:footnoteRef/>
      </w:r>
      <w:r>
        <w:t xml:space="preserve"> </w:t>
      </w:r>
      <w:proofErr w:type="spellStart"/>
      <w:r>
        <w:t>Such</w:t>
      </w:r>
      <w:proofErr w:type="spellEnd"/>
      <w:r>
        <w:t xml:space="preserve"> </w:t>
      </w:r>
      <w:proofErr w:type="spellStart"/>
      <w:r>
        <w:t>privileged</w:t>
      </w:r>
      <w:proofErr w:type="spellEnd"/>
      <w:r>
        <w:t xml:space="preserve"> </w:t>
      </w:r>
      <w:proofErr w:type="spellStart"/>
      <w:r>
        <w:t>tribes</w:t>
      </w:r>
      <w:proofErr w:type="spellEnd"/>
      <w:r>
        <w:t xml:space="preserve"> </w:t>
      </w:r>
      <w:proofErr w:type="spellStart"/>
      <w:r>
        <w:t>were</w:t>
      </w:r>
      <w:proofErr w:type="spellEnd"/>
      <w:r>
        <w:t xml:space="preserve"> </w:t>
      </w:r>
      <w:proofErr w:type="spellStart"/>
      <w:r>
        <w:t>e.g</w:t>
      </w:r>
      <w:proofErr w:type="spellEnd"/>
      <w:r>
        <w:t xml:space="preserve">. </w:t>
      </w:r>
      <w:proofErr w:type="spellStart"/>
      <w:r>
        <w:t>Gadhdha</w:t>
      </w:r>
      <w:r w:rsidR="00AA69BD">
        <w:t>fa</w:t>
      </w:r>
      <w:proofErr w:type="spellEnd"/>
      <w:r w:rsidR="00AA69BD">
        <w:t xml:space="preserve">, </w:t>
      </w:r>
      <w:proofErr w:type="spellStart"/>
      <w:r w:rsidR="00AA69BD">
        <w:t>Maghara</w:t>
      </w:r>
      <w:proofErr w:type="spellEnd"/>
      <w:r w:rsidR="00AA69BD">
        <w:t xml:space="preserve"> or </w:t>
      </w:r>
      <w:proofErr w:type="spellStart"/>
      <w:r w:rsidR="00AA69BD">
        <w:t>Warfala</w:t>
      </w:r>
      <w:proofErr w:type="spellEnd"/>
      <w:r w:rsidR="00AA69BD">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90AAD"/>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48CA2A9A"/>
    <w:multiLevelType w:val="hybridMultilevel"/>
    <w:tmpl w:val="CB6CA49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6E3"/>
    <w:rsid w:val="000052D9"/>
    <w:rsid w:val="00053AB2"/>
    <w:rsid w:val="00091477"/>
    <w:rsid w:val="00097048"/>
    <w:rsid w:val="000A0ADF"/>
    <w:rsid w:val="000A1CC3"/>
    <w:rsid w:val="000B3F5B"/>
    <w:rsid w:val="000D52F2"/>
    <w:rsid w:val="000F2AE7"/>
    <w:rsid w:val="00110058"/>
    <w:rsid w:val="00114152"/>
    <w:rsid w:val="00141BB7"/>
    <w:rsid w:val="00143C11"/>
    <w:rsid w:val="001545C7"/>
    <w:rsid w:val="00165EF7"/>
    <w:rsid w:val="00167733"/>
    <w:rsid w:val="001764CA"/>
    <w:rsid w:val="00196D33"/>
    <w:rsid w:val="001B70DA"/>
    <w:rsid w:val="001F104F"/>
    <w:rsid w:val="001F6CA3"/>
    <w:rsid w:val="00224A88"/>
    <w:rsid w:val="0023004F"/>
    <w:rsid w:val="0023260B"/>
    <w:rsid w:val="00250672"/>
    <w:rsid w:val="00255728"/>
    <w:rsid w:val="002721BD"/>
    <w:rsid w:val="00277AA1"/>
    <w:rsid w:val="002908A5"/>
    <w:rsid w:val="002D43DB"/>
    <w:rsid w:val="002E0CBA"/>
    <w:rsid w:val="002E1BD0"/>
    <w:rsid w:val="002E3DB0"/>
    <w:rsid w:val="002F20C8"/>
    <w:rsid w:val="0030754A"/>
    <w:rsid w:val="00310D95"/>
    <w:rsid w:val="003153C1"/>
    <w:rsid w:val="00316737"/>
    <w:rsid w:val="00327007"/>
    <w:rsid w:val="003368DD"/>
    <w:rsid w:val="00340F46"/>
    <w:rsid w:val="00342244"/>
    <w:rsid w:val="00342EBE"/>
    <w:rsid w:val="00364533"/>
    <w:rsid w:val="00375E78"/>
    <w:rsid w:val="00380DDE"/>
    <w:rsid w:val="00382D3A"/>
    <w:rsid w:val="003A619E"/>
    <w:rsid w:val="003B05AD"/>
    <w:rsid w:val="003C7E5E"/>
    <w:rsid w:val="003D5B26"/>
    <w:rsid w:val="003F4D07"/>
    <w:rsid w:val="003F75F8"/>
    <w:rsid w:val="00401E0F"/>
    <w:rsid w:val="0042705B"/>
    <w:rsid w:val="00451CD7"/>
    <w:rsid w:val="004605E8"/>
    <w:rsid w:val="00471BF1"/>
    <w:rsid w:val="004B1C4B"/>
    <w:rsid w:val="004B59C5"/>
    <w:rsid w:val="004B5F07"/>
    <w:rsid w:val="004D2DAE"/>
    <w:rsid w:val="004E2AD6"/>
    <w:rsid w:val="004F0354"/>
    <w:rsid w:val="00500823"/>
    <w:rsid w:val="005016B5"/>
    <w:rsid w:val="005110D1"/>
    <w:rsid w:val="00533293"/>
    <w:rsid w:val="00537591"/>
    <w:rsid w:val="00575E11"/>
    <w:rsid w:val="00585A4A"/>
    <w:rsid w:val="00587AED"/>
    <w:rsid w:val="005A2B36"/>
    <w:rsid w:val="005A6108"/>
    <w:rsid w:val="005C3DFB"/>
    <w:rsid w:val="005D0FB6"/>
    <w:rsid w:val="005D2D31"/>
    <w:rsid w:val="005D6F4F"/>
    <w:rsid w:val="005E6AD7"/>
    <w:rsid w:val="005F0B0E"/>
    <w:rsid w:val="006212CE"/>
    <w:rsid w:val="00644514"/>
    <w:rsid w:val="006448D5"/>
    <w:rsid w:val="00644D98"/>
    <w:rsid w:val="00695D67"/>
    <w:rsid w:val="00697565"/>
    <w:rsid w:val="006B26EB"/>
    <w:rsid w:val="006E2405"/>
    <w:rsid w:val="006E2F6D"/>
    <w:rsid w:val="006E6DD9"/>
    <w:rsid w:val="00705A90"/>
    <w:rsid w:val="007254F3"/>
    <w:rsid w:val="00737A73"/>
    <w:rsid w:val="00740EFE"/>
    <w:rsid w:val="00743446"/>
    <w:rsid w:val="00745B9D"/>
    <w:rsid w:val="00750C97"/>
    <w:rsid w:val="007574A7"/>
    <w:rsid w:val="00762E0F"/>
    <w:rsid w:val="00785B6B"/>
    <w:rsid w:val="00786FA3"/>
    <w:rsid w:val="00792596"/>
    <w:rsid w:val="00794EA7"/>
    <w:rsid w:val="007A375C"/>
    <w:rsid w:val="007A759D"/>
    <w:rsid w:val="007C20FF"/>
    <w:rsid w:val="007C3C81"/>
    <w:rsid w:val="007D1E4F"/>
    <w:rsid w:val="007D41E2"/>
    <w:rsid w:val="007D47D9"/>
    <w:rsid w:val="007E0568"/>
    <w:rsid w:val="007F0868"/>
    <w:rsid w:val="007F1029"/>
    <w:rsid w:val="007F3140"/>
    <w:rsid w:val="007F4880"/>
    <w:rsid w:val="007F6DAA"/>
    <w:rsid w:val="007F7A9C"/>
    <w:rsid w:val="00805A85"/>
    <w:rsid w:val="00806EA1"/>
    <w:rsid w:val="00813DD3"/>
    <w:rsid w:val="00821CB6"/>
    <w:rsid w:val="008320ED"/>
    <w:rsid w:val="00837901"/>
    <w:rsid w:val="00837D8E"/>
    <w:rsid w:val="008436CE"/>
    <w:rsid w:val="00851616"/>
    <w:rsid w:val="008672EF"/>
    <w:rsid w:val="008848BE"/>
    <w:rsid w:val="00887EBA"/>
    <w:rsid w:val="008B0750"/>
    <w:rsid w:val="008C25A4"/>
    <w:rsid w:val="008C763A"/>
    <w:rsid w:val="008D1796"/>
    <w:rsid w:val="008D34B6"/>
    <w:rsid w:val="008F66E3"/>
    <w:rsid w:val="0090370A"/>
    <w:rsid w:val="00907A9C"/>
    <w:rsid w:val="009219EF"/>
    <w:rsid w:val="0092472A"/>
    <w:rsid w:val="00942E9E"/>
    <w:rsid w:val="009519C1"/>
    <w:rsid w:val="00955383"/>
    <w:rsid w:val="00961158"/>
    <w:rsid w:val="00964B91"/>
    <w:rsid w:val="009718E4"/>
    <w:rsid w:val="009722E8"/>
    <w:rsid w:val="00974A3E"/>
    <w:rsid w:val="009A35D1"/>
    <w:rsid w:val="009B3B7B"/>
    <w:rsid w:val="009B769E"/>
    <w:rsid w:val="009E4C35"/>
    <w:rsid w:val="009F2F2E"/>
    <w:rsid w:val="009F4207"/>
    <w:rsid w:val="00A01353"/>
    <w:rsid w:val="00A21EDD"/>
    <w:rsid w:val="00A33513"/>
    <w:rsid w:val="00A341C2"/>
    <w:rsid w:val="00A407CB"/>
    <w:rsid w:val="00A40940"/>
    <w:rsid w:val="00A53D43"/>
    <w:rsid w:val="00A60A7C"/>
    <w:rsid w:val="00A75B92"/>
    <w:rsid w:val="00A803BF"/>
    <w:rsid w:val="00A84C4F"/>
    <w:rsid w:val="00AA69BD"/>
    <w:rsid w:val="00AC2937"/>
    <w:rsid w:val="00AD00E9"/>
    <w:rsid w:val="00AD681B"/>
    <w:rsid w:val="00AF62C8"/>
    <w:rsid w:val="00B06138"/>
    <w:rsid w:val="00B11073"/>
    <w:rsid w:val="00B138DC"/>
    <w:rsid w:val="00B22F70"/>
    <w:rsid w:val="00B2735E"/>
    <w:rsid w:val="00B35927"/>
    <w:rsid w:val="00B50728"/>
    <w:rsid w:val="00B6342A"/>
    <w:rsid w:val="00B735FA"/>
    <w:rsid w:val="00B90E02"/>
    <w:rsid w:val="00B93000"/>
    <w:rsid w:val="00B96232"/>
    <w:rsid w:val="00BA687C"/>
    <w:rsid w:val="00BD35E3"/>
    <w:rsid w:val="00C02939"/>
    <w:rsid w:val="00C0519D"/>
    <w:rsid w:val="00C1518E"/>
    <w:rsid w:val="00C20CCE"/>
    <w:rsid w:val="00C20DFA"/>
    <w:rsid w:val="00C2473A"/>
    <w:rsid w:val="00C2709A"/>
    <w:rsid w:val="00C36240"/>
    <w:rsid w:val="00C66100"/>
    <w:rsid w:val="00C73AC9"/>
    <w:rsid w:val="00C82D4C"/>
    <w:rsid w:val="00CA4EFB"/>
    <w:rsid w:val="00CB3DEA"/>
    <w:rsid w:val="00CC04B1"/>
    <w:rsid w:val="00CC069F"/>
    <w:rsid w:val="00CC7A3F"/>
    <w:rsid w:val="00CE762F"/>
    <w:rsid w:val="00CF7F70"/>
    <w:rsid w:val="00D006A1"/>
    <w:rsid w:val="00D103D5"/>
    <w:rsid w:val="00D2546C"/>
    <w:rsid w:val="00D26230"/>
    <w:rsid w:val="00D3317C"/>
    <w:rsid w:val="00D3647F"/>
    <w:rsid w:val="00D4095E"/>
    <w:rsid w:val="00D47AE5"/>
    <w:rsid w:val="00D53D18"/>
    <w:rsid w:val="00D56AEE"/>
    <w:rsid w:val="00D970B5"/>
    <w:rsid w:val="00DC0F55"/>
    <w:rsid w:val="00DC54AB"/>
    <w:rsid w:val="00DC5EB2"/>
    <w:rsid w:val="00DF424E"/>
    <w:rsid w:val="00DF5469"/>
    <w:rsid w:val="00E55D79"/>
    <w:rsid w:val="00E60967"/>
    <w:rsid w:val="00E7265E"/>
    <w:rsid w:val="00E728AA"/>
    <w:rsid w:val="00E76063"/>
    <w:rsid w:val="00EA51B9"/>
    <w:rsid w:val="00EB5CA7"/>
    <w:rsid w:val="00ED48DA"/>
    <w:rsid w:val="00ED4D26"/>
    <w:rsid w:val="00EE4F3B"/>
    <w:rsid w:val="00F07F27"/>
    <w:rsid w:val="00F246B6"/>
    <w:rsid w:val="00F43551"/>
    <w:rsid w:val="00F55F45"/>
    <w:rsid w:val="00F5606D"/>
    <w:rsid w:val="00F87D9A"/>
    <w:rsid w:val="00FA4817"/>
    <w:rsid w:val="00FC0C51"/>
    <w:rsid w:val="00FC2EA1"/>
    <w:rsid w:val="00FC3E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CC069F"/>
    <w:pPr>
      <w:keepNext/>
      <w:keepLines/>
      <w:numPr>
        <w:numId w:val="2"/>
      </w:numPr>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CC069F"/>
    <w:pPr>
      <w:keepNext/>
      <w:keepLines/>
      <w:numPr>
        <w:ilvl w:val="1"/>
        <w:numId w:val="2"/>
      </w:numPr>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CC069F"/>
    <w:pPr>
      <w:keepNext/>
      <w:keepLines/>
      <w:numPr>
        <w:ilvl w:val="2"/>
        <w:numId w:val="2"/>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C069F"/>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uiPriority w:val="9"/>
    <w:semiHidden/>
    <w:unhideWhenUsed/>
    <w:qFormat/>
    <w:rsid w:val="00CC069F"/>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
    <w:semiHidden/>
    <w:unhideWhenUsed/>
    <w:qFormat/>
    <w:rsid w:val="00CC069F"/>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y"/>
    <w:next w:val="Normlny"/>
    <w:link w:val="Nadpis7Char"/>
    <w:uiPriority w:val="9"/>
    <w:semiHidden/>
    <w:unhideWhenUsed/>
    <w:qFormat/>
    <w:rsid w:val="00CC069F"/>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CC069F"/>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CC069F"/>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41BB7"/>
    <w:pPr>
      <w:ind w:left="720"/>
      <w:contextualSpacing/>
    </w:pPr>
  </w:style>
  <w:style w:type="character" w:customStyle="1" w:styleId="Nadpis1Char">
    <w:name w:val="Nadpis 1 Char"/>
    <w:basedOn w:val="Predvolenpsmoodseku"/>
    <w:link w:val="Nadpis1"/>
    <w:uiPriority w:val="9"/>
    <w:rsid w:val="00CC069F"/>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Predvolenpsmoodseku"/>
    <w:link w:val="Nadpis2"/>
    <w:uiPriority w:val="9"/>
    <w:rsid w:val="00CC069F"/>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rsid w:val="00CC069F"/>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Predvolenpsmoodseku"/>
    <w:link w:val="Nadpis4"/>
    <w:uiPriority w:val="9"/>
    <w:semiHidden/>
    <w:rsid w:val="00CC069F"/>
    <w:rPr>
      <w:rFonts w:asciiTheme="majorHAnsi" w:eastAsiaTheme="majorEastAsia" w:hAnsiTheme="majorHAnsi" w:cstheme="majorBidi"/>
      <w:i/>
      <w:iCs/>
      <w:color w:val="365F91" w:themeColor="accent1" w:themeShade="BF"/>
    </w:rPr>
  </w:style>
  <w:style w:type="character" w:customStyle="1" w:styleId="Nadpis5Char">
    <w:name w:val="Nadpis 5 Char"/>
    <w:basedOn w:val="Predvolenpsmoodseku"/>
    <w:link w:val="Nadpis5"/>
    <w:uiPriority w:val="9"/>
    <w:semiHidden/>
    <w:rsid w:val="00CC069F"/>
    <w:rPr>
      <w:rFonts w:asciiTheme="majorHAnsi" w:eastAsiaTheme="majorEastAsia" w:hAnsiTheme="majorHAnsi" w:cstheme="majorBidi"/>
      <w:color w:val="365F91" w:themeColor="accent1" w:themeShade="BF"/>
    </w:rPr>
  </w:style>
  <w:style w:type="character" w:customStyle="1" w:styleId="Nadpis6Char">
    <w:name w:val="Nadpis 6 Char"/>
    <w:basedOn w:val="Predvolenpsmoodseku"/>
    <w:link w:val="Nadpis6"/>
    <w:uiPriority w:val="9"/>
    <w:semiHidden/>
    <w:rsid w:val="00CC069F"/>
    <w:rPr>
      <w:rFonts w:asciiTheme="majorHAnsi" w:eastAsiaTheme="majorEastAsia" w:hAnsiTheme="majorHAnsi" w:cstheme="majorBidi"/>
      <w:color w:val="243F60" w:themeColor="accent1" w:themeShade="7F"/>
    </w:rPr>
  </w:style>
  <w:style w:type="character" w:customStyle="1" w:styleId="Nadpis7Char">
    <w:name w:val="Nadpis 7 Char"/>
    <w:basedOn w:val="Predvolenpsmoodseku"/>
    <w:link w:val="Nadpis7"/>
    <w:uiPriority w:val="9"/>
    <w:semiHidden/>
    <w:rsid w:val="00CC069F"/>
    <w:rPr>
      <w:rFonts w:asciiTheme="majorHAnsi" w:eastAsiaTheme="majorEastAsia" w:hAnsiTheme="majorHAnsi" w:cstheme="majorBidi"/>
      <w:i/>
      <w:iCs/>
      <w:color w:val="243F60" w:themeColor="accent1" w:themeShade="7F"/>
    </w:rPr>
  </w:style>
  <w:style w:type="character" w:customStyle="1" w:styleId="Nadpis8Char">
    <w:name w:val="Nadpis 8 Char"/>
    <w:basedOn w:val="Predvolenpsmoodseku"/>
    <w:link w:val="Nadpis8"/>
    <w:uiPriority w:val="9"/>
    <w:semiHidden/>
    <w:rsid w:val="00CC069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CC069F"/>
    <w:rPr>
      <w:rFonts w:asciiTheme="majorHAnsi" w:eastAsiaTheme="majorEastAsia" w:hAnsiTheme="majorHAnsi" w:cstheme="majorBidi"/>
      <w:i/>
      <w:iCs/>
      <w:color w:val="272727" w:themeColor="text1" w:themeTint="D8"/>
      <w:sz w:val="21"/>
      <w:szCs w:val="21"/>
    </w:rPr>
  </w:style>
  <w:style w:type="paragraph" w:styleId="Textvysvetlivky">
    <w:name w:val="endnote text"/>
    <w:basedOn w:val="Normlny"/>
    <w:link w:val="TextvysvetlivkyChar"/>
    <w:uiPriority w:val="99"/>
    <w:semiHidden/>
    <w:unhideWhenUsed/>
    <w:rsid w:val="00CC069F"/>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CC069F"/>
    <w:rPr>
      <w:sz w:val="20"/>
      <w:szCs w:val="20"/>
    </w:rPr>
  </w:style>
  <w:style w:type="character" w:styleId="Odkaznavysvetlivku">
    <w:name w:val="endnote reference"/>
    <w:basedOn w:val="Predvolenpsmoodseku"/>
    <w:uiPriority w:val="99"/>
    <w:semiHidden/>
    <w:unhideWhenUsed/>
    <w:rsid w:val="00CC069F"/>
    <w:rPr>
      <w:vertAlign w:val="superscript"/>
    </w:rPr>
  </w:style>
  <w:style w:type="paragraph" w:styleId="Textpoznmkypodiarou">
    <w:name w:val="footnote text"/>
    <w:basedOn w:val="Normlny"/>
    <w:link w:val="TextpoznmkypodiarouChar"/>
    <w:uiPriority w:val="99"/>
    <w:semiHidden/>
    <w:unhideWhenUsed/>
    <w:rsid w:val="00CC069F"/>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C069F"/>
    <w:rPr>
      <w:sz w:val="20"/>
      <w:szCs w:val="20"/>
    </w:rPr>
  </w:style>
  <w:style w:type="character" w:styleId="Odkaznapoznmkupodiarou">
    <w:name w:val="footnote reference"/>
    <w:basedOn w:val="Predvolenpsmoodseku"/>
    <w:uiPriority w:val="99"/>
    <w:semiHidden/>
    <w:unhideWhenUsed/>
    <w:rsid w:val="00CC069F"/>
    <w:rPr>
      <w:vertAlign w:val="superscript"/>
    </w:rPr>
  </w:style>
  <w:style w:type="paragraph" w:styleId="Hlavika">
    <w:name w:val="header"/>
    <w:basedOn w:val="Normlny"/>
    <w:link w:val="HlavikaChar"/>
    <w:uiPriority w:val="99"/>
    <w:unhideWhenUsed/>
    <w:rsid w:val="00CC069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C069F"/>
  </w:style>
  <w:style w:type="paragraph" w:styleId="Pta">
    <w:name w:val="footer"/>
    <w:basedOn w:val="Normlny"/>
    <w:link w:val="PtaChar"/>
    <w:uiPriority w:val="99"/>
    <w:unhideWhenUsed/>
    <w:rsid w:val="00CC069F"/>
    <w:pPr>
      <w:tabs>
        <w:tab w:val="center" w:pos="4536"/>
        <w:tab w:val="right" w:pos="9072"/>
      </w:tabs>
      <w:spacing w:after="0" w:line="240" w:lineRule="auto"/>
    </w:pPr>
  </w:style>
  <w:style w:type="character" w:customStyle="1" w:styleId="PtaChar">
    <w:name w:val="Päta Char"/>
    <w:basedOn w:val="Predvolenpsmoodseku"/>
    <w:link w:val="Pta"/>
    <w:uiPriority w:val="99"/>
    <w:rsid w:val="00CC069F"/>
  </w:style>
  <w:style w:type="paragraph" w:styleId="Textbubliny">
    <w:name w:val="Balloon Text"/>
    <w:basedOn w:val="Normlny"/>
    <w:link w:val="TextbublinyChar"/>
    <w:uiPriority w:val="99"/>
    <w:semiHidden/>
    <w:unhideWhenUsed/>
    <w:rsid w:val="00B2735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2735E"/>
    <w:rPr>
      <w:rFonts w:ascii="Tahoma" w:hAnsi="Tahoma" w:cs="Tahoma"/>
      <w:sz w:val="16"/>
      <w:szCs w:val="16"/>
    </w:rPr>
  </w:style>
  <w:style w:type="paragraph" w:styleId="Bibliografia">
    <w:name w:val="Bibliography"/>
    <w:basedOn w:val="Normlny"/>
    <w:next w:val="Normlny"/>
    <w:uiPriority w:val="37"/>
    <w:unhideWhenUsed/>
    <w:rsid w:val="006E2F6D"/>
  </w:style>
  <w:style w:type="character" w:styleId="Hypertextovprepojenie">
    <w:name w:val="Hyperlink"/>
    <w:basedOn w:val="Predvolenpsmoodseku"/>
    <w:uiPriority w:val="99"/>
    <w:unhideWhenUsed/>
    <w:rsid w:val="001F104F"/>
    <w:rPr>
      <w:color w:val="0000FF" w:themeColor="hyperlink"/>
      <w:u w:val="single"/>
    </w:rPr>
  </w:style>
  <w:style w:type="paragraph" w:styleId="Hlavikaobsahu">
    <w:name w:val="TOC Heading"/>
    <w:basedOn w:val="Nadpis1"/>
    <w:next w:val="Normlny"/>
    <w:uiPriority w:val="39"/>
    <w:semiHidden/>
    <w:unhideWhenUsed/>
    <w:qFormat/>
    <w:rsid w:val="00DC54AB"/>
    <w:pPr>
      <w:numPr>
        <w:numId w:val="0"/>
      </w:numPr>
      <w:spacing w:before="480"/>
      <w:outlineLvl w:val="9"/>
    </w:pPr>
    <w:rPr>
      <w:b/>
      <w:bCs/>
      <w:sz w:val="28"/>
      <w:szCs w:val="28"/>
      <w:lang w:eastAsia="sk-SK"/>
    </w:rPr>
  </w:style>
  <w:style w:type="paragraph" w:styleId="Obsah1">
    <w:name w:val="toc 1"/>
    <w:basedOn w:val="Normlny"/>
    <w:next w:val="Normlny"/>
    <w:autoRedefine/>
    <w:uiPriority w:val="39"/>
    <w:unhideWhenUsed/>
    <w:rsid w:val="00DC54AB"/>
    <w:pPr>
      <w:spacing w:after="100"/>
    </w:pPr>
  </w:style>
  <w:style w:type="paragraph" w:styleId="Obsah2">
    <w:name w:val="toc 2"/>
    <w:basedOn w:val="Normlny"/>
    <w:next w:val="Normlny"/>
    <w:autoRedefine/>
    <w:uiPriority w:val="39"/>
    <w:unhideWhenUsed/>
    <w:rsid w:val="00DC54AB"/>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CC069F"/>
    <w:pPr>
      <w:keepNext/>
      <w:keepLines/>
      <w:numPr>
        <w:numId w:val="2"/>
      </w:numPr>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CC069F"/>
    <w:pPr>
      <w:keepNext/>
      <w:keepLines/>
      <w:numPr>
        <w:ilvl w:val="1"/>
        <w:numId w:val="2"/>
      </w:numPr>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CC069F"/>
    <w:pPr>
      <w:keepNext/>
      <w:keepLines/>
      <w:numPr>
        <w:ilvl w:val="2"/>
        <w:numId w:val="2"/>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C069F"/>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uiPriority w:val="9"/>
    <w:semiHidden/>
    <w:unhideWhenUsed/>
    <w:qFormat/>
    <w:rsid w:val="00CC069F"/>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
    <w:semiHidden/>
    <w:unhideWhenUsed/>
    <w:qFormat/>
    <w:rsid w:val="00CC069F"/>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y"/>
    <w:next w:val="Normlny"/>
    <w:link w:val="Nadpis7Char"/>
    <w:uiPriority w:val="9"/>
    <w:semiHidden/>
    <w:unhideWhenUsed/>
    <w:qFormat/>
    <w:rsid w:val="00CC069F"/>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CC069F"/>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CC069F"/>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41BB7"/>
    <w:pPr>
      <w:ind w:left="720"/>
      <w:contextualSpacing/>
    </w:pPr>
  </w:style>
  <w:style w:type="character" w:customStyle="1" w:styleId="Nadpis1Char">
    <w:name w:val="Nadpis 1 Char"/>
    <w:basedOn w:val="Predvolenpsmoodseku"/>
    <w:link w:val="Nadpis1"/>
    <w:uiPriority w:val="9"/>
    <w:rsid w:val="00CC069F"/>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Predvolenpsmoodseku"/>
    <w:link w:val="Nadpis2"/>
    <w:uiPriority w:val="9"/>
    <w:rsid w:val="00CC069F"/>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rsid w:val="00CC069F"/>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Predvolenpsmoodseku"/>
    <w:link w:val="Nadpis4"/>
    <w:uiPriority w:val="9"/>
    <w:semiHidden/>
    <w:rsid w:val="00CC069F"/>
    <w:rPr>
      <w:rFonts w:asciiTheme="majorHAnsi" w:eastAsiaTheme="majorEastAsia" w:hAnsiTheme="majorHAnsi" w:cstheme="majorBidi"/>
      <w:i/>
      <w:iCs/>
      <w:color w:val="365F91" w:themeColor="accent1" w:themeShade="BF"/>
    </w:rPr>
  </w:style>
  <w:style w:type="character" w:customStyle="1" w:styleId="Nadpis5Char">
    <w:name w:val="Nadpis 5 Char"/>
    <w:basedOn w:val="Predvolenpsmoodseku"/>
    <w:link w:val="Nadpis5"/>
    <w:uiPriority w:val="9"/>
    <w:semiHidden/>
    <w:rsid w:val="00CC069F"/>
    <w:rPr>
      <w:rFonts w:asciiTheme="majorHAnsi" w:eastAsiaTheme="majorEastAsia" w:hAnsiTheme="majorHAnsi" w:cstheme="majorBidi"/>
      <w:color w:val="365F91" w:themeColor="accent1" w:themeShade="BF"/>
    </w:rPr>
  </w:style>
  <w:style w:type="character" w:customStyle="1" w:styleId="Nadpis6Char">
    <w:name w:val="Nadpis 6 Char"/>
    <w:basedOn w:val="Predvolenpsmoodseku"/>
    <w:link w:val="Nadpis6"/>
    <w:uiPriority w:val="9"/>
    <w:semiHidden/>
    <w:rsid w:val="00CC069F"/>
    <w:rPr>
      <w:rFonts w:asciiTheme="majorHAnsi" w:eastAsiaTheme="majorEastAsia" w:hAnsiTheme="majorHAnsi" w:cstheme="majorBidi"/>
      <w:color w:val="243F60" w:themeColor="accent1" w:themeShade="7F"/>
    </w:rPr>
  </w:style>
  <w:style w:type="character" w:customStyle="1" w:styleId="Nadpis7Char">
    <w:name w:val="Nadpis 7 Char"/>
    <w:basedOn w:val="Predvolenpsmoodseku"/>
    <w:link w:val="Nadpis7"/>
    <w:uiPriority w:val="9"/>
    <w:semiHidden/>
    <w:rsid w:val="00CC069F"/>
    <w:rPr>
      <w:rFonts w:asciiTheme="majorHAnsi" w:eastAsiaTheme="majorEastAsia" w:hAnsiTheme="majorHAnsi" w:cstheme="majorBidi"/>
      <w:i/>
      <w:iCs/>
      <w:color w:val="243F60" w:themeColor="accent1" w:themeShade="7F"/>
    </w:rPr>
  </w:style>
  <w:style w:type="character" w:customStyle="1" w:styleId="Nadpis8Char">
    <w:name w:val="Nadpis 8 Char"/>
    <w:basedOn w:val="Predvolenpsmoodseku"/>
    <w:link w:val="Nadpis8"/>
    <w:uiPriority w:val="9"/>
    <w:semiHidden/>
    <w:rsid w:val="00CC069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CC069F"/>
    <w:rPr>
      <w:rFonts w:asciiTheme="majorHAnsi" w:eastAsiaTheme="majorEastAsia" w:hAnsiTheme="majorHAnsi" w:cstheme="majorBidi"/>
      <w:i/>
      <w:iCs/>
      <w:color w:val="272727" w:themeColor="text1" w:themeTint="D8"/>
      <w:sz w:val="21"/>
      <w:szCs w:val="21"/>
    </w:rPr>
  </w:style>
  <w:style w:type="paragraph" w:styleId="Textvysvetlivky">
    <w:name w:val="endnote text"/>
    <w:basedOn w:val="Normlny"/>
    <w:link w:val="TextvysvetlivkyChar"/>
    <w:uiPriority w:val="99"/>
    <w:semiHidden/>
    <w:unhideWhenUsed/>
    <w:rsid w:val="00CC069F"/>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CC069F"/>
    <w:rPr>
      <w:sz w:val="20"/>
      <w:szCs w:val="20"/>
    </w:rPr>
  </w:style>
  <w:style w:type="character" w:styleId="Odkaznavysvetlivku">
    <w:name w:val="endnote reference"/>
    <w:basedOn w:val="Predvolenpsmoodseku"/>
    <w:uiPriority w:val="99"/>
    <w:semiHidden/>
    <w:unhideWhenUsed/>
    <w:rsid w:val="00CC069F"/>
    <w:rPr>
      <w:vertAlign w:val="superscript"/>
    </w:rPr>
  </w:style>
  <w:style w:type="paragraph" w:styleId="Textpoznmkypodiarou">
    <w:name w:val="footnote text"/>
    <w:basedOn w:val="Normlny"/>
    <w:link w:val="TextpoznmkypodiarouChar"/>
    <w:uiPriority w:val="99"/>
    <w:semiHidden/>
    <w:unhideWhenUsed/>
    <w:rsid w:val="00CC069F"/>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C069F"/>
    <w:rPr>
      <w:sz w:val="20"/>
      <w:szCs w:val="20"/>
    </w:rPr>
  </w:style>
  <w:style w:type="character" w:styleId="Odkaznapoznmkupodiarou">
    <w:name w:val="footnote reference"/>
    <w:basedOn w:val="Predvolenpsmoodseku"/>
    <w:uiPriority w:val="99"/>
    <w:semiHidden/>
    <w:unhideWhenUsed/>
    <w:rsid w:val="00CC069F"/>
    <w:rPr>
      <w:vertAlign w:val="superscript"/>
    </w:rPr>
  </w:style>
  <w:style w:type="paragraph" w:styleId="Hlavika">
    <w:name w:val="header"/>
    <w:basedOn w:val="Normlny"/>
    <w:link w:val="HlavikaChar"/>
    <w:uiPriority w:val="99"/>
    <w:unhideWhenUsed/>
    <w:rsid w:val="00CC069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C069F"/>
  </w:style>
  <w:style w:type="paragraph" w:styleId="Pta">
    <w:name w:val="footer"/>
    <w:basedOn w:val="Normlny"/>
    <w:link w:val="PtaChar"/>
    <w:uiPriority w:val="99"/>
    <w:unhideWhenUsed/>
    <w:rsid w:val="00CC069F"/>
    <w:pPr>
      <w:tabs>
        <w:tab w:val="center" w:pos="4536"/>
        <w:tab w:val="right" w:pos="9072"/>
      </w:tabs>
      <w:spacing w:after="0" w:line="240" w:lineRule="auto"/>
    </w:pPr>
  </w:style>
  <w:style w:type="character" w:customStyle="1" w:styleId="PtaChar">
    <w:name w:val="Päta Char"/>
    <w:basedOn w:val="Predvolenpsmoodseku"/>
    <w:link w:val="Pta"/>
    <w:uiPriority w:val="99"/>
    <w:rsid w:val="00CC069F"/>
  </w:style>
  <w:style w:type="paragraph" w:styleId="Textbubliny">
    <w:name w:val="Balloon Text"/>
    <w:basedOn w:val="Normlny"/>
    <w:link w:val="TextbublinyChar"/>
    <w:uiPriority w:val="99"/>
    <w:semiHidden/>
    <w:unhideWhenUsed/>
    <w:rsid w:val="00B2735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2735E"/>
    <w:rPr>
      <w:rFonts w:ascii="Tahoma" w:hAnsi="Tahoma" w:cs="Tahoma"/>
      <w:sz w:val="16"/>
      <w:szCs w:val="16"/>
    </w:rPr>
  </w:style>
  <w:style w:type="paragraph" w:styleId="Bibliografia">
    <w:name w:val="Bibliography"/>
    <w:basedOn w:val="Normlny"/>
    <w:next w:val="Normlny"/>
    <w:uiPriority w:val="37"/>
    <w:unhideWhenUsed/>
    <w:rsid w:val="006E2F6D"/>
  </w:style>
  <w:style w:type="character" w:styleId="Hypertextovprepojenie">
    <w:name w:val="Hyperlink"/>
    <w:basedOn w:val="Predvolenpsmoodseku"/>
    <w:uiPriority w:val="99"/>
    <w:unhideWhenUsed/>
    <w:rsid w:val="001F104F"/>
    <w:rPr>
      <w:color w:val="0000FF" w:themeColor="hyperlink"/>
      <w:u w:val="single"/>
    </w:rPr>
  </w:style>
  <w:style w:type="paragraph" w:styleId="Hlavikaobsahu">
    <w:name w:val="TOC Heading"/>
    <w:basedOn w:val="Nadpis1"/>
    <w:next w:val="Normlny"/>
    <w:uiPriority w:val="39"/>
    <w:semiHidden/>
    <w:unhideWhenUsed/>
    <w:qFormat/>
    <w:rsid w:val="00DC54AB"/>
    <w:pPr>
      <w:numPr>
        <w:numId w:val="0"/>
      </w:numPr>
      <w:spacing w:before="480"/>
      <w:outlineLvl w:val="9"/>
    </w:pPr>
    <w:rPr>
      <w:b/>
      <w:bCs/>
      <w:sz w:val="28"/>
      <w:szCs w:val="28"/>
      <w:lang w:eastAsia="sk-SK"/>
    </w:rPr>
  </w:style>
  <w:style w:type="paragraph" w:styleId="Obsah1">
    <w:name w:val="toc 1"/>
    <w:basedOn w:val="Normlny"/>
    <w:next w:val="Normlny"/>
    <w:autoRedefine/>
    <w:uiPriority w:val="39"/>
    <w:unhideWhenUsed/>
    <w:rsid w:val="00DC54AB"/>
    <w:pPr>
      <w:spacing w:after="100"/>
    </w:pPr>
  </w:style>
  <w:style w:type="paragraph" w:styleId="Obsah2">
    <w:name w:val="toc 2"/>
    <w:basedOn w:val="Normlny"/>
    <w:next w:val="Normlny"/>
    <w:autoRedefine/>
    <w:uiPriority w:val="39"/>
    <w:unhideWhenUsed/>
    <w:rsid w:val="00DC54A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202251">
      <w:bodyDiv w:val="1"/>
      <w:marLeft w:val="0"/>
      <w:marRight w:val="0"/>
      <w:marTop w:val="0"/>
      <w:marBottom w:val="0"/>
      <w:divBdr>
        <w:top w:val="none" w:sz="0" w:space="0" w:color="auto"/>
        <w:left w:val="none" w:sz="0" w:space="0" w:color="auto"/>
        <w:bottom w:val="none" w:sz="0" w:space="0" w:color="auto"/>
        <w:right w:val="none" w:sz="0" w:space="0" w:color="auto"/>
      </w:divBdr>
      <w:divsChild>
        <w:div w:id="1554733839">
          <w:marLeft w:val="0"/>
          <w:marRight w:val="0"/>
          <w:marTop w:val="0"/>
          <w:marBottom w:val="0"/>
          <w:divBdr>
            <w:top w:val="none" w:sz="0" w:space="0" w:color="auto"/>
            <w:left w:val="none" w:sz="0" w:space="0" w:color="auto"/>
            <w:bottom w:val="none" w:sz="0" w:space="0" w:color="auto"/>
            <w:right w:val="none" w:sz="0" w:space="0" w:color="auto"/>
          </w:divBdr>
        </w:div>
        <w:div w:id="1901091198">
          <w:marLeft w:val="0"/>
          <w:marRight w:val="0"/>
          <w:marTop w:val="0"/>
          <w:marBottom w:val="0"/>
          <w:divBdr>
            <w:top w:val="none" w:sz="0" w:space="0" w:color="auto"/>
            <w:left w:val="none" w:sz="0" w:space="0" w:color="auto"/>
            <w:bottom w:val="none" w:sz="0" w:space="0" w:color="auto"/>
            <w:right w:val="none" w:sz="0" w:space="0" w:color="auto"/>
          </w:divBdr>
        </w:div>
        <w:div w:id="1624116337">
          <w:marLeft w:val="0"/>
          <w:marRight w:val="0"/>
          <w:marTop w:val="0"/>
          <w:marBottom w:val="0"/>
          <w:divBdr>
            <w:top w:val="none" w:sz="0" w:space="0" w:color="auto"/>
            <w:left w:val="none" w:sz="0" w:space="0" w:color="auto"/>
            <w:bottom w:val="none" w:sz="0" w:space="0" w:color="auto"/>
            <w:right w:val="none" w:sz="0" w:space="0" w:color="auto"/>
          </w:divBdr>
        </w:div>
      </w:divsChild>
    </w:div>
    <w:div w:id="1753622288">
      <w:bodyDiv w:val="1"/>
      <w:marLeft w:val="0"/>
      <w:marRight w:val="0"/>
      <w:marTop w:val="0"/>
      <w:marBottom w:val="0"/>
      <w:divBdr>
        <w:top w:val="none" w:sz="0" w:space="0" w:color="auto"/>
        <w:left w:val="none" w:sz="0" w:space="0" w:color="auto"/>
        <w:bottom w:val="none" w:sz="0" w:space="0" w:color="auto"/>
        <w:right w:val="none" w:sz="0" w:space="0" w:color="auto"/>
      </w:divBdr>
      <w:divsChild>
        <w:div w:id="144861637">
          <w:marLeft w:val="0"/>
          <w:marRight w:val="0"/>
          <w:marTop w:val="0"/>
          <w:marBottom w:val="0"/>
          <w:divBdr>
            <w:top w:val="none" w:sz="0" w:space="0" w:color="auto"/>
            <w:left w:val="none" w:sz="0" w:space="0" w:color="auto"/>
            <w:bottom w:val="none" w:sz="0" w:space="0" w:color="auto"/>
            <w:right w:val="none" w:sz="0" w:space="0" w:color="auto"/>
          </w:divBdr>
        </w:div>
        <w:div w:id="1335381653">
          <w:marLeft w:val="0"/>
          <w:marRight w:val="0"/>
          <w:marTop w:val="0"/>
          <w:marBottom w:val="0"/>
          <w:divBdr>
            <w:top w:val="none" w:sz="0" w:space="0" w:color="auto"/>
            <w:left w:val="none" w:sz="0" w:space="0" w:color="auto"/>
            <w:bottom w:val="none" w:sz="0" w:space="0" w:color="auto"/>
            <w:right w:val="none" w:sz="0" w:space="0" w:color="auto"/>
          </w:divBdr>
        </w:div>
        <w:div w:id="1461336164">
          <w:marLeft w:val="0"/>
          <w:marRight w:val="0"/>
          <w:marTop w:val="0"/>
          <w:marBottom w:val="0"/>
          <w:divBdr>
            <w:top w:val="none" w:sz="0" w:space="0" w:color="auto"/>
            <w:left w:val="none" w:sz="0" w:space="0" w:color="auto"/>
            <w:bottom w:val="none" w:sz="0" w:space="0" w:color="auto"/>
            <w:right w:val="none" w:sz="0" w:space="0" w:color="auto"/>
          </w:divBdr>
        </w:div>
      </w:divsChild>
    </w:div>
    <w:div w:id="1917544487">
      <w:bodyDiv w:val="1"/>
      <w:marLeft w:val="0"/>
      <w:marRight w:val="0"/>
      <w:marTop w:val="0"/>
      <w:marBottom w:val="0"/>
      <w:divBdr>
        <w:top w:val="none" w:sz="0" w:space="0" w:color="auto"/>
        <w:left w:val="none" w:sz="0" w:space="0" w:color="auto"/>
        <w:bottom w:val="none" w:sz="0" w:space="0" w:color="auto"/>
        <w:right w:val="none" w:sz="0" w:space="0" w:color="auto"/>
      </w:divBdr>
      <w:divsChild>
        <w:div w:id="757139863">
          <w:marLeft w:val="0"/>
          <w:marRight w:val="0"/>
          <w:marTop w:val="0"/>
          <w:marBottom w:val="0"/>
          <w:divBdr>
            <w:top w:val="none" w:sz="0" w:space="0" w:color="auto"/>
            <w:left w:val="none" w:sz="0" w:space="0" w:color="auto"/>
            <w:bottom w:val="none" w:sz="0" w:space="0" w:color="auto"/>
            <w:right w:val="none" w:sz="0" w:space="0" w:color="auto"/>
          </w:divBdr>
          <w:divsChild>
            <w:div w:id="1278565683">
              <w:marLeft w:val="0"/>
              <w:marRight w:val="0"/>
              <w:marTop w:val="0"/>
              <w:marBottom w:val="0"/>
              <w:divBdr>
                <w:top w:val="none" w:sz="0" w:space="0" w:color="auto"/>
                <w:left w:val="none" w:sz="0" w:space="0" w:color="auto"/>
                <w:bottom w:val="none" w:sz="0" w:space="0" w:color="auto"/>
                <w:right w:val="none" w:sz="0" w:space="0" w:color="auto"/>
              </w:divBdr>
              <w:divsChild>
                <w:div w:id="836577992">
                  <w:marLeft w:val="0"/>
                  <w:marRight w:val="0"/>
                  <w:marTop w:val="0"/>
                  <w:marBottom w:val="0"/>
                  <w:divBdr>
                    <w:top w:val="none" w:sz="0" w:space="0" w:color="auto"/>
                    <w:left w:val="none" w:sz="0" w:space="0" w:color="auto"/>
                    <w:bottom w:val="none" w:sz="0" w:space="0" w:color="auto"/>
                    <w:right w:val="none" w:sz="0" w:space="0" w:color="auto"/>
                  </w:divBdr>
                </w:div>
              </w:divsChild>
            </w:div>
            <w:div w:id="1070544891">
              <w:marLeft w:val="0"/>
              <w:marRight w:val="0"/>
              <w:marTop w:val="0"/>
              <w:marBottom w:val="0"/>
              <w:divBdr>
                <w:top w:val="none" w:sz="0" w:space="0" w:color="auto"/>
                <w:left w:val="none" w:sz="0" w:space="0" w:color="auto"/>
                <w:bottom w:val="none" w:sz="0" w:space="0" w:color="auto"/>
                <w:right w:val="none" w:sz="0" w:space="0" w:color="auto"/>
              </w:divBdr>
              <w:divsChild>
                <w:div w:id="49772288">
                  <w:marLeft w:val="0"/>
                  <w:marRight w:val="0"/>
                  <w:marTop w:val="0"/>
                  <w:marBottom w:val="0"/>
                  <w:divBdr>
                    <w:top w:val="none" w:sz="0" w:space="0" w:color="auto"/>
                    <w:left w:val="none" w:sz="0" w:space="0" w:color="auto"/>
                    <w:bottom w:val="none" w:sz="0" w:space="0" w:color="auto"/>
                    <w:right w:val="none" w:sz="0" w:space="0" w:color="auto"/>
                  </w:divBdr>
                </w:div>
                <w:div w:id="1610043756">
                  <w:marLeft w:val="0"/>
                  <w:marRight w:val="0"/>
                  <w:marTop w:val="0"/>
                  <w:marBottom w:val="0"/>
                  <w:divBdr>
                    <w:top w:val="none" w:sz="0" w:space="0" w:color="auto"/>
                    <w:left w:val="none" w:sz="0" w:space="0" w:color="auto"/>
                    <w:bottom w:val="none" w:sz="0" w:space="0" w:color="auto"/>
                    <w:right w:val="none" w:sz="0" w:space="0" w:color="auto"/>
                  </w:divBdr>
                </w:div>
                <w:div w:id="123844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08251">
      <w:bodyDiv w:val="1"/>
      <w:marLeft w:val="0"/>
      <w:marRight w:val="0"/>
      <w:marTop w:val="0"/>
      <w:marBottom w:val="0"/>
      <w:divBdr>
        <w:top w:val="none" w:sz="0" w:space="0" w:color="auto"/>
        <w:left w:val="none" w:sz="0" w:space="0" w:color="auto"/>
        <w:bottom w:val="none" w:sz="0" w:space="0" w:color="auto"/>
        <w:right w:val="none" w:sz="0" w:space="0" w:color="auto"/>
      </w:divBdr>
      <w:divsChild>
        <w:div w:id="1613516038">
          <w:marLeft w:val="0"/>
          <w:marRight w:val="0"/>
          <w:marTop w:val="0"/>
          <w:marBottom w:val="0"/>
          <w:divBdr>
            <w:top w:val="none" w:sz="0" w:space="0" w:color="auto"/>
            <w:left w:val="none" w:sz="0" w:space="0" w:color="auto"/>
            <w:bottom w:val="none" w:sz="0" w:space="0" w:color="auto"/>
            <w:right w:val="none" w:sz="0" w:space="0" w:color="auto"/>
          </w:divBdr>
        </w:div>
        <w:div w:id="1844975673">
          <w:marLeft w:val="0"/>
          <w:marRight w:val="0"/>
          <w:marTop w:val="0"/>
          <w:marBottom w:val="0"/>
          <w:divBdr>
            <w:top w:val="none" w:sz="0" w:space="0" w:color="auto"/>
            <w:left w:val="none" w:sz="0" w:space="0" w:color="auto"/>
            <w:bottom w:val="none" w:sz="0" w:space="0" w:color="auto"/>
            <w:right w:val="none" w:sz="0" w:space="0" w:color="auto"/>
          </w:divBdr>
        </w:div>
        <w:div w:id="1105885613">
          <w:marLeft w:val="0"/>
          <w:marRight w:val="0"/>
          <w:marTop w:val="0"/>
          <w:marBottom w:val="0"/>
          <w:divBdr>
            <w:top w:val="none" w:sz="0" w:space="0" w:color="auto"/>
            <w:left w:val="none" w:sz="0" w:space="0" w:color="auto"/>
            <w:bottom w:val="none" w:sz="0" w:space="0" w:color="auto"/>
            <w:right w:val="none" w:sz="0" w:space="0" w:color="auto"/>
          </w:divBdr>
        </w:div>
        <w:div w:id="153961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jstor.org/stable/40646192" TargetMode="External"/><Relationship Id="rId4" Type="http://schemas.microsoft.com/office/2007/relationships/stylesWithEffects" Target="stylesWithEffects.xml"/><Relationship Id="rId9" Type="http://schemas.openxmlformats.org/officeDocument/2006/relationships/hyperlink" Target="http://www.jstor.org/stable/41480853"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Dah71</b:Tag>
    <b:SourceType>Book</b:SourceType>
    <b:Guid>{44D57ECE-0FEC-46CD-8B5E-15BB0E8390A6}</b:Guid>
    <b:Title>Polyarchy: Participation and Opposition</b:Title>
    <b:Year>1971</b:Year>
    <b:Author>
      <b:Author>
        <b:NameList>
          <b:Person>
            <b:Last>Dahl</b:Last>
            <b:Middle>A.</b:Middle>
            <b:First>Robert</b:First>
          </b:Person>
        </b:NameList>
      </b:Author>
    </b:Author>
    <b:City>New Haven </b:City>
    <b:Publisher>Yale university press</b:Publisher>
    <b:RefOrder>6</b:RefOrder>
  </b:Source>
  <b:Source>
    <b:Tag>Had12</b:Tag>
    <b:SourceType>BookSection</b:SourceType>
    <b:Guid>{5E40C690-35AF-43B4-A10B-1A61C59916B8}</b:Guid>
    <b:Title>Tribes of Libya as the Third Front: Myths and Realities of Non-State Actors in the Long Battle for Misrata</b:Title>
    <b:Year>2012</b:Year>
    <b:City>London</b:City>
    <b:Publisher>Pluto Press</b:Publisher>
    <b:Author>
      <b:Author>
        <b:NameList>
          <b:Person>
            <b:Last>Benkato</b:Last>
            <b:First>Jamila</b:First>
          </b:Person>
        </b:NameList>
      </b:Author>
      <b:BookAuthor>
        <b:NameList>
          <b:Person>
            <b:Last>Haddad</b:Last>
            <b:First>Bassam</b:First>
          </b:Person>
          <b:Person>
            <b:Last>Bsheer</b:Last>
            <b:First>Rosie</b:First>
          </b:Person>
          <b:Person>
            <b:Last>Abu-Rish</b:Last>
            <b:First>Ziad</b:First>
          </b:Person>
        </b:NameList>
      </b:BookAuthor>
    </b:Author>
    <b:BookTitle>Dawn of the Arab Uprisings : End of an Old Order?</b:BookTitle>
    <b:Pages>143-149</b:Pages>
    <b:RefOrder>8</b:RefOrder>
  </b:Source>
  <b:Source>
    <b:Tag>Gel12</b:Tag>
    <b:SourceType>Book</b:SourceType>
    <b:Guid>{1416BBB3-616F-43BE-AFF4-7D336F09764E}</b:Guid>
    <b:Title>The Arab Uprisings: What Everyone Needs to Know</b:Title>
    <b:Year>2012</b:Year>
    <b:City>New York</b:City>
    <b:Publisher>Oxford University Press</b:Publisher>
    <b:Author>
      <b:Author>
        <b:NameList>
          <b:Person>
            <b:Last>Gelvin</b:Last>
            <b:Middle>L.</b:Middle>
            <b:First>James</b:First>
          </b:Person>
        </b:NameList>
      </b:Author>
    </b:Author>
    <b:RefOrder>17</b:RefOrder>
  </b:Source>
  <b:Source>
    <b:Tag>Int12</b:Tag>
    <b:SourceType>DocumentFromInternetSite</b:SourceType>
    <b:Guid>{3D67C6A6-9DEB-47E0-93A7-558E8F98F257}</b:Guid>
    <b:Title>DIVIDED WE STAND: LIBYA’S ENDURING CONFLICTS </b:Title>
    <b:InternetSiteTitle>Middle East/North Africa Report N°130</b:InternetSiteTitle>
    <b:Year>2012</b:Year>
    <b:Month>september</b:Month>
    <b:Day>14</b:Day>
    <b:YearAccessed>2014</b:YearAccessed>
    <b:MonthAccessed>november</b:MonthAccessed>
    <b:DayAccessed>18</b:DayAccessed>
    <b:URL>http://www.crisisgroup.org/~/media/Files/Middle%20East%20North%20Africa/North%20Africa/libya/130-divided-we-stand-libyas-enduring-conflicts.pdf</b:URL>
    <b:Author>
      <b:Author>
        <b:NameList>
          <b:Person>
            <b:Last>International Crisis Group</b:Last>
          </b:Person>
        </b:NameList>
      </b:Author>
    </b:Author>
    <b:RefOrder>23</b:RefOrder>
  </b:Source>
  <b:Source>
    <b:Tag>Fre14</b:Tag>
    <b:SourceType>InternetSite</b:SourceType>
    <b:Guid>{42057D2B-9E08-4166-A4C6-3E7E73BDAF67}</b:Guid>
    <b:Title>FREEDOM IN THE WORLD 2014: Libya</b:Title>
    <b:Year>2014</b:Year>
    <b:YearAccessed>2014</b:YearAccessed>
    <b:URL>https://freedomhouse.org/report/freedom-world/2014/libya-0#.VI28qSuG9Wg</b:URL>
    <b:Author>
      <b:Author>
        <b:NameList>
          <b:Person>
            <b:Last>Freedom House</b:Last>
          </b:Person>
        </b:NameList>
      </b:Author>
    </b:Author>
    <b:MonthAccessed>október</b:MonthAccessed>
    <b:DayAccessed>23</b:DayAccessed>
    <b:RefOrder>1</b:RefOrder>
  </b:Source>
  <b:Source>
    <b:Tag>Sec</b:Tag>
    <b:SourceType>DocumentFromInternetSite</b:SourceType>
    <b:Guid>{CCAC0458-FD7B-4CE4-B724-6E02F2392892}</b:Guid>
    <b:Author>
      <b:Author>
        <b:NameList>
          <b:Person>
            <b:Last>REPORTS OF THE SECRETARY-GENERAL</b:Last>
          </b:Person>
        </b:NameList>
      </b:Author>
    </b:Author>
    <b:Title>Reports of the Secretary-General on the United Nations Support Mission in Libya</b:Title>
    <b:InternetSiteTitle>United Nations Support Mission in Libya</b:InternetSiteTitle>
    <b:URL>http://unsmil.unmissions.org/Portals/unsmil/Documents/SGReport30August2012.pdf</b:URL>
    <b:Year>2012</b:Year>
    <b:Month>august</b:Month>
    <b:Day>30</b:Day>
    <b:YearAccessed>2014</b:YearAccessed>
    <b:MonthAccessed>marec</b:MonthAccessed>
    <b:DayAccessed>25</b:DayAccessed>
    <b:RefOrder>2</b:RefOrder>
  </b:Source>
  <b:Source>
    <b:Tag>RED14</b:Tag>
    <b:SourceType>InternetSite</b:SourceType>
    <b:Guid>{8FED776D-847B-44CA-94C9-851FB0191570}</b:Guid>
    <b:Author>
      <b:Author>
        <b:NameList>
          <b:Person>
            <b:Last>RED24</b:Last>
          </b:Person>
        </b:NameList>
      </b:Author>
    </b:Author>
    <b:Title>Libya: Who's Fighting Whom and Why?</b:Title>
    <b:InternetSiteTitle>Think Africa Press</b:InternetSiteTitle>
    <b:Year>2014</b:Year>
    <b:Month>máj</b:Month>
    <b:Day>21</b:Day>
    <b:YearAccessed>2014</b:YearAccessed>
    <b:MonthAccessed>október</b:MonthAccessed>
    <b:DayAccessed>23</b:DayAccessed>
    <b:URL>http://thinkafricapress.com/libya/conflict-benghazi-tripoli-haftar-ansar-sharia</b:URL>
    <b:RefOrder>3</b:RefOrder>
  </b:Source>
  <b:Source>
    <b:Tag>Weh14</b:Tag>
    <b:SourceType>DocumentFromInternetSite</b:SourceType>
    <b:Guid>{69CBB74E-A1EC-4E6D-9A8C-C59FED63CF1F}</b:Guid>
    <b:Title>Libya's Legitimacy Crisis</b:Title>
    <b:InternetSiteTitle>FOREIGN AFFAIRS</b:InternetSiteTitle>
    <b:Year>2014</b:Year>
    <b:Month>október </b:Month>
    <b:Day>6</b:Day>
    <b:YearAccessed>2014</b:YearAccessed>
    <b:URL>http://www.foreignaffairs.com/articles/142138/frederic-wehrey-and-wolfram-lacher/libyas-legitimacy-crisis?cid=nlc-foreign_affairs_this_week-100914-libyas_legitimacy_crisis_5-100914&amp;sp_mid=47158478&amp;sp_rid=di5zb3BvcnNrYUBnbWFpbC5jb20S1</b:URL>
    <b:Author>
      <b:Author>
        <b:NameList>
          <b:Person>
            <b:Last>Wehrey</b:Last>
            <b:First>Frederic</b:First>
          </b:Person>
          <b:Person>
            <b:Last>Lacher</b:Last>
            <b:First>Wolfram</b:First>
          </b:Person>
        </b:NameList>
      </b:Author>
    </b:Author>
    <b:RefOrder>4</b:RefOrder>
  </b:Source>
  <b:Source>
    <b:Tag>Wel09</b:Tag>
    <b:SourceType>BookSection</b:SourceType>
    <b:Guid>{C14C1289-CF94-4758-BF93-1E358B98B401}</b:Guid>
    <b:Title>Theories of Democratization</b:Title>
    <b:Year>2009</b:Year>
    <b:Author>
      <b:Author>
        <b:NameList>
          <b:Person>
            <b:Last>Welzel</b:Last>
            <b:First>Christian</b:First>
          </b:Person>
        </b:NameList>
      </b:Author>
      <b:BookAuthor>
        <b:NameList>
          <b:Person>
            <b:Last>Haerpfer</b:Last>
            <b:Middle>W.</b:Middle>
            <b:First>Christian</b:First>
          </b:Person>
          <b:Person>
            <b:Last>Bernhagen</b:Last>
            <b:First>Patric</b:First>
          </b:Person>
          <b:Person>
            <b:Last>Inglehart</b:Last>
            <b:Middle>F.</b:Middle>
            <b:First>Ronald</b:First>
          </b:Person>
          <b:Person>
            <b:Last>Welzel</b:Last>
            <b:First>Christian</b:First>
          </b:Person>
        </b:NameList>
      </b:BookAuthor>
    </b:Author>
    <b:BookTitle>Democratization</b:BookTitle>
    <b:Pages>74-90</b:Pages>
    <b:City>New York</b:City>
    <b:Publisher>Oxford University Press</b:Publisher>
    <b:RefOrder>5</b:RefOrder>
  </b:Source>
  <b:Source>
    <b:Tag>Kap05</b:Tag>
    <b:SourceType>Book</b:SourceType>
    <b:Guid>{C122448B-ECD8-4A9C-A07B-668E62A74EF7}</b:Guid>
    <b:Author>
      <b:Author>
        <b:NameList>
          <b:Person>
            <b:Last>Kaplan</b:Last>
            <b:First>Robert</b:First>
            <b:Middle>D.</b:Middle>
          </b:Person>
        </b:NameList>
      </b:Author>
    </b:Author>
    <b:Title>Balkan ghosts : a journey through history</b:Title>
    <b:Year>2005</b:Year>
    <b:City>New York</b:City>
    <b:Publisher>Holtzbrinck Publishers</b:Publisher>
    <b:RefOrder>7</b:RefOrder>
  </b:Source>
  <b:Source>
    <b:Tag>Edu07</b:Tag>
    <b:SourceType>Book</b:SourceType>
    <b:Guid>{1093059E-DB52-4E72-A1B0-CC1921F3F37A}</b:Guid>
    <b:Title>Kmeny a klany v arabském Maghribu</b:Title>
    <b:Year>2007</b:Year>
    <b:City>Praha</b:City>
    <b:Publisher>Karolinum</b:Publisher>
    <b:Author>
      <b:Author>
        <b:NameList>
          <b:Person>
            <b:Last>Gombár</b:Last>
            <b:First>Eduard</b:First>
          </b:Person>
        </b:NameList>
      </b:Author>
    </b:Author>
    <b:RefOrder>9</b:RefOrder>
  </b:Source>
  <b:Source>
    <b:Tag>Nyd12</b:Tag>
    <b:SourceType>Book</b:SourceType>
    <b:Guid>{5E7FBF47-D5D0-4751-9F58-46DC2089B3D7}</b:Guid>
    <b:Title>Understanding Arabs : A Contemporary Guide to Arab Society (5th Edition)</b:Title>
    <b:Year>2012</b:Year>
    <b:City>Boston</b:City>
    <b:Publisher>Nicholas Brealey Publishing</b:Publisher>
    <b:Author>
      <b:Author>
        <b:NameList>
          <b:Person>
            <b:Last>Nydell</b:Last>
            <b:Middle>K.</b:Middle>
            <b:First>Margaret</b:First>
          </b:Person>
        </b:NameList>
      </b:Author>
    </b:Author>
    <b:RefOrder>10</b:RefOrder>
  </b:Source>
  <b:Source>
    <b:Tag>AlJ14</b:Tag>
    <b:SourceType>DocumentFromInternetSite</b:SourceType>
    <b:Guid>{C9577696-A983-40E5-ABC3-A5510DCF6144}</b:Guid>
    <b:Author>
      <b:Author>
        <b:NameList>
          <b:Person>
            <b:Last>Al Jazeera</b:Last>
          </b:Person>
        </b:NameList>
      </b:Author>
    </b:Author>
    <b:Title>Federalism in Libya: The never-ending debate</b:Title>
    <b:InternetSiteTitle>Al Jazeera</b:InternetSiteTitle>
    <b:Year>2014</b:Year>
    <b:Month>máj</b:Month>
    <b:Day>9</b:Day>
    <b:YearAccessed>2014</b:YearAccessed>
    <b:URL>http://www.aljazeera.com/news/middleeast/2014/04/federalism-east-libya-debate-201442493215796441.html</b:URL>
    <b:MonthAccessed>september</b:MonthAccessed>
    <b:DayAccessed>15</b:DayAccessed>
    <b:RefOrder>11</b:RefOrder>
  </b:Source>
  <b:Source>
    <b:Tag>CIA14</b:Tag>
    <b:SourceType>InternetSite</b:SourceType>
    <b:Guid>{5685FEA1-9983-41A1-93AA-EC471BECE8DD}</b:Guid>
    <b:Title>The World Factbook: Libya</b:Title>
    <b:YearAccessed>2014</b:YearAccessed>
    <b:URL>https://www.cia.gov/library/publications/the-world-factbook/geos/ly.html</b:URL>
    <b:Author>
      <b:Author>
        <b:NameList>
          <b:Person>
            <b:Last>CIA</b:Last>
          </b:Person>
        </b:NameList>
      </b:Author>
    </b:Author>
    <b:InternetSiteTitle>Central Intelligence Ageny</b:InternetSiteTitle>
    <b:Year>n.d.</b:Year>
    <b:MonthAccessed>október</b:MonthAccessed>
    <b:DayAccessed>28</b:DayAccessed>
    <b:RefOrder>12</b:RefOrder>
  </b:Source>
  <b:Source>
    <b:Tag>Wol14</b:Tag>
    <b:SourceType>DocumentFromInternetSite</b:SourceType>
    <b:Guid>{496A1E78-FF5C-4CC6-85D2-1D26E8A760DE}</b:Guid>
    <b:Author>
      <b:Author>
        <b:NameList>
          <b:Person>
            <b:Last>Lacher</b:Last>
            <b:First>Wolfram</b:First>
          </b:Person>
        </b:NameList>
      </b:Author>
    </b:Author>
    <b:Title>Fault Lines of the Revolution: Political Actors, Camps and Conflicts in the New Libya</b:Title>
    <b:InternetSiteTitle>German Institute for International and Security Affairs</b:InternetSiteTitle>
    <b:Year>2014</b:Year>
    <b:Month>máj</b:Month>
    <b:Day>4</b:Day>
    <b:YearAccessed>2014</b:YearAccessed>
    <b:URL>http://www.swp-berlin.org/en/publications/swp-research-papers/swp-research-paper-detail/article/libya_fault_lines_of_the_revolution.html</b:URL>
    <b:MonthAccessed>august</b:MonthAccessed>
    <b:DayAccessed>15</b:DayAccessed>
    <b:RefOrder>13</b:RefOrder>
  </b:Source>
  <b:Source>
    <b:Tag>Chi141</b:Tag>
    <b:SourceType>Book</b:SourceType>
    <b:Guid>{AF648B06-9BDE-4C44-BBBE-A00D59B7BA36}</b:Guid>
    <b:Title>Libya After Qaddafi : Lessons and Implications for the Future</b:Title>
    <b:Year>2014</b:Year>
    <b:City>Santa Monica</b:City>
    <b:Publisher>RAND Corporation</b:Publisher>
    <b:Author>
      <b:Author>
        <b:NameList>
          <b:Person>
            <b:Last>Chivvis</b:Last>
            <b:First>Christopher S</b:First>
          </b:Person>
          <b:Person>
            <b:Last>Martini</b:Last>
            <b:First>Jeffrey</b:First>
          </b:Person>
        </b:NameList>
      </b:Author>
    </b:Author>
    <b:StandardNumber>9780833084927</b:StandardNumber>
    <b:RefOrder>24</b:RefOrder>
  </b:Source>
  <b:Source>
    <b:Tag>Con12</b:Tag>
    <b:SourceType>InternetSite</b:SourceType>
    <b:Guid>{ED1D682C-7CAF-467F-ABE2-D60E84C61896}</b:Guid>
    <b:Title>Libyan protesters force Islamist militia out of Benghazi</b:Title>
    <b:InternetSiteTitle>The Guardian</b:InternetSiteTitle>
    <b:Year>2012</b:Year>
    <b:Month>september</b:Month>
    <b:Day>22</b:Day>
    <b:YearAccessed>2014</b:YearAccessed>
    <b:MonthAccessed>novemebr</b:MonthAccessed>
    <b:DayAccessed>15</b:DayAccessed>
    <b:URL>http://www.theguardian.com/world/2012/sep/22/libyan-protesters-militia-benghazi</b:URL>
    <b:Author>
      <b:Author>
        <b:NameList>
          <b:Person>
            <b:Last>Urquhart</b:Last>
            <b:First>Conal</b:First>
          </b:Person>
        </b:NameList>
      </b:Author>
    </b:Author>
    <b:RefOrder>14</b:RefOrder>
  </b:Source>
  <b:Source>
    <b:Tag>Min11</b:Tag>
    <b:SourceType>InternetSite</b:SourceType>
    <b:Guid>{9E7D8F52-55F0-4D18-8B7C-EAAE523BEE18}</b:Guid>
    <b:Title>Libya Overview</b:Title>
    <b:Year>2011</b:Year>
    <b:Author>
      <b:Author>
        <b:NameList>
          <b:Person>
            <b:Last>Minority Rights Group International</b:Last>
          </b:Person>
        </b:NameList>
      </b:Author>
    </b:Author>
    <b:Month>August</b:Month>
    <b:URL>http://www.minorityrights.org/4171/libya/libya-overview.html</b:URL>
    <b:RefOrder>15</b:RefOrder>
  </b:Source>
  <b:Source>
    <b:Tag>REP14</b:Tag>
    <b:SourceType>InternetSite</b:SourceType>
    <b:Guid>{F59D7921-ABB5-453B-A8A5-46F6E57E4D83}</b:Guid>
    <b:Title>Report of the Secretary-General on the United Nations Support Mission in Libya</b:Title>
    <b:InternetSiteTitle>United Nations Support Mission in Libya</b:InternetSiteTitle>
    <b:Year>2014</b:Year>
    <b:Month>February</b:Month>
    <b:Day>26</b:Day>
    <b:YearAccessed>2014</b:YearAccessed>
    <b:MonthAccessed>november</b:MonthAccessed>
    <b:DayAccessed>18</b:DayAccessed>
    <b:URL>http://unsmil.unmissions.org/Portals/unsmil/Documents/SGReport26February2014.pdfň</b:URL>
    <b:Author>
      <b:Author>
        <b:NameList>
          <b:Person>
            <b:Last>REPORTS OF THE SECRETARY-GENERAL</b:Last>
          </b:Person>
        </b:NameList>
      </b:Author>
    </b:Author>
    <b:RefOrder>16</b:RefOrder>
  </b:Source>
  <b:Source>
    <b:Tag>Nat13</b:Tag>
    <b:SourceType>DocumentFromInternetSite</b:SourceType>
    <b:Guid>{9C89C41C-F67F-4C0A-B14B-416A1FFF28AA}</b:Guid>
    <b:Title>BELIEVING IN DEMOCRACY: PUBLIC OPINION SURVEY IN LIBYA</b:Title>
    <b:InternetSiteTitle>National Democratic Institute</b:InternetSiteTitle>
    <b:Year>2013</b:Year>
    <b:Month>August</b:Month>
    <b:YearAccessed>2014</b:YearAccessed>
    <b:MonthAccessed>marec</b:MonthAccessed>
    <b:DayAccessed>25</b:DayAccessed>
    <b:URL>https://www.ndi.org/files/Believing-in-Democracy-Public-Opinion-Survey-Report-August-2013.pdf</b:URL>
    <b:Author>
      <b:Author>
        <b:NameList>
          <b:Person>
            <b:Last>National Democratic Institute</b:Last>
          </b:Person>
        </b:NameList>
      </b:Author>
    </b:Author>
    <b:RefOrder>19</b:RefOrder>
  </b:Source>
  <b:Source>
    <b:Tag>Nat14</b:Tag>
    <b:SourceType>DocumentFromInternetSite</b:SourceType>
    <b:Guid>{69316D0A-3B71-4C0D-9F44-04137FE8975D}</b:Guid>
    <b:Title>COMMITTED TO DEMOCRACY AND UNITY: PUBLIC OPINION SURVEY IN LIBYA</b:Title>
    <b:InternetSiteTitle>National Democratic Institute</b:InternetSiteTitle>
    <b:Year>2014</b:Year>
    <b:Month>March</b:Month>
    <b:YearAccessed>2014</b:YearAccessed>
    <b:MonthAccessed>november </b:MonthAccessed>
    <b:DayAccessed>30</b:DayAccessed>
    <b:URL>https://www.ndi.org/files/Libya-Committed-to-Democracy-and-Unity-ENG.pdf</b:URL>
    <b:Author>
      <b:Author>
        <b:NameList>
          <b:Person>
            <b:Last>National Democratic Institute</b:Last>
          </b:Person>
        </b:NameList>
      </b:Author>
    </b:Author>
    <b:RefOrder>18</b:RefOrder>
  </b:Source>
  <b:Source>
    <b:Tag>Ced11</b:Tag>
    <b:SourceType>ArticleInAPeriodical</b:SourceType>
    <b:Guid>{CB6190F4-555D-4417-BBAD-94A8FC55F363}</b:Guid>
    <b:Title>Horizontal Inequalities and Ethnonationalist Civil War: A Global Comparison</b:Title>
    <b:Year>2011</b:Year>
    <b:Month>August</b:Month>
    <b:Author>
      <b:Author>
        <b:NameList>
          <b:Person>
            <b:Last>Cederman</b:Last>
            <b:First>Lars-Erik</b:First>
          </b:Person>
          <b:Person>
            <b:Last>Weidmann</b:Last>
            <b:Middle>B.</b:Middle>
            <b:First>Nils</b:First>
          </b:Person>
          <b:Person>
            <b:Last>Gleditsch</b:Last>
            <b:Middle>Skrefe</b:Middle>
            <b:First>Kristian</b:First>
          </b:Person>
        </b:NameList>
      </b:Author>
    </b:Author>
    <b:PeriodicalTitle>The American Political Socience Review</b:PeriodicalTitle>
    <b:Pages>478-495</b:Pages>
    <b:Publisher>American Political Science Association</b:Publisher>
    <b:Volume>III</b:Volume>
    <b:Issue>105</b:Issue>
    <b:RefOrder>20</b:RefOrder>
  </b:Source>
  <b:Source>
    <b:Tag>Ced10</b:Tag>
    <b:SourceType>ArticleInAPeriodical</b:SourceType>
    <b:Guid>{F840A142-C1F1-45D2-ADE4-203EEC56B73E}</b:Guid>
    <b:Title>Why Do Ethnic Groups Rebel? New Data and Analysis</b:Title>
    <b:PeriodicalTitle>World Politics</b:PeriodicalTitle>
    <b:Year>2010</b:Year>
    <b:Month>January</b:Month>
    <b:Pages>87-119</b:Pages>
    <b:Author>
      <b:Author>
        <b:NameList>
          <b:Person>
            <b:Last>Cederman</b:Last>
            <b:First>Lars-Erik</b:First>
          </b:Person>
          <b:Person>
            <b:Last>Wimmer</b:Last>
            <b:First>Andreas</b:First>
          </b:Person>
          <b:Person>
            <b:Last>Min</b:Last>
            <b:First>Brian</b:First>
          </b:Person>
        </b:NameList>
      </b:Author>
    </b:Author>
    <b:Publisher>Cambridge University Press</b:Publisher>
    <b:Volume>I</b:Volume>
    <b:Issue>62</b:Issue>
    <b:RefOrder>21</b:RefOrder>
  </b:Source>
  <b:Source>
    <b:Tag>Gom01</b:Tag>
    <b:SourceType>Book</b:SourceType>
    <b:Guid>{23282925-9140-44FB-B50A-D064AEB63788}</b:Guid>
    <b:Author>
      <b:Author>
        <b:NameList>
          <b:Person>
            <b:Last>Gombár</b:Last>
            <b:First>Eduard</b:First>
          </b:Person>
        </b:NameList>
      </b:Author>
    </b:Author>
    <b:Title>Dramatický půlměsíc : Sýrie, Libye a Írán v procesu transformace</b:Title>
    <b:Year>2001</b:Year>
    <b:City>Praha</b:City>
    <b:Publisher>Karolinum</b:Publisher>
    <b:RefOrder>22</b:RefOrder>
  </b:Source>
</b:Sources>
</file>

<file path=customXml/itemProps1.xml><?xml version="1.0" encoding="utf-8"?>
<ds:datastoreItem xmlns:ds="http://schemas.openxmlformats.org/officeDocument/2006/customXml" ds:itemID="{A238A1C4-4FC8-4EC4-AF98-61CC6D195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1831</TotalTime>
  <Pages>14</Pages>
  <Words>4011</Words>
  <Characters>22221</Characters>
  <Application>Microsoft Office Word</Application>
  <DocSecurity>0</DocSecurity>
  <Lines>326</Lines>
  <Paragraphs>60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dc:creator>
  <cp:keywords/>
  <dc:description/>
  <cp:lastModifiedBy>Nika</cp:lastModifiedBy>
  <cp:revision>193</cp:revision>
  <dcterms:created xsi:type="dcterms:W3CDTF">2015-04-20T17:34:00Z</dcterms:created>
  <dcterms:modified xsi:type="dcterms:W3CDTF">2015-05-04T00:03:00Z</dcterms:modified>
</cp:coreProperties>
</file>