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A6F" w:rsidRPr="005A11E3" w:rsidRDefault="005A11E3">
      <w:pPr>
        <w:rPr>
          <w:b/>
        </w:rPr>
      </w:pPr>
      <w:r w:rsidRPr="005A11E3">
        <w:rPr>
          <w:b/>
        </w:rPr>
        <w:t xml:space="preserve">Seminář </w:t>
      </w:r>
      <w:r w:rsidR="00C64B7A">
        <w:rPr>
          <w:b/>
        </w:rPr>
        <w:t>9</w:t>
      </w:r>
      <w:r w:rsidRPr="005A11E3">
        <w:rPr>
          <w:b/>
        </w:rPr>
        <w:t xml:space="preserve"> – </w:t>
      </w:r>
      <w:r w:rsidR="00C64B7A">
        <w:rPr>
          <w:b/>
        </w:rPr>
        <w:t xml:space="preserve">Volba </w:t>
      </w:r>
      <w:r w:rsidRPr="005A11E3">
        <w:rPr>
          <w:b/>
        </w:rPr>
        <w:t>statistick</w:t>
      </w:r>
      <w:r w:rsidR="00C64B7A">
        <w:rPr>
          <w:b/>
        </w:rPr>
        <w:t>ých</w:t>
      </w:r>
      <w:r w:rsidRPr="005A11E3">
        <w:rPr>
          <w:b/>
        </w:rPr>
        <w:t xml:space="preserve"> test</w:t>
      </w:r>
      <w:r w:rsidR="00C64B7A">
        <w:rPr>
          <w:b/>
        </w:rPr>
        <w:t>ů</w:t>
      </w:r>
    </w:p>
    <w:p w:rsidR="005A11E3" w:rsidRDefault="005A11E3"/>
    <w:p w:rsidR="005A11E3" w:rsidRDefault="005A11E3" w:rsidP="00680A5A">
      <w:pPr>
        <w:numPr>
          <w:ilvl w:val="0"/>
          <w:numId w:val="1"/>
        </w:numPr>
      </w:pPr>
      <w:bookmarkStart w:id="0" w:name="_GoBack"/>
      <w:r>
        <w:t xml:space="preserve">Chceme zjistit, zda </w:t>
      </w:r>
      <w:r w:rsidR="0045722A">
        <w:t>se</w:t>
      </w:r>
      <w:r w:rsidR="004C586B">
        <w:t xml:space="preserve"> </w:t>
      </w:r>
      <w:r w:rsidR="0045722A">
        <w:t>seminární skupin</w:t>
      </w:r>
      <w:r w:rsidR="004C586B">
        <w:t xml:space="preserve">y A </w:t>
      </w:r>
      <w:proofErr w:type="spellStart"/>
      <w:r w:rsidR="004C586B">
        <w:t>a</w:t>
      </w:r>
      <w:proofErr w:type="spellEnd"/>
      <w:r w:rsidR="004C586B">
        <w:t xml:space="preserve"> B od sebe</w:t>
      </w:r>
      <w:r w:rsidR="0045722A">
        <w:t xml:space="preserve"> liší ve </w:t>
      </w:r>
      <w:r>
        <w:t>výsled</w:t>
      </w:r>
      <w:r w:rsidR="0045722A">
        <w:t>cích</w:t>
      </w:r>
      <w:r>
        <w:t xml:space="preserve"> v 1. průběžné písemce ze statist</w:t>
      </w:r>
      <w:r w:rsidR="0045722A">
        <w:t>iky.</w:t>
      </w:r>
    </w:p>
    <w:p w:rsidR="0045722A" w:rsidRDefault="0045722A" w:rsidP="00680A5A">
      <w:pPr>
        <w:numPr>
          <w:ilvl w:val="0"/>
          <w:numId w:val="1"/>
        </w:numPr>
      </w:pPr>
      <w:r>
        <w:t>Chceme zjistit, zda 1. průběžná písemka ze statistiky byla stejně těžká jako 2. průběžná.</w:t>
      </w:r>
    </w:p>
    <w:p w:rsidR="00680A5A" w:rsidRDefault="00680A5A" w:rsidP="00680A5A">
      <w:pPr>
        <w:numPr>
          <w:ilvl w:val="0"/>
          <w:numId w:val="1"/>
        </w:numPr>
      </w:pPr>
      <w:r>
        <w:t xml:space="preserve">Chceme zjistit, zda populační rozložení skórů 1. průběžné písemky má průměr </w:t>
      </w:r>
      <w:r w:rsidR="006642DB">
        <w:t>8</w:t>
      </w:r>
      <w:r>
        <w:t xml:space="preserve"> (pro který byl konstruován). </w:t>
      </w:r>
    </w:p>
    <w:p w:rsidR="0045722A" w:rsidRDefault="0045722A" w:rsidP="00680A5A">
      <w:pPr>
        <w:numPr>
          <w:ilvl w:val="0"/>
          <w:numId w:val="1"/>
        </w:numPr>
      </w:pPr>
      <w:r>
        <w:t>Chceme zjistit podle známek v </w:t>
      </w:r>
      <w:proofErr w:type="gramStart"/>
      <w:r w:rsidR="00C832B8">
        <w:t>ISu</w:t>
      </w:r>
      <w:proofErr w:type="gramEnd"/>
      <w:r>
        <w:t>, jestli je statistika stejně těžká jako vývojová psychologie 2.</w:t>
      </w:r>
    </w:p>
    <w:p w:rsidR="0045722A" w:rsidRDefault="0045722A" w:rsidP="00680A5A">
      <w:pPr>
        <w:numPr>
          <w:ilvl w:val="0"/>
          <w:numId w:val="1"/>
        </w:numPr>
      </w:pPr>
      <w:r>
        <w:t>Chceme zjistit</w:t>
      </w:r>
      <w:r w:rsidR="00D675D7">
        <w:t xml:space="preserve"> podle známek v </w:t>
      </w:r>
      <w:proofErr w:type="gramStart"/>
      <w:r w:rsidR="00D675D7">
        <w:t>ISu</w:t>
      </w:r>
      <w:proofErr w:type="gramEnd"/>
      <w:r>
        <w:t xml:space="preserve">, zda je </w:t>
      </w:r>
      <w:r w:rsidR="00D675D7">
        <w:t>statistika stejně těžká pro muže a ženy.</w:t>
      </w:r>
    </w:p>
    <w:p w:rsidR="00D675D7" w:rsidRDefault="00DD26D9" w:rsidP="00680A5A">
      <w:pPr>
        <w:numPr>
          <w:ilvl w:val="0"/>
          <w:numId w:val="1"/>
        </w:numPr>
      </w:pPr>
      <w:r>
        <w:t>Chceme zjistit, zda jsou v populaci všechny základní barvy (</w:t>
      </w:r>
      <w:proofErr w:type="spellStart"/>
      <w:r>
        <w:t>b,čr,</w:t>
      </w:r>
      <w:proofErr w:type="gramStart"/>
      <w:r>
        <w:t>čv,z,m,ž,o</w:t>
      </w:r>
      <w:r w:rsidR="008F208A">
        <w:t>,h</w:t>
      </w:r>
      <w:proofErr w:type="spellEnd"/>
      <w:r>
        <w:t>) stejně</w:t>
      </w:r>
      <w:proofErr w:type="gramEnd"/>
      <w:r>
        <w:t xml:space="preserve"> oblíbené.</w:t>
      </w:r>
    </w:p>
    <w:p w:rsidR="00456F3D" w:rsidRDefault="00DD26D9" w:rsidP="00680A5A">
      <w:pPr>
        <w:numPr>
          <w:ilvl w:val="0"/>
          <w:numId w:val="1"/>
        </w:numPr>
      </w:pPr>
      <w:r>
        <w:t xml:space="preserve">Chceme zjistit, zda </w:t>
      </w:r>
      <w:r w:rsidR="00456F3D">
        <w:t>se kombinovaní a prezenční studenti psychologie liší v preferenci placeného vysokoškolského studia.</w:t>
      </w:r>
    </w:p>
    <w:p w:rsidR="00DD26D9" w:rsidRDefault="00BA6EDF" w:rsidP="00680A5A">
      <w:pPr>
        <w:numPr>
          <w:ilvl w:val="0"/>
          <w:numId w:val="1"/>
        </w:numPr>
      </w:pPr>
      <w:r>
        <w:t>Chceme na vzorku 30 rodin se dvěma školou povinnými dětmi zjistit</w:t>
      </w:r>
      <w:r w:rsidR="004C586B">
        <w:t>,</w:t>
      </w:r>
      <w:r>
        <w:t xml:space="preserve"> zda mladší i starší sourozenci jsou stejně populární ve své třídě.</w:t>
      </w:r>
    </w:p>
    <w:p w:rsidR="00BA6EDF" w:rsidRDefault="00BA6EDF" w:rsidP="00680A5A">
      <w:pPr>
        <w:numPr>
          <w:ilvl w:val="0"/>
          <w:numId w:val="1"/>
        </w:numPr>
      </w:pPr>
      <w:r>
        <w:t>Chceme zjistit, zda výkonnost ve statistice (1.</w:t>
      </w:r>
      <w:r w:rsidR="004C586B">
        <w:t xml:space="preserve"> </w:t>
      </w:r>
      <w:r>
        <w:t>průběžná) roste s dobou přípravy (v hodinách).</w:t>
      </w:r>
    </w:p>
    <w:p w:rsidR="00BA6EDF" w:rsidRDefault="00BA6EDF" w:rsidP="00680A5A">
      <w:pPr>
        <w:numPr>
          <w:ilvl w:val="0"/>
          <w:numId w:val="1"/>
        </w:numPr>
      </w:pPr>
      <w:r>
        <w:t>Chceme zjistit, zda platí, že čím více chodí lidé do kina, tím méně jsou pro školné na VŠ.</w:t>
      </w:r>
    </w:p>
    <w:p w:rsidR="00BA6EDF" w:rsidRDefault="00BA6EDF" w:rsidP="00680A5A">
      <w:pPr>
        <w:numPr>
          <w:ilvl w:val="0"/>
          <w:numId w:val="1"/>
        </w:numPr>
      </w:pPr>
      <w:r>
        <w:t xml:space="preserve">Chceme zjistit, zda se milovníci různých </w:t>
      </w:r>
      <w:r w:rsidR="008F208A">
        <w:t xml:space="preserve">základních </w:t>
      </w:r>
      <w:r>
        <w:t>barev liší ve výkonnosti ve statistice (1. průběžná).</w:t>
      </w:r>
    </w:p>
    <w:p w:rsidR="008F208A" w:rsidRDefault="00BA6EDF" w:rsidP="00680A5A">
      <w:pPr>
        <w:numPr>
          <w:ilvl w:val="0"/>
          <w:numId w:val="1"/>
        </w:numPr>
      </w:pPr>
      <w:r>
        <w:t xml:space="preserve">Chceme na </w:t>
      </w:r>
      <w:r w:rsidR="004C586B">
        <w:t>vzorku 30 spokojených partnerů o</w:t>
      </w:r>
      <w:r>
        <w:t xml:space="preserve">věřit hypotézu, že </w:t>
      </w:r>
      <w:r w:rsidR="008F208A">
        <w:t xml:space="preserve">ve spokojených vztazích se míra romantičnosti obou partnerů neliší. </w:t>
      </w:r>
    </w:p>
    <w:p w:rsidR="00BA6EDF" w:rsidRDefault="00BA6EDF" w:rsidP="008F208A"/>
    <w:bookmarkEnd w:id="0"/>
    <w:p w:rsidR="00DF61E5" w:rsidRDefault="00DF61E5" w:rsidP="008F208A"/>
    <w:p w:rsidR="006D653A" w:rsidRDefault="006D653A" w:rsidP="008F208A"/>
    <w:p w:rsidR="006D653A" w:rsidRDefault="006D653A" w:rsidP="008F208A"/>
    <w:p w:rsidR="006D653A" w:rsidRDefault="006D653A" w:rsidP="008F208A"/>
    <w:p w:rsidR="006D653A" w:rsidRDefault="006D653A" w:rsidP="008F208A"/>
    <w:p w:rsidR="006D653A" w:rsidRDefault="006D653A"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 w:rsidR="00DF61E5" w:rsidRDefault="00DF61E5" w:rsidP="008F208A">
      <w:pPr>
        <w:sectPr w:rsidR="00DF61E5" w:rsidSect="00054993">
          <w:pgSz w:w="11906" w:h="16838"/>
          <w:pgMar w:top="1418" w:right="851" w:bottom="1418" w:left="851" w:header="709" w:footer="709" w:gutter="0"/>
          <w:cols w:space="708"/>
          <w:docGrid w:linePitch="360"/>
        </w:sectPr>
      </w:pPr>
    </w:p>
    <w:p w:rsidR="008F208A" w:rsidRDefault="008F208A" w:rsidP="008F208A"/>
    <w:p w:rsidR="008F208A" w:rsidRDefault="008F208A" w:rsidP="008F208A"/>
    <w:p w:rsidR="00BB0926" w:rsidRDefault="00BB0926" w:rsidP="008F208A"/>
    <w:p w:rsidR="00AC1DED" w:rsidRDefault="00AC1DED" w:rsidP="008F208A"/>
    <w:p w:rsidR="008F208A" w:rsidRDefault="008F208A" w:rsidP="008F208A"/>
    <w:p w:rsidR="00BB0926" w:rsidRDefault="00BB0926" w:rsidP="008F208A"/>
    <w:p w:rsidR="00AC1DED" w:rsidRDefault="00AC1DED" w:rsidP="008F208A"/>
    <w:p w:rsidR="00AC1DED" w:rsidRDefault="00AC1DED" w:rsidP="008F208A"/>
    <w:p w:rsidR="00AC1DED" w:rsidRDefault="00AC1DED" w:rsidP="008F208A"/>
    <w:p w:rsidR="00DF61E5" w:rsidRDefault="00DF61E5" w:rsidP="008F208A"/>
    <w:p w:rsidR="00EB703D" w:rsidRDefault="00EB703D" w:rsidP="008F208A"/>
    <w:p w:rsidR="00AC1DED" w:rsidRDefault="00BD07C5" w:rsidP="008F208A">
      <w:r>
        <w:rPr>
          <w:noProof/>
        </w:rPr>
        <w:lastRenderedPageBreak/>
        <w:drawing>
          <wp:inline distT="0" distB="0" distL="0" distR="0">
            <wp:extent cx="6197600" cy="79502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197600" cy="7950200"/>
                    </a:xfrm>
                    <a:prstGeom prst="rect">
                      <a:avLst/>
                    </a:prstGeom>
                    <a:noFill/>
                    <a:ln w="9525">
                      <a:noFill/>
                      <a:miter lim="800000"/>
                      <a:headEnd/>
                      <a:tailEnd/>
                    </a:ln>
                  </pic:spPr>
                </pic:pic>
              </a:graphicData>
            </a:graphic>
          </wp:inline>
        </w:drawing>
      </w:r>
    </w:p>
    <w:p w:rsidR="00AC1DED" w:rsidRDefault="00AC1DED" w:rsidP="008F208A"/>
    <w:p w:rsidR="00EB703D" w:rsidRDefault="00EB703D" w:rsidP="008F208A"/>
    <w:p w:rsidR="00EB703D" w:rsidRDefault="00EB703D" w:rsidP="008F208A"/>
    <w:p w:rsidR="00EB703D" w:rsidRDefault="00EB703D" w:rsidP="008F208A"/>
    <w:p w:rsidR="00EB703D" w:rsidRDefault="00EB703D" w:rsidP="008F208A"/>
    <w:p w:rsidR="00B1710D" w:rsidRDefault="00B1710D" w:rsidP="008F208A">
      <w:pPr>
        <w:rPr>
          <w:b/>
        </w:rPr>
      </w:pPr>
    </w:p>
    <w:p w:rsidR="00B1710D" w:rsidRDefault="00B1710D" w:rsidP="008F208A">
      <w:pPr>
        <w:rPr>
          <w:b/>
        </w:rPr>
      </w:pPr>
    </w:p>
    <w:p w:rsidR="00B1710D" w:rsidRDefault="00B1710D" w:rsidP="008F208A">
      <w:pPr>
        <w:rPr>
          <w:b/>
        </w:rPr>
      </w:pPr>
    </w:p>
    <w:p w:rsidR="00B1710D" w:rsidRDefault="00B1710D" w:rsidP="008F208A">
      <w:pPr>
        <w:rPr>
          <w:b/>
        </w:rPr>
      </w:pPr>
    </w:p>
    <w:p w:rsidR="00B1710D" w:rsidRDefault="00B1710D" w:rsidP="008F208A">
      <w:pPr>
        <w:rPr>
          <w:b/>
        </w:rPr>
      </w:pPr>
    </w:p>
    <w:p w:rsidR="00EB703D" w:rsidRPr="00EB703D" w:rsidRDefault="00EB703D" w:rsidP="008F208A">
      <w:pPr>
        <w:rPr>
          <w:b/>
        </w:rPr>
      </w:pPr>
      <w:r w:rsidRPr="00EB703D">
        <w:rPr>
          <w:b/>
        </w:rPr>
        <w:t>Část II. Příklady výstupů k jednotlivým testům.</w:t>
      </w:r>
    </w:p>
    <w:p w:rsidR="00EB703D" w:rsidRDefault="00EB703D" w:rsidP="008F208A">
      <w:r>
        <w:t>1. t-test pro nezávislé skupiny</w:t>
      </w:r>
    </w:p>
    <w:p w:rsidR="00EB703D" w:rsidRDefault="006923DC" w:rsidP="008F208A">
      <w:r>
        <w:t xml:space="preserve">Chceme zjistit, zda se seminární skupiny </w:t>
      </w:r>
      <w:r w:rsidR="004C586B">
        <w:t xml:space="preserve">A </w:t>
      </w:r>
      <w:proofErr w:type="spellStart"/>
      <w:r w:rsidR="004C586B">
        <w:t>a</w:t>
      </w:r>
      <w:proofErr w:type="spellEnd"/>
      <w:r w:rsidR="004C586B">
        <w:t xml:space="preserve"> B </w:t>
      </w:r>
      <w:r>
        <w:t>liší ve výsledcích v 1.</w:t>
      </w:r>
      <w:r w:rsidR="004C0380">
        <w:t xml:space="preserve"> a 2.</w:t>
      </w:r>
      <w:r>
        <w:t xml:space="preserve"> průběžné písemce.</w:t>
      </w:r>
    </w:p>
    <w:p w:rsidR="008B50D9" w:rsidRPr="008B50D9" w:rsidRDefault="008B50D9" w:rsidP="008B50D9">
      <w:pPr>
        <w:autoSpaceDE w:val="0"/>
        <w:autoSpaceDN w:val="0"/>
        <w:adjustRightInd w:val="0"/>
      </w:pPr>
    </w:p>
    <w:tbl>
      <w:tblPr>
        <w:tblW w:w="6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970"/>
        <w:gridCol w:w="1000"/>
        <w:gridCol w:w="1000"/>
        <w:gridCol w:w="1411"/>
        <w:gridCol w:w="1456"/>
      </w:tblGrid>
      <w:tr w:rsidR="008B50D9" w:rsidRPr="008B50D9">
        <w:trPr>
          <w:cantSplit/>
        </w:trPr>
        <w:tc>
          <w:tcPr>
            <w:tcW w:w="6562" w:type="dxa"/>
            <w:gridSpan w:val="6"/>
            <w:tcBorders>
              <w:top w:val="nil"/>
              <w:left w:val="nil"/>
              <w:bottom w:val="nil"/>
              <w:right w:val="nil"/>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b/>
                <w:bCs/>
                <w:color w:val="000000"/>
                <w:sz w:val="18"/>
                <w:szCs w:val="18"/>
              </w:rPr>
              <w:t xml:space="preserve">Group </w:t>
            </w:r>
            <w:proofErr w:type="spellStart"/>
            <w:r w:rsidRPr="008B50D9">
              <w:rPr>
                <w:rFonts w:ascii="Arial" w:hAnsi="Arial" w:cs="Arial"/>
                <w:b/>
                <w:bCs/>
                <w:color w:val="000000"/>
                <w:sz w:val="18"/>
                <w:szCs w:val="18"/>
              </w:rPr>
              <w:t>Statistics</w:t>
            </w:r>
            <w:proofErr w:type="spellEnd"/>
          </w:p>
        </w:tc>
      </w:tr>
      <w:tr w:rsidR="008B50D9" w:rsidRPr="008B50D9">
        <w:trPr>
          <w:cantSplit/>
        </w:trPr>
        <w:tc>
          <w:tcPr>
            <w:tcW w:w="727" w:type="dxa"/>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970" w:type="dxa"/>
            <w:tcBorders>
              <w:top w:val="single" w:sz="16" w:space="0" w:color="000000"/>
              <w:left w:val="nil"/>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proofErr w:type="spellStart"/>
            <w:r w:rsidRPr="008B50D9">
              <w:rPr>
                <w:rFonts w:ascii="Arial" w:hAnsi="Arial" w:cs="Arial"/>
                <w:color w:val="000000"/>
                <w:sz w:val="18"/>
                <w:szCs w:val="18"/>
              </w:rPr>
              <w:t>seminar</w:t>
            </w:r>
            <w:proofErr w:type="spellEnd"/>
          </w:p>
        </w:tc>
        <w:tc>
          <w:tcPr>
            <w:tcW w:w="1000" w:type="dxa"/>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000" w:type="dxa"/>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p>
        </w:tc>
        <w:tc>
          <w:tcPr>
            <w:tcW w:w="1410" w:type="dxa"/>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Deviation</w:t>
            </w:r>
            <w:proofErr w:type="spellEnd"/>
          </w:p>
        </w:tc>
        <w:tc>
          <w:tcPr>
            <w:tcW w:w="1455" w:type="dxa"/>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w:t>
            </w:r>
            <w:proofErr w:type="spellEnd"/>
          </w:p>
        </w:tc>
      </w:tr>
      <w:tr w:rsidR="008B50D9" w:rsidRPr="008B50D9">
        <w:trPr>
          <w:cantSplit/>
        </w:trPr>
        <w:tc>
          <w:tcPr>
            <w:tcW w:w="727" w:type="dxa"/>
            <w:vMerge w:val="restart"/>
            <w:tcBorders>
              <w:top w:val="single" w:sz="16" w:space="0" w:color="000000"/>
              <w:left w:val="single" w:sz="16" w:space="0" w:color="000000"/>
              <w:bottom w:val="nil"/>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w:t>
            </w:r>
          </w:p>
        </w:tc>
        <w:tc>
          <w:tcPr>
            <w:tcW w:w="970" w:type="dxa"/>
            <w:tcBorders>
              <w:top w:val="single" w:sz="16" w:space="0" w:color="000000"/>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A</w:t>
            </w:r>
          </w:p>
        </w:tc>
        <w:tc>
          <w:tcPr>
            <w:tcW w:w="1000" w:type="dxa"/>
            <w:tcBorders>
              <w:top w:val="single" w:sz="16" w:space="0" w:color="000000"/>
              <w:left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18</w:t>
            </w:r>
          </w:p>
        </w:tc>
        <w:tc>
          <w:tcPr>
            <w:tcW w:w="1000" w:type="dxa"/>
            <w:tcBorders>
              <w:top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7,17</w:t>
            </w:r>
          </w:p>
        </w:tc>
        <w:tc>
          <w:tcPr>
            <w:tcW w:w="1410" w:type="dxa"/>
            <w:tcBorders>
              <w:top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2,684</w:t>
            </w:r>
          </w:p>
        </w:tc>
        <w:tc>
          <w:tcPr>
            <w:tcW w:w="1455" w:type="dxa"/>
            <w:tcBorders>
              <w:top w:val="single" w:sz="16" w:space="0" w:color="000000"/>
              <w:bottom w:val="nil"/>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,633</w:t>
            </w:r>
          </w:p>
        </w:tc>
      </w:tr>
      <w:tr w:rsidR="008B50D9" w:rsidRPr="008B50D9">
        <w:trPr>
          <w:cantSplit/>
        </w:trPr>
        <w:tc>
          <w:tcPr>
            <w:tcW w:w="727" w:type="dxa"/>
            <w:vMerge/>
            <w:tcBorders>
              <w:top w:val="single" w:sz="16" w:space="0" w:color="000000"/>
              <w:left w:val="single" w:sz="16" w:space="0" w:color="000000"/>
              <w:bottom w:val="nil"/>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970" w:type="dxa"/>
            <w:tcBorders>
              <w:top w:val="nil"/>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B</w:t>
            </w:r>
          </w:p>
        </w:tc>
        <w:tc>
          <w:tcPr>
            <w:tcW w:w="1000" w:type="dxa"/>
            <w:tcBorders>
              <w:top w:val="nil"/>
              <w:left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12</w:t>
            </w:r>
          </w:p>
        </w:tc>
        <w:tc>
          <w:tcPr>
            <w:tcW w:w="1000" w:type="dxa"/>
            <w:tcBorders>
              <w:top w:val="nil"/>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5,83</w:t>
            </w:r>
          </w:p>
        </w:tc>
        <w:tc>
          <w:tcPr>
            <w:tcW w:w="1410" w:type="dxa"/>
            <w:tcBorders>
              <w:top w:val="nil"/>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2,406</w:t>
            </w:r>
          </w:p>
        </w:tc>
        <w:tc>
          <w:tcPr>
            <w:tcW w:w="1455" w:type="dxa"/>
            <w:tcBorders>
              <w:top w:val="nil"/>
              <w:bottom w:val="nil"/>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,694</w:t>
            </w:r>
          </w:p>
        </w:tc>
      </w:tr>
      <w:tr w:rsidR="008B50D9" w:rsidRPr="008B50D9">
        <w:trPr>
          <w:cantSplit/>
        </w:trPr>
        <w:tc>
          <w:tcPr>
            <w:tcW w:w="727" w:type="dxa"/>
            <w:vMerge w:val="restart"/>
            <w:tcBorders>
              <w:top w:val="nil"/>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p2</w:t>
            </w:r>
          </w:p>
        </w:tc>
        <w:tc>
          <w:tcPr>
            <w:tcW w:w="970" w:type="dxa"/>
            <w:tcBorders>
              <w:top w:val="nil"/>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A</w:t>
            </w:r>
          </w:p>
        </w:tc>
        <w:tc>
          <w:tcPr>
            <w:tcW w:w="1000" w:type="dxa"/>
            <w:tcBorders>
              <w:top w:val="nil"/>
              <w:left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17</w:t>
            </w:r>
          </w:p>
        </w:tc>
        <w:tc>
          <w:tcPr>
            <w:tcW w:w="1000" w:type="dxa"/>
            <w:tcBorders>
              <w:top w:val="nil"/>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4,41</w:t>
            </w:r>
          </w:p>
        </w:tc>
        <w:tc>
          <w:tcPr>
            <w:tcW w:w="1410" w:type="dxa"/>
            <w:tcBorders>
              <w:top w:val="nil"/>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2,917</w:t>
            </w:r>
          </w:p>
        </w:tc>
        <w:tc>
          <w:tcPr>
            <w:tcW w:w="1455" w:type="dxa"/>
            <w:tcBorders>
              <w:top w:val="nil"/>
              <w:bottom w:val="nil"/>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,707</w:t>
            </w:r>
          </w:p>
        </w:tc>
      </w:tr>
      <w:tr w:rsidR="008B50D9" w:rsidRPr="008B50D9">
        <w:trPr>
          <w:cantSplit/>
        </w:trPr>
        <w:tc>
          <w:tcPr>
            <w:tcW w:w="727" w:type="dxa"/>
            <w:vMerge/>
            <w:tcBorders>
              <w:top w:val="nil"/>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970" w:type="dxa"/>
            <w:tcBorders>
              <w:top w:val="nil"/>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B</w:t>
            </w:r>
          </w:p>
        </w:tc>
        <w:tc>
          <w:tcPr>
            <w:tcW w:w="1000" w:type="dxa"/>
            <w:tcBorders>
              <w:top w:val="nil"/>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9</w:t>
            </w:r>
          </w:p>
        </w:tc>
        <w:tc>
          <w:tcPr>
            <w:tcW w:w="1000" w:type="dxa"/>
            <w:tcBorders>
              <w:top w:val="nil"/>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5,67</w:t>
            </w:r>
          </w:p>
        </w:tc>
        <w:tc>
          <w:tcPr>
            <w:tcW w:w="1410" w:type="dxa"/>
            <w:tcBorders>
              <w:top w:val="nil"/>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3,571</w:t>
            </w:r>
          </w:p>
        </w:tc>
        <w:tc>
          <w:tcPr>
            <w:tcW w:w="1455" w:type="dxa"/>
            <w:tcBorders>
              <w:top w:val="nil"/>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1,190</w:t>
            </w:r>
          </w:p>
        </w:tc>
      </w:tr>
    </w:tbl>
    <w:p w:rsidR="004C0380" w:rsidRPr="004C0380" w:rsidRDefault="004C0380" w:rsidP="004C0380">
      <w:pPr>
        <w:autoSpaceDE w:val="0"/>
        <w:autoSpaceDN w:val="0"/>
        <w:adjustRightInd w:val="0"/>
      </w:pPr>
    </w:p>
    <w:p w:rsidR="008B50D9" w:rsidRPr="008B50D9" w:rsidRDefault="008B50D9" w:rsidP="008B50D9">
      <w:pPr>
        <w:autoSpaceDE w:val="0"/>
        <w:autoSpaceDN w:val="0"/>
        <w:adjustRightInd w:val="0"/>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42"/>
        <w:gridCol w:w="1485"/>
        <w:gridCol w:w="915"/>
        <w:gridCol w:w="897"/>
        <w:gridCol w:w="591"/>
        <w:gridCol w:w="691"/>
        <w:gridCol w:w="840"/>
        <w:gridCol w:w="1141"/>
        <w:gridCol w:w="1257"/>
        <w:gridCol w:w="1034"/>
        <w:gridCol w:w="1031"/>
      </w:tblGrid>
      <w:tr w:rsidR="008B50D9" w:rsidRPr="008B50D9" w:rsidTr="008B50D9">
        <w:trPr>
          <w:cantSplit/>
        </w:trPr>
        <w:tc>
          <w:tcPr>
            <w:tcW w:w="0" w:type="auto"/>
            <w:gridSpan w:val="11"/>
            <w:tcBorders>
              <w:top w:val="nil"/>
              <w:left w:val="nil"/>
              <w:bottom w:val="nil"/>
              <w:right w:val="nil"/>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b/>
                <w:bCs/>
                <w:color w:val="000000"/>
                <w:sz w:val="18"/>
                <w:szCs w:val="18"/>
              </w:rPr>
              <w:t xml:space="preserve">Independent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Test</w:t>
            </w:r>
          </w:p>
        </w:tc>
      </w:tr>
      <w:tr w:rsidR="008B50D9" w:rsidRPr="008B50D9" w:rsidTr="008B50D9">
        <w:trPr>
          <w:cantSplit/>
        </w:trPr>
        <w:tc>
          <w:tcPr>
            <w:tcW w:w="0" w:type="auto"/>
            <w:gridSpan w:val="2"/>
            <w:vMerge w:val="restart"/>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pPr>
          </w:p>
        </w:tc>
        <w:tc>
          <w:tcPr>
            <w:tcW w:w="0" w:type="auto"/>
            <w:gridSpan w:val="2"/>
            <w:tcBorders>
              <w:top w:val="single" w:sz="16" w:space="0" w:color="000000"/>
              <w:left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Levene's</w:t>
            </w:r>
            <w:proofErr w:type="spellEnd"/>
            <w:r w:rsidRPr="008B50D9">
              <w:rPr>
                <w:rFonts w:ascii="Arial" w:hAnsi="Arial" w:cs="Arial"/>
                <w:color w:val="000000"/>
                <w:sz w:val="18"/>
                <w:szCs w:val="18"/>
              </w:rPr>
              <w:t xml:space="preserve"> Test </w:t>
            </w:r>
            <w:proofErr w:type="spellStart"/>
            <w:r w:rsidRPr="008B50D9">
              <w:rPr>
                <w:rFonts w:ascii="Arial" w:hAnsi="Arial" w:cs="Arial"/>
                <w:color w:val="000000"/>
                <w:sz w:val="18"/>
                <w:szCs w:val="18"/>
              </w:rPr>
              <w:t>for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Equality</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of</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p>
        </w:tc>
        <w:tc>
          <w:tcPr>
            <w:tcW w:w="0" w:type="auto"/>
            <w:gridSpan w:val="7"/>
            <w:tcBorders>
              <w:top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color w:val="000000"/>
                <w:sz w:val="18"/>
                <w:szCs w:val="18"/>
              </w:rPr>
              <w:t xml:space="preserve">t-test </w:t>
            </w:r>
            <w:proofErr w:type="spellStart"/>
            <w:r w:rsidRPr="008B50D9">
              <w:rPr>
                <w:rFonts w:ascii="Arial" w:hAnsi="Arial" w:cs="Arial"/>
                <w:color w:val="000000"/>
                <w:sz w:val="18"/>
                <w:szCs w:val="18"/>
              </w:rPr>
              <w:t>for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Equality</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of</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Means</w:t>
            </w:r>
            <w:proofErr w:type="spellEnd"/>
          </w:p>
        </w:tc>
      </w:tr>
      <w:tr w:rsidR="008B50D9" w:rsidRPr="008B50D9" w:rsidTr="008B50D9">
        <w:trPr>
          <w:cantSplit/>
        </w:trPr>
        <w:tc>
          <w:tcPr>
            <w:tcW w:w="0" w:type="auto"/>
            <w:gridSpan w:val="2"/>
            <w:vMerge/>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val="restart"/>
            <w:tcBorders>
              <w:left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color w:val="000000"/>
                <w:sz w:val="18"/>
                <w:szCs w:val="18"/>
              </w:rPr>
              <w:t>F</w:t>
            </w:r>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Sig</w:t>
            </w:r>
            <w:proofErr w:type="spellEnd"/>
            <w:r w:rsidRPr="008B50D9">
              <w:rPr>
                <w:rFonts w:ascii="Arial" w:hAnsi="Arial" w:cs="Arial"/>
                <w:color w:val="000000"/>
                <w:sz w:val="18"/>
                <w:szCs w:val="18"/>
              </w:rPr>
              <w:t>.</w:t>
            </w:r>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color w:val="000000"/>
                <w:sz w:val="18"/>
                <w:szCs w:val="18"/>
              </w:rPr>
              <w:t>t</w:t>
            </w:r>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df</w:t>
            </w:r>
            <w:proofErr w:type="spellEnd"/>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proofErr w:type="gramStart"/>
            <w:r w:rsidRPr="008B50D9">
              <w:rPr>
                <w:rFonts w:ascii="Arial" w:hAnsi="Arial" w:cs="Arial"/>
                <w:color w:val="000000"/>
                <w:sz w:val="18"/>
                <w:szCs w:val="18"/>
              </w:rPr>
              <w:t>Sig</w:t>
            </w:r>
            <w:proofErr w:type="spellEnd"/>
            <w:r w:rsidRPr="008B50D9">
              <w:rPr>
                <w:rFonts w:ascii="Arial" w:hAnsi="Arial" w:cs="Arial"/>
                <w:color w:val="000000"/>
                <w:sz w:val="18"/>
                <w:szCs w:val="18"/>
              </w:rPr>
              <w:t>. (2-tailed</w:t>
            </w:r>
            <w:proofErr w:type="gramEnd"/>
            <w:r w:rsidRPr="008B50D9">
              <w:rPr>
                <w:rFonts w:ascii="Arial" w:hAnsi="Arial" w:cs="Arial"/>
                <w:color w:val="000000"/>
                <w:sz w:val="18"/>
                <w:szCs w:val="18"/>
              </w:rPr>
              <w:t>)</w:t>
            </w:r>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w:t>
            </w:r>
            <w:proofErr w:type="spellEnd"/>
          </w:p>
        </w:tc>
        <w:tc>
          <w:tcPr>
            <w:tcW w:w="0" w:type="auto"/>
            <w:vMerge w:val="restart"/>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w:t>
            </w:r>
            <w:proofErr w:type="spellEnd"/>
          </w:p>
        </w:tc>
        <w:tc>
          <w:tcPr>
            <w:tcW w:w="0" w:type="auto"/>
            <w:gridSpan w:val="2"/>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r w:rsidRPr="008B50D9">
              <w:rPr>
                <w:rFonts w:ascii="Arial" w:hAnsi="Arial" w:cs="Arial"/>
                <w:color w:val="000000"/>
                <w:sz w:val="18"/>
                <w:szCs w:val="18"/>
              </w:rPr>
              <w:t xml:space="preserve">95% </w:t>
            </w:r>
            <w:proofErr w:type="spellStart"/>
            <w:r w:rsidRPr="008B50D9">
              <w:rPr>
                <w:rFonts w:ascii="Arial" w:hAnsi="Arial" w:cs="Arial"/>
                <w:color w:val="000000"/>
                <w:sz w:val="18"/>
                <w:szCs w:val="18"/>
              </w:rPr>
              <w:t>Confidence</w:t>
            </w:r>
            <w:proofErr w:type="spellEnd"/>
            <w:r w:rsidRPr="008B50D9">
              <w:rPr>
                <w:rFonts w:ascii="Arial" w:hAnsi="Arial" w:cs="Arial"/>
                <w:color w:val="000000"/>
                <w:sz w:val="18"/>
                <w:szCs w:val="18"/>
              </w:rPr>
              <w:t xml:space="preserve"> Interval </w:t>
            </w:r>
            <w:proofErr w:type="spellStart"/>
            <w:r w:rsidRPr="008B50D9">
              <w:rPr>
                <w:rFonts w:ascii="Arial" w:hAnsi="Arial" w:cs="Arial"/>
                <w:color w:val="000000"/>
                <w:sz w:val="18"/>
                <w:szCs w:val="18"/>
              </w:rPr>
              <w:t>of</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the</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w:t>
            </w:r>
            <w:proofErr w:type="spellEnd"/>
          </w:p>
        </w:tc>
      </w:tr>
      <w:tr w:rsidR="008B50D9" w:rsidRPr="008B50D9" w:rsidTr="008B50D9">
        <w:trPr>
          <w:cantSplit/>
        </w:trPr>
        <w:tc>
          <w:tcPr>
            <w:tcW w:w="0" w:type="auto"/>
            <w:gridSpan w:val="2"/>
            <w:vMerge/>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left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tcBorders>
              <w:bottom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Lower</w:t>
            </w:r>
            <w:proofErr w:type="spellEnd"/>
          </w:p>
        </w:tc>
        <w:tc>
          <w:tcPr>
            <w:tcW w:w="0" w:type="auto"/>
            <w:tcBorders>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ind w:left="60" w:right="60"/>
              <w:jc w:val="center"/>
              <w:rPr>
                <w:rFonts w:ascii="Arial" w:hAnsi="Arial" w:cs="Arial"/>
                <w:color w:val="000000"/>
                <w:sz w:val="18"/>
                <w:szCs w:val="18"/>
              </w:rPr>
            </w:pPr>
            <w:proofErr w:type="spellStart"/>
            <w:r w:rsidRPr="008B50D9">
              <w:rPr>
                <w:rFonts w:ascii="Arial" w:hAnsi="Arial" w:cs="Arial"/>
                <w:color w:val="000000"/>
                <w:sz w:val="18"/>
                <w:szCs w:val="18"/>
              </w:rPr>
              <w:t>Upper</w:t>
            </w:r>
            <w:proofErr w:type="spellEnd"/>
          </w:p>
        </w:tc>
      </w:tr>
      <w:tr w:rsidR="008B50D9" w:rsidRPr="008B50D9" w:rsidTr="008B50D9">
        <w:trPr>
          <w:cantSplit/>
        </w:trPr>
        <w:tc>
          <w:tcPr>
            <w:tcW w:w="0" w:type="auto"/>
            <w:vMerge w:val="restart"/>
            <w:tcBorders>
              <w:top w:val="single" w:sz="16" w:space="0" w:color="000000"/>
              <w:left w:val="single" w:sz="16" w:space="0" w:color="000000"/>
              <w:bottom w:val="nil"/>
              <w:right w:val="nil"/>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r w:rsidRPr="008B50D9">
              <w:rPr>
                <w:rFonts w:ascii="Arial" w:hAnsi="Arial" w:cs="Arial"/>
                <w:color w:val="000000"/>
                <w:sz w:val="18"/>
                <w:szCs w:val="18"/>
              </w:rPr>
              <w:t>p1</w:t>
            </w:r>
          </w:p>
        </w:tc>
        <w:tc>
          <w:tcPr>
            <w:tcW w:w="0" w:type="auto"/>
            <w:tcBorders>
              <w:top w:val="single" w:sz="16" w:space="0" w:color="000000"/>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proofErr w:type="spellStart"/>
            <w:r w:rsidRPr="008B50D9">
              <w:rPr>
                <w:rFonts w:ascii="Arial" w:hAnsi="Arial" w:cs="Arial"/>
                <w:color w:val="000000"/>
                <w:sz w:val="18"/>
                <w:szCs w:val="18"/>
              </w:rPr>
              <w:t>Equal</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assumed</w:t>
            </w:r>
            <w:proofErr w:type="spellEnd"/>
          </w:p>
        </w:tc>
        <w:tc>
          <w:tcPr>
            <w:tcW w:w="0" w:type="auto"/>
            <w:tcBorders>
              <w:top w:val="single" w:sz="16" w:space="0" w:color="000000"/>
              <w:left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,606</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,443</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1,388</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28</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,176</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1,333</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,961</w:t>
            </w:r>
          </w:p>
        </w:tc>
        <w:tc>
          <w:tcPr>
            <w:tcW w:w="0" w:type="auto"/>
            <w:tcBorders>
              <w:top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proofErr w:type="gramStart"/>
            <w:r w:rsidRPr="008B50D9">
              <w:rPr>
                <w:rFonts w:ascii="Arial" w:hAnsi="Arial" w:cs="Arial"/>
                <w:color w:val="000000"/>
                <w:sz w:val="18"/>
                <w:szCs w:val="18"/>
              </w:rPr>
              <w:t>-,635</w:t>
            </w:r>
            <w:proofErr w:type="gramEnd"/>
          </w:p>
        </w:tc>
        <w:tc>
          <w:tcPr>
            <w:tcW w:w="0" w:type="auto"/>
            <w:tcBorders>
              <w:top w:val="single" w:sz="16" w:space="0" w:color="000000"/>
              <w:bottom w:val="nil"/>
              <w:right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3,302</w:t>
            </w:r>
          </w:p>
        </w:tc>
      </w:tr>
      <w:tr w:rsidR="008B50D9" w:rsidRPr="008B50D9" w:rsidTr="008B50D9">
        <w:trPr>
          <w:cantSplit/>
        </w:trPr>
        <w:tc>
          <w:tcPr>
            <w:tcW w:w="0" w:type="auto"/>
            <w:vMerge/>
            <w:tcBorders>
              <w:top w:val="single" w:sz="16" w:space="0" w:color="000000"/>
              <w:left w:val="single" w:sz="16" w:space="0" w:color="000000"/>
              <w:bottom w:val="nil"/>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0" w:type="auto"/>
            <w:tcBorders>
              <w:top w:val="nil"/>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proofErr w:type="spellStart"/>
            <w:r w:rsidRPr="008B50D9">
              <w:rPr>
                <w:rFonts w:ascii="Arial" w:hAnsi="Arial" w:cs="Arial"/>
                <w:color w:val="000000"/>
                <w:sz w:val="18"/>
                <w:szCs w:val="18"/>
              </w:rPr>
              <w:t>Equal</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r w:rsidRPr="008B50D9">
              <w:rPr>
                <w:rFonts w:ascii="Arial" w:hAnsi="Arial" w:cs="Arial"/>
                <w:color w:val="000000"/>
                <w:sz w:val="18"/>
                <w:szCs w:val="18"/>
              </w:rPr>
              <w:t xml:space="preserve"> not </w:t>
            </w:r>
            <w:proofErr w:type="spellStart"/>
            <w:r w:rsidRPr="008B50D9">
              <w:rPr>
                <w:rFonts w:ascii="Arial" w:hAnsi="Arial" w:cs="Arial"/>
                <w:color w:val="000000"/>
                <w:sz w:val="18"/>
                <w:szCs w:val="18"/>
              </w:rPr>
              <w:t>assumed</w:t>
            </w:r>
            <w:proofErr w:type="spellEnd"/>
          </w:p>
        </w:tc>
        <w:tc>
          <w:tcPr>
            <w:tcW w:w="0" w:type="auto"/>
            <w:tcBorders>
              <w:top w:val="nil"/>
              <w:left w:val="single" w:sz="16" w:space="0" w:color="000000"/>
              <w:bottom w:val="nil"/>
            </w:tcBorders>
            <w:shd w:val="clear" w:color="auto" w:fill="FFFFFF"/>
          </w:tcPr>
          <w:p w:rsidR="008B50D9" w:rsidRPr="008B50D9" w:rsidRDefault="008B50D9" w:rsidP="008B50D9">
            <w:pPr>
              <w:autoSpaceDE w:val="0"/>
              <w:autoSpaceDN w:val="0"/>
              <w:adjustRightInd w:val="0"/>
            </w:pPr>
          </w:p>
        </w:tc>
        <w:tc>
          <w:tcPr>
            <w:tcW w:w="0" w:type="auto"/>
            <w:tcBorders>
              <w:top w:val="nil"/>
              <w:bottom w:val="nil"/>
            </w:tcBorders>
            <w:shd w:val="clear" w:color="auto" w:fill="FFFFFF"/>
          </w:tcPr>
          <w:p w:rsidR="008B50D9" w:rsidRPr="008B50D9" w:rsidRDefault="008B50D9" w:rsidP="008B50D9">
            <w:pPr>
              <w:autoSpaceDE w:val="0"/>
              <w:autoSpaceDN w:val="0"/>
              <w:adjustRightInd w:val="0"/>
            </w:pP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1,419</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25,480</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,168</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1,333</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,939</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proofErr w:type="gramStart"/>
            <w:r w:rsidRPr="008B50D9">
              <w:rPr>
                <w:rFonts w:ascii="Arial" w:hAnsi="Arial" w:cs="Arial"/>
                <w:color w:val="000000"/>
                <w:sz w:val="18"/>
                <w:szCs w:val="18"/>
              </w:rPr>
              <w:t>-,600</w:t>
            </w:r>
            <w:proofErr w:type="gramEnd"/>
          </w:p>
        </w:tc>
        <w:tc>
          <w:tcPr>
            <w:tcW w:w="0" w:type="auto"/>
            <w:tcBorders>
              <w:top w:val="nil"/>
              <w:bottom w:val="nil"/>
              <w:right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3,266</w:t>
            </w:r>
          </w:p>
        </w:tc>
      </w:tr>
      <w:tr w:rsidR="008B50D9" w:rsidRPr="008B50D9" w:rsidTr="008B50D9">
        <w:trPr>
          <w:cantSplit/>
        </w:trPr>
        <w:tc>
          <w:tcPr>
            <w:tcW w:w="0" w:type="auto"/>
            <w:vMerge w:val="restart"/>
            <w:tcBorders>
              <w:top w:val="nil"/>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r w:rsidRPr="008B50D9">
              <w:rPr>
                <w:rFonts w:ascii="Arial" w:hAnsi="Arial" w:cs="Arial"/>
                <w:color w:val="000000"/>
                <w:sz w:val="18"/>
                <w:szCs w:val="18"/>
              </w:rPr>
              <w:t>p2</w:t>
            </w:r>
          </w:p>
        </w:tc>
        <w:tc>
          <w:tcPr>
            <w:tcW w:w="0" w:type="auto"/>
            <w:tcBorders>
              <w:top w:val="nil"/>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proofErr w:type="spellStart"/>
            <w:r w:rsidRPr="008B50D9">
              <w:rPr>
                <w:rFonts w:ascii="Arial" w:hAnsi="Arial" w:cs="Arial"/>
                <w:color w:val="000000"/>
                <w:sz w:val="18"/>
                <w:szCs w:val="18"/>
              </w:rPr>
              <w:t>Equal</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assumed</w:t>
            </w:r>
            <w:proofErr w:type="spellEnd"/>
          </w:p>
        </w:tc>
        <w:tc>
          <w:tcPr>
            <w:tcW w:w="0" w:type="auto"/>
            <w:tcBorders>
              <w:top w:val="nil"/>
              <w:left w:val="single" w:sz="16" w:space="0" w:color="000000"/>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,984</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,331</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proofErr w:type="gramStart"/>
            <w:r w:rsidRPr="008B50D9">
              <w:rPr>
                <w:rFonts w:ascii="Arial" w:hAnsi="Arial" w:cs="Arial"/>
                <w:color w:val="000000"/>
                <w:sz w:val="18"/>
                <w:szCs w:val="18"/>
              </w:rPr>
              <w:t>-,966</w:t>
            </w:r>
            <w:proofErr w:type="gramEnd"/>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24</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,343</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-1,255</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1,298</w:t>
            </w:r>
          </w:p>
        </w:tc>
        <w:tc>
          <w:tcPr>
            <w:tcW w:w="0" w:type="auto"/>
            <w:tcBorders>
              <w:top w:val="nil"/>
              <w:bottom w:val="nil"/>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-3,935</w:t>
            </w:r>
          </w:p>
        </w:tc>
        <w:tc>
          <w:tcPr>
            <w:tcW w:w="0" w:type="auto"/>
            <w:tcBorders>
              <w:top w:val="nil"/>
              <w:bottom w:val="nil"/>
              <w:right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1,425</w:t>
            </w:r>
          </w:p>
        </w:tc>
      </w:tr>
      <w:tr w:rsidR="008B50D9" w:rsidRPr="008B50D9" w:rsidTr="008B50D9">
        <w:trPr>
          <w:cantSplit/>
        </w:trPr>
        <w:tc>
          <w:tcPr>
            <w:tcW w:w="0" w:type="auto"/>
            <w:vMerge/>
            <w:tcBorders>
              <w:top w:val="nil"/>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ind w:left="60" w:right="60"/>
              <w:rPr>
                <w:rFonts w:ascii="Arial" w:hAnsi="Arial" w:cs="Arial"/>
                <w:color w:val="000000"/>
                <w:sz w:val="18"/>
                <w:szCs w:val="18"/>
              </w:rPr>
            </w:pPr>
            <w:proofErr w:type="spellStart"/>
            <w:r w:rsidRPr="008B50D9">
              <w:rPr>
                <w:rFonts w:ascii="Arial" w:hAnsi="Arial" w:cs="Arial"/>
                <w:color w:val="000000"/>
                <w:sz w:val="18"/>
                <w:szCs w:val="18"/>
              </w:rPr>
              <w:t>Equal</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variances</w:t>
            </w:r>
            <w:proofErr w:type="spellEnd"/>
            <w:r w:rsidRPr="008B50D9">
              <w:rPr>
                <w:rFonts w:ascii="Arial" w:hAnsi="Arial" w:cs="Arial"/>
                <w:color w:val="000000"/>
                <w:sz w:val="18"/>
                <w:szCs w:val="18"/>
              </w:rPr>
              <w:t xml:space="preserve"> not </w:t>
            </w:r>
            <w:proofErr w:type="spellStart"/>
            <w:r w:rsidRPr="008B50D9">
              <w:rPr>
                <w:rFonts w:ascii="Arial" w:hAnsi="Arial" w:cs="Arial"/>
                <w:color w:val="000000"/>
                <w:sz w:val="18"/>
                <w:szCs w:val="18"/>
              </w:rPr>
              <w:t>assumed</w:t>
            </w:r>
            <w:proofErr w:type="spellEnd"/>
          </w:p>
        </w:tc>
        <w:tc>
          <w:tcPr>
            <w:tcW w:w="0" w:type="auto"/>
            <w:tcBorders>
              <w:top w:val="nil"/>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pP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pP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proofErr w:type="gramStart"/>
            <w:r w:rsidRPr="008B50D9">
              <w:rPr>
                <w:rFonts w:ascii="Arial" w:hAnsi="Arial" w:cs="Arial"/>
                <w:color w:val="000000"/>
                <w:sz w:val="18"/>
                <w:szCs w:val="18"/>
              </w:rPr>
              <w:t>-,906</w:t>
            </w:r>
            <w:proofErr w:type="gramEnd"/>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13,790</w:t>
            </w: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,380</w:t>
            </w: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-1,255</w:t>
            </w: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1,385</w:t>
            </w:r>
          </w:p>
        </w:tc>
        <w:tc>
          <w:tcPr>
            <w:tcW w:w="0" w:type="auto"/>
            <w:tcBorders>
              <w:top w:val="nil"/>
              <w:bottom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-4,229</w:t>
            </w:r>
          </w:p>
        </w:tc>
        <w:tc>
          <w:tcPr>
            <w:tcW w:w="0" w:type="auto"/>
            <w:tcBorders>
              <w:top w:val="nil"/>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ind w:left="60" w:right="60"/>
              <w:jc w:val="right"/>
              <w:rPr>
                <w:rFonts w:ascii="Arial" w:hAnsi="Arial" w:cs="Arial"/>
                <w:color w:val="000000"/>
                <w:sz w:val="18"/>
                <w:szCs w:val="18"/>
              </w:rPr>
            </w:pPr>
            <w:r w:rsidRPr="008B50D9">
              <w:rPr>
                <w:rFonts w:ascii="Arial" w:hAnsi="Arial" w:cs="Arial"/>
                <w:color w:val="000000"/>
                <w:sz w:val="18"/>
                <w:szCs w:val="18"/>
              </w:rPr>
              <w:t>1,719</w:t>
            </w:r>
          </w:p>
        </w:tc>
      </w:tr>
    </w:tbl>
    <w:p w:rsidR="008B50D9" w:rsidRPr="008B50D9" w:rsidRDefault="008B50D9" w:rsidP="008B50D9">
      <w:pPr>
        <w:autoSpaceDE w:val="0"/>
        <w:autoSpaceDN w:val="0"/>
        <w:adjustRightInd w:val="0"/>
        <w:spacing w:line="400" w:lineRule="atLeast"/>
      </w:pPr>
    </w:p>
    <w:p w:rsidR="00EB703D" w:rsidRDefault="006923DC" w:rsidP="008F208A">
      <w:r>
        <w:t>2. párový t-test</w:t>
      </w:r>
    </w:p>
    <w:p w:rsidR="00427DC3" w:rsidRDefault="00427DC3" w:rsidP="008F208A">
      <w:r>
        <w:t>Chceme zjistit, zda 1. průběžná písemka ze statistiky byla stejně těžká jako 2. průběžná.</w:t>
      </w:r>
    </w:p>
    <w:p w:rsidR="008B50D9" w:rsidRPr="008B50D9" w:rsidRDefault="008B50D9" w:rsidP="008B50D9">
      <w:pPr>
        <w:autoSpaceDE w:val="0"/>
        <w:autoSpaceDN w:val="0"/>
        <w:adjustRightInd w:val="0"/>
      </w:pPr>
    </w:p>
    <w:tbl>
      <w:tblPr>
        <w:tblW w:w="6352"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727"/>
        <w:gridCol w:w="183"/>
        <w:gridCol w:w="818"/>
        <w:gridCol w:w="183"/>
        <w:gridCol w:w="818"/>
        <w:gridCol w:w="380"/>
        <w:gridCol w:w="1001"/>
        <w:gridCol w:w="29"/>
        <w:gridCol w:w="1457"/>
      </w:tblGrid>
      <w:tr w:rsidR="008B50D9" w:rsidRPr="008B50D9" w:rsidTr="008B50D9">
        <w:trPr>
          <w:cantSplit/>
        </w:trPr>
        <w:tc>
          <w:tcPr>
            <w:tcW w:w="6352" w:type="dxa"/>
            <w:gridSpan w:val="10"/>
            <w:tcBorders>
              <w:top w:val="nil"/>
              <w:left w:val="nil"/>
              <w:bottom w:val="nil"/>
              <w:right w:val="nil"/>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b/>
                <w:bCs/>
                <w:color w:val="000000"/>
                <w:sz w:val="18"/>
                <w:szCs w:val="18"/>
              </w:rPr>
              <w:t>Paired</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Statistics</w:t>
            </w:r>
            <w:proofErr w:type="spellEnd"/>
          </w:p>
        </w:tc>
      </w:tr>
      <w:tr w:rsidR="008B50D9" w:rsidRPr="008B50D9" w:rsidTr="008B50D9">
        <w:trPr>
          <w:cantSplit/>
        </w:trPr>
        <w:tc>
          <w:tcPr>
            <w:tcW w:w="1483" w:type="dxa"/>
            <w:gridSpan w:val="2"/>
            <w:tcBorders>
              <w:top w:val="single" w:sz="16" w:space="0" w:color="000000"/>
              <w:left w:val="single" w:sz="16" w:space="0" w:color="000000"/>
              <w:bottom w:val="single" w:sz="16" w:space="0" w:color="000000"/>
              <w:right w:val="nil"/>
            </w:tcBorders>
            <w:shd w:val="clear" w:color="auto" w:fill="FFFFFF"/>
          </w:tcPr>
          <w:p w:rsidR="008B50D9" w:rsidRPr="008B50D9" w:rsidRDefault="008B50D9" w:rsidP="008B50D9">
            <w:pPr>
              <w:autoSpaceDE w:val="0"/>
              <w:autoSpaceDN w:val="0"/>
              <w:adjustRightInd w:val="0"/>
            </w:pPr>
          </w:p>
        </w:tc>
        <w:tc>
          <w:tcPr>
            <w:tcW w:w="1001" w:type="dxa"/>
            <w:gridSpan w:val="2"/>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p>
        </w:tc>
        <w:tc>
          <w:tcPr>
            <w:tcW w:w="1001" w:type="dxa"/>
            <w:gridSpan w:val="2"/>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410" w:type="dxa"/>
            <w:gridSpan w:val="3"/>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Deviation</w:t>
            </w:r>
            <w:proofErr w:type="spellEnd"/>
          </w:p>
        </w:tc>
        <w:tc>
          <w:tcPr>
            <w:tcW w:w="1457" w:type="dxa"/>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w:t>
            </w:r>
            <w:proofErr w:type="spellEnd"/>
          </w:p>
        </w:tc>
      </w:tr>
      <w:tr w:rsidR="008B50D9" w:rsidRPr="008B50D9" w:rsidTr="008B50D9">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727" w:type="dxa"/>
            <w:tcBorders>
              <w:top w:val="single" w:sz="16" w:space="0" w:color="000000"/>
              <w:left w:val="nil"/>
              <w:bottom w:val="nil"/>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w:t>
            </w:r>
          </w:p>
        </w:tc>
        <w:tc>
          <w:tcPr>
            <w:tcW w:w="1001" w:type="dxa"/>
            <w:gridSpan w:val="2"/>
            <w:tcBorders>
              <w:top w:val="single" w:sz="16" w:space="0" w:color="000000"/>
              <w:left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6,00</w:t>
            </w:r>
          </w:p>
        </w:tc>
        <w:tc>
          <w:tcPr>
            <w:tcW w:w="1001" w:type="dxa"/>
            <w:gridSpan w:val="2"/>
            <w:tcBorders>
              <w:top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410" w:type="dxa"/>
            <w:gridSpan w:val="3"/>
            <w:tcBorders>
              <w:top w:val="single" w:sz="16" w:space="0" w:color="000000"/>
              <w:bottom w:val="nil"/>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2,776</w:t>
            </w:r>
          </w:p>
        </w:tc>
        <w:tc>
          <w:tcPr>
            <w:tcW w:w="1457" w:type="dxa"/>
            <w:tcBorders>
              <w:top w:val="single" w:sz="16" w:space="0" w:color="000000"/>
              <w:bottom w:val="nil"/>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,334</w:t>
            </w:r>
          </w:p>
        </w:tc>
      </w:tr>
      <w:tr w:rsidR="008B50D9" w:rsidRPr="008B50D9" w:rsidTr="008B50D9">
        <w:trPr>
          <w:cantSplit/>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rPr>
                <w:rFonts w:ascii="Arial" w:hAnsi="Arial" w:cs="Arial"/>
                <w:color w:val="000000"/>
                <w:sz w:val="18"/>
                <w:szCs w:val="18"/>
              </w:rPr>
            </w:pPr>
          </w:p>
        </w:tc>
        <w:tc>
          <w:tcPr>
            <w:tcW w:w="727" w:type="dxa"/>
            <w:tcBorders>
              <w:top w:val="nil"/>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p2</w:t>
            </w:r>
          </w:p>
        </w:tc>
        <w:tc>
          <w:tcPr>
            <w:tcW w:w="1001" w:type="dxa"/>
            <w:gridSpan w:val="2"/>
            <w:tcBorders>
              <w:top w:val="nil"/>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4,28</w:t>
            </w:r>
          </w:p>
        </w:tc>
        <w:tc>
          <w:tcPr>
            <w:tcW w:w="1001" w:type="dxa"/>
            <w:gridSpan w:val="2"/>
            <w:tcBorders>
              <w:top w:val="nil"/>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410" w:type="dxa"/>
            <w:gridSpan w:val="3"/>
            <w:tcBorders>
              <w:top w:val="nil"/>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3,115</w:t>
            </w:r>
          </w:p>
        </w:tc>
        <w:tc>
          <w:tcPr>
            <w:tcW w:w="1457" w:type="dxa"/>
            <w:tcBorders>
              <w:top w:val="nil"/>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,375</w:t>
            </w:r>
          </w:p>
        </w:tc>
      </w:tr>
      <w:tr w:rsidR="008B50D9" w:rsidRPr="008B50D9" w:rsidTr="008B50D9">
        <w:trPr>
          <w:gridAfter w:val="2"/>
          <w:wAfter w:w="1486" w:type="dxa"/>
          <w:cantSplit/>
        </w:trPr>
        <w:tc>
          <w:tcPr>
            <w:tcW w:w="4866" w:type="dxa"/>
            <w:gridSpan w:val="8"/>
            <w:tcBorders>
              <w:top w:val="nil"/>
              <w:left w:val="nil"/>
              <w:bottom w:val="nil"/>
              <w:right w:val="nil"/>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b/>
                <w:bCs/>
                <w:color w:val="000000"/>
                <w:sz w:val="18"/>
                <w:szCs w:val="18"/>
              </w:rPr>
              <w:t>Paired</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Correlations</w:t>
            </w:r>
            <w:proofErr w:type="spellEnd"/>
          </w:p>
        </w:tc>
      </w:tr>
      <w:tr w:rsidR="008B50D9" w:rsidRPr="008B50D9" w:rsidTr="008B50D9">
        <w:trPr>
          <w:gridAfter w:val="2"/>
          <w:wAfter w:w="1486" w:type="dxa"/>
          <w:cantSplit/>
        </w:trPr>
        <w:tc>
          <w:tcPr>
            <w:tcW w:w="1666" w:type="dxa"/>
            <w:gridSpan w:val="3"/>
            <w:tcBorders>
              <w:top w:val="single" w:sz="16" w:space="0" w:color="000000"/>
              <w:left w:val="single" w:sz="16" w:space="0" w:color="000000"/>
              <w:bottom w:val="single" w:sz="16" w:space="0" w:color="000000"/>
              <w:right w:val="nil"/>
            </w:tcBorders>
            <w:shd w:val="clear" w:color="auto" w:fill="FFFFFF"/>
          </w:tcPr>
          <w:p w:rsidR="008B50D9" w:rsidRPr="008B50D9" w:rsidRDefault="008B50D9" w:rsidP="008B50D9">
            <w:pPr>
              <w:autoSpaceDE w:val="0"/>
              <w:autoSpaceDN w:val="0"/>
              <w:adjustRightInd w:val="0"/>
            </w:pPr>
          </w:p>
        </w:tc>
        <w:tc>
          <w:tcPr>
            <w:tcW w:w="1001" w:type="dxa"/>
            <w:gridSpan w:val="2"/>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198" w:type="dxa"/>
            <w:gridSpan w:val="2"/>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Correlation</w:t>
            </w:r>
            <w:proofErr w:type="spellEnd"/>
          </w:p>
        </w:tc>
        <w:tc>
          <w:tcPr>
            <w:tcW w:w="1001" w:type="dxa"/>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Sig</w:t>
            </w:r>
            <w:proofErr w:type="spellEnd"/>
            <w:r w:rsidRPr="008B50D9">
              <w:rPr>
                <w:rFonts w:ascii="Arial" w:hAnsi="Arial" w:cs="Arial"/>
                <w:color w:val="000000"/>
                <w:sz w:val="18"/>
                <w:szCs w:val="18"/>
              </w:rPr>
              <w:t>.</w:t>
            </w:r>
          </w:p>
        </w:tc>
      </w:tr>
      <w:tr w:rsidR="008B50D9" w:rsidRPr="008B50D9" w:rsidTr="008B50D9">
        <w:trPr>
          <w:gridAfter w:val="2"/>
          <w:wAfter w:w="1486" w:type="dxa"/>
          <w:cantSplit/>
        </w:trPr>
        <w:tc>
          <w:tcPr>
            <w:tcW w:w="756" w:type="dxa"/>
            <w:tcBorders>
              <w:top w:val="single" w:sz="16" w:space="0" w:color="000000"/>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910" w:type="dxa"/>
            <w:gridSpan w:val="2"/>
            <w:tcBorders>
              <w:top w:val="single" w:sz="16" w:space="0" w:color="000000"/>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 &amp; p2</w:t>
            </w:r>
          </w:p>
        </w:tc>
        <w:tc>
          <w:tcPr>
            <w:tcW w:w="1001" w:type="dxa"/>
            <w:gridSpan w:val="2"/>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198" w:type="dxa"/>
            <w:gridSpan w:val="2"/>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,218</w:t>
            </w:r>
          </w:p>
        </w:tc>
        <w:tc>
          <w:tcPr>
            <w:tcW w:w="1001" w:type="dxa"/>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,072</w:t>
            </w:r>
          </w:p>
        </w:tc>
      </w:tr>
    </w:tbl>
    <w:p w:rsidR="008B50D9" w:rsidRPr="008B50D9" w:rsidRDefault="008B50D9" w:rsidP="008B50D9">
      <w:pPr>
        <w:autoSpaceDE w:val="0"/>
        <w:autoSpaceDN w:val="0"/>
        <w:adjustRightInd w:val="0"/>
      </w:pP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11"/>
        <w:gridCol w:w="701"/>
        <w:gridCol w:w="601"/>
        <w:gridCol w:w="1261"/>
        <w:gridCol w:w="1411"/>
        <w:gridCol w:w="1736"/>
        <w:gridCol w:w="1736"/>
        <w:gridCol w:w="591"/>
        <w:gridCol w:w="341"/>
        <w:gridCol w:w="1221"/>
      </w:tblGrid>
      <w:tr w:rsidR="008B50D9" w:rsidRPr="008B50D9" w:rsidTr="008B50D9">
        <w:trPr>
          <w:cantSplit/>
        </w:trPr>
        <w:tc>
          <w:tcPr>
            <w:tcW w:w="0" w:type="auto"/>
            <w:gridSpan w:val="10"/>
            <w:tcBorders>
              <w:top w:val="nil"/>
              <w:left w:val="nil"/>
              <w:bottom w:val="nil"/>
              <w:right w:val="nil"/>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b/>
                <w:bCs/>
                <w:color w:val="000000"/>
                <w:sz w:val="18"/>
                <w:szCs w:val="18"/>
              </w:rPr>
              <w:t>Paired</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Test</w:t>
            </w:r>
          </w:p>
        </w:tc>
      </w:tr>
      <w:tr w:rsidR="008B50D9" w:rsidRPr="008B50D9" w:rsidTr="008B50D9">
        <w:trPr>
          <w:cantSplit/>
        </w:trPr>
        <w:tc>
          <w:tcPr>
            <w:tcW w:w="0" w:type="auto"/>
            <w:gridSpan w:val="2"/>
            <w:vMerge w:val="restart"/>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pPr>
          </w:p>
        </w:tc>
        <w:tc>
          <w:tcPr>
            <w:tcW w:w="0" w:type="auto"/>
            <w:gridSpan w:val="5"/>
            <w:tcBorders>
              <w:top w:val="single" w:sz="16" w:space="0" w:color="000000"/>
              <w:lef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Paired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Differences</w:t>
            </w:r>
            <w:proofErr w:type="spellEnd"/>
          </w:p>
        </w:tc>
        <w:tc>
          <w:tcPr>
            <w:tcW w:w="0" w:type="auto"/>
            <w:vMerge w:val="restart"/>
            <w:tcBorders>
              <w:top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t</w:t>
            </w:r>
          </w:p>
        </w:tc>
        <w:tc>
          <w:tcPr>
            <w:tcW w:w="0" w:type="auto"/>
            <w:vMerge w:val="restart"/>
            <w:tcBorders>
              <w:top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df</w:t>
            </w:r>
            <w:proofErr w:type="spellEnd"/>
          </w:p>
        </w:tc>
        <w:tc>
          <w:tcPr>
            <w:tcW w:w="0" w:type="auto"/>
            <w:vMerge w:val="restart"/>
            <w:tcBorders>
              <w:top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proofErr w:type="gramStart"/>
            <w:r w:rsidRPr="008B50D9">
              <w:rPr>
                <w:rFonts w:ascii="Arial" w:hAnsi="Arial" w:cs="Arial"/>
                <w:color w:val="000000"/>
                <w:sz w:val="18"/>
                <w:szCs w:val="18"/>
              </w:rPr>
              <w:t>Sig</w:t>
            </w:r>
            <w:proofErr w:type="spellEnd"/>
            <w:r w:rsidRPr="008B50D9">
              <w:rPr>
                <w:rFonts w:ascii="Arial" w:hAnsi="Arial" w:cs="Arial"/>
                <w:color w:val="000000"/>
                <w:sz w:val="18"/>
                <w:szCs w:val="18"/>
              </w:rPr>
              <w:t>. (2-tailed</w:t>
            </w:r>
            <w:proofErr w:type="gramEnd"/>
            <w:r w:rsidRPr="008B50D9">
              <w:rPr>
                <w:rFonts w:ascii="Arial" w:hAnsi="Arial" w:cs="Arial"/>
                <w:color w:val="000000"/>
                <w:sz w:val="18"/>
                <w:szCs w:val="18"/>
              </w:rPr>
              <w:t>)</w:t>
            </w:r>
          </w:p>
        </w:tc>
      </w:tr>
      <w:tr w:rsidR="008B50D9" w:rsidRPr="008B50D9" w:rsidTr="008B50D9">
        <w:trPr>
          <w:cantSplit/>
        </w:trPr>
        <w:tc>
          <w:tcPr>
            <w:tcW w:w="0" w:type="auto"/>
            <w:gridSpan w:val="2"/>
            <w:vMerge/>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val="restart"/>
            <w:tcBorders>
              <w:lef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p>
        </w:tc>
        <w:tc>
          <w:tcPr>
            <w:tcW w:w="0" w:type="auto"/>
            <w:vMerge w:val="restart"/>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Deviation</w:t>
            </w:r>
            <w:proofErr w:type="spellEnd"/>
          </w:p>
        </w:tc>
        <w:tc>
          <w:tcPr>
            <w:tcW w:w="0" w:type="auto"/>
            <w:vMerge w:val="restart"/>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w:t>
            </w:r>
            <w:proofErr w:type="spellEnd"/>
          </w:p>
        </w:tc>
        <w:tc>
          <w:tcPr>
            <w:tcW w:w="0" w:type="auto"/>
            <w:gridSpan w:val="2"/>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 xml:space="preserve">95% </w:t>
            </w:r>
            <w:proofErr w:type="spellStart"/>
            <w:r w:rsidRPr="008B50D9">
              <w:rPr>
                <w:rFonts w:ascii="Arial" w:hAnsi="Arial" w:cs="Arial"/>
                <w:color w:val="000000"/>
                <w:sz w:val="18"/>
                <w:szCs w:val="18"/>
              </w:rPr>
              <w:t>Confidence</w:t>
            </w:r>
            <w:proofErr w:type="spellEnd"/>
            <w:r w:rsidRPr="008B50D9">
              <w:rPr>
                <w:rFonts w:ascii="Arial" w:hAnsi="Arial" w:cs="Arial"/>
                <w:color w:val="000000"/>
                <w:sz w:val="18"/>
                <w:szCs w:val="18"/>
              </w:rPr>
              <w:t xml:space="preserve"> Interval </w:t>
            </w:r>
            <w:proofErr w:type="spellStart"/>
            <w:r w:rsidRPr="008B50D9">
              <w:rPr>
                <w:rFonts w:ascii="Arial" w:hAnsi="Arial" w:cs="Arial"/>
                <w:color w:val="000000"/>
                <w:sz w:val="18"/>
                <w:szCs w:val="18"/>
              </w:rPr>
              <w:t>of</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the</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Difference</w:t>
            </w:r>
            <w:proofErr w:type="spellEnd"/>
          </w:p>
        </w:tc>
        <w:tc>
          <w:tcPr>
            <w:tcW w:w="0" w:type="auto"/>
            <w:vMerge/>
            <w:tcBorders>
              <w:top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top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top w:val="single" w:sz="16" w:space="0" w:color="000000"/>
              <w:right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r>
      <w:tr w:rsidR="008B50D9" w:rsidRPr="008B50D9" w:rsidTr="008B50D9">
        <w:trPr>
          <w:cantSplit/>
        </w:trPr>
        <w:tc>
          <w:tcPr>
            <w:tcW w:w="0" w:type="auto"/>
            <w:gridSpan w:val="2"/>
            <w:vMerge/>
            <w:tcBorders>
              <w:top w:val="single" w:sz="16" w:space="0" w:color="000000"/>
              <w:left w:val="single" w:sz="16" w:space="0" w:color="000000"/>
              <w:bottom w:val="nil"/>
              <w:right w:val="nil"/>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left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tcBorders>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Lower</w:t>
            </w:r>
            <w:proofErr w:type="spellEnd"/>
          </w:p>
        </w:tc>
        <w:tc>
          <w:tcPr>
            <w:tcW w:w="0" w:type="auto"/>
            <w:tcBorders>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Upper</w:t>
            </w:r>
            <w:proofErr w:type="spellEnd"/>
          </w:p>
        </w:tc>
        <w:tc>
          <w:tcPr>
            <w:tcW w:w="0" w:type="auto"/>
            <w:vMerge/>
            <w:tcBorders>
              <w:top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top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c>
          <w:tcPr>
            <w:tcW w:w="0" w:type="auto"/>
            <w:vMerge/>
            <w:tcBorders>
              <w:top w:val="single" w:sz="16" w:space="0" w:color="000000"/>
              <w:right w:val="single" w:sz="16" w:space="0" w:color="000000"/>
            </w:tcBorders>
            <w:shd w:val="clear" w:color="auto" w:fill="FFFFFF"/>
          </w:tcPr>
          <w:p w:rsidR="008B50D9" w:rsidRPr="008B50D9" w:rsidRDefault="008B50D9" w:rsidP="008B50D9">
            <w:pPr>
              <w:autoSpaceDE w:val="0"/>
              <w:autoSpaceDN w:val="0"/>
              <w:adjustRightInd w:val="0"/>
              <w:rPr>
                <w:rFonts w:ascii="Arial" w:hAnsi="Arial" w:cs="Arial"/>
                <w:color w:val="000000"/>
                <w:sz w:val="18"/>
                <w:szCs w:val="18"/>
              </w:rPr>
            </w:pPr>
          </w:p>
        </w:tc>
      </w:tr>
      <w:tr w:rsidR="008B50D9" w:rsidRPr="008B50D9" w:rsidTr="008B50D9">
        <w:trPr>
          <w:cantSplit/>
        </w:trPr>
        <w:tc>
          <w:tcPr>
            <w:tcW w:w="0" w:type="auto"/>
            <w:tcBorders>
              <w:top w:val="single" w:sz="16" w:space="0" w:color="000000"/>
              <w:left w:val="single" w:sz="16" w:space="0" w:color="000000"/>
              <w:bottom w:val="single" w:sz="16" w:space="0" w:color="000000"/>
              <w:right w:val="nil"/>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0" w:type="auto"/>
            <w:tcBorders>
              <w:top w:val="single" w:sz="16" w:space="0" w:color="000000"/>
              <w:left w:val="nil"/>
              <w:bottom w:val="single" w:sz="16" w:space="0" w:color="000000"/>
              <w:right w:val="single" w:sz="16" w:space="0" w:color="000000"/>
            </w:tcBorders>
            <w:shd w:val="clear" w:color="auto" w:fill="FFFFFF"/>
            <w:vAlign w:val="center"/>
          </w:tcPr>
          <w:p w:rsidR="008B50D9" w:rsidRPr="008B50D9" w:rsidRDefault="008B50D9" w:rsidP="008B50D9">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p1 - p2</w:t>
            </w:r>
          </w:p>
        </w:tc>
        <w:tc>
          <w:tcPr>
            <w:tcW w:w="0" w:type="auto"/>
            <w:tcBorders>
              <w:top w:val="single" w:sz="16" w:space="0" w:color="000000"/>
              <w:left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1,725</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3,694</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,445</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,837</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2,612</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3,878</w:t>
            </w:r>
          </w:p>
        </w:tc>
        <w:tc>
          <w:tcPr>
            <w:tcW w:w="0" w:type="auto"/>
            <w:tcBorders>
              <w:top w:val="single" w:sz="16" w:space="0" w:color="000000"/>
              <w:bottom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68</w:t>
            </w:r>
          </w:p>
        </w:tc>
        <w:tc>
          <w:tcPr>
            <w:tcW w:w="0" w:type="auto"/>
            <w:tcBorders>
              <w:top w:val="single" w:sz="16" w:space="0" w:color="000000"/>
              <w:bottom w:val="single" w:sz="16" w:space="0" w:color="000000"/>
              <w:right w:val="single" w:sz="16" w:space="0" w:color="000000"/>
            </w:tcBorders>
            <w:shd w:val="clear" w:color="auto" w:fill="FFFFFF"/>
          </w:tcPr>
          <w:p w:rsidR="008B50D9" w:rsidRPr="008B50D9" w:rsidRDefault="008B50D9" w:rsidP="008B50D9">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,000</w:t>
            </w:r>
          </w:p>
        </w:tc>
      </w:tr>
    </w:tbl>
    <w:p w:rsidR="008B50D9" w:rsidRPr="008B50D9" w:rsidRDefault="008B50D9" w:rsidP="008B50D9">
      <w:pPr>
        <w:autoSpaceDE w:val="0"/>
        <w:autoSpaceDN w:val="0"/>
        <w:adjustRightInd w:val="0"/>
        <w:spacing w:line="400" w:lineRule="atLeast"/>
      </w:pPr>
    </w:p>
    <w:p w:rsidR="004C0380" w:rsidRPr="004C0380" w:rsidRDefault="004C0380" w:rsidP="004C0380">
      <w:pPr>
        <w:autoSpaceDE w:val="0"/>
        <w:autoSpaceDN w:val="0"/>
        <w:adjustRightInd w:val="0"/>
      </w:pPr>
    </w:p>
    <w:p w:rsidR="004C0380" w:rsidRPr="004C0380" w:rsidRDefault="004C0380" w:rsidP="004C0380">
      <w:pPr>
        <w:autoSpaceDE w:val="0"/>
        <w:autoSpaceDN w:val="0"/>
        <w:adjustRightInd w:val="0"/>
      </w:pPr>
    </w:p>
    <w:p w:rsidR="00443CE7" w:rsidRDefault="00443CE7" w:rsidP="008F208A"/>
    <w:p w:rsidR="00346D43" w:rsidRDefault="00346D43" w:rsidP="008F208A">
      <w:r>
        <w:t xml:space="preserve">3. </w:t>
      </w:r>
      <w:proofErr w:type="spellStart"/>
      <w:r>
        <w:t>jednovýběrový</w:t>
      </w:r>
      <w:proofErr w:type="spellEnd"/>
      <w:r>
        <w:t xml:space="preserve"> t-test</w:t>
      </w:r>
    </w:p>
    <w:p w:rsidR="00346D43" w:rsidRDefault="00346D43" w:rsidP="00346D43">
      <w:r>
        <w:t xml:space="preserve">Chceme zjistit, zda populační rozložení skórů 1. průběžné písemky má průměr </w:t>
      </w:r>
      <w:r w:rsidR="008B50D9">
        <w:t>7</w:t>
      </w:r>
      <w:r>
        <w:t xml:space="preserve">. </w:t>
      </w:r>
    </w:p>
    <w:p w:rsidR="00443CE7" w:rsidRDefault="00443CE7" w:rsidP="00443CE7">
      <w:pPr>
        <w:tabs>
          <w:tab w:val="center" w:pos="2822"/>
        </w:tabs>
        <w:autoSpaceDE w:val="0"/>
        <w:autoSpaceDN w:val="0"/>
        <w:adjustRightInd w:val="0"/>
        <w:rPr>
          <w:rFonts w:ascii="Arial" w:hAnsi="Arial" w:cs="Arial"/>
          <w:b/>
          <w:bCs/>
          <w:color w:val="000000"/>
          <w:sz w:val="18"/>
          <w:szCs w:val="18"/>
        </w:rPr>
      </w:pPr>
    </w:p>
    <w:p w:rsidR="00443CE7" w:rsidRDefault="00443CE7" w:rsidP="00443CE7">
      <w:pPr>
        <w:tabs>
          <w:tab w:val="center" w:pos="2822"/>
        </w:tabs>
        <w:autoSpaceDE w:val="0"/>
        <w:autoSpaceDN w:val="0"/>
        <w:adjustRightInd w:val="0"/>
        <w:rPr>
          <w:rFonts w:ascii="Arial" w:hAnsi="Arial" w:cs="Arial"/>
          <w:b/>
          <w:bCs/>
          <w:color w:val="000000"/>
          <w:sz w:val="18"/>
          <w:szCs w:val="18"/>
        </w:rPr>
      </w:pPr>
      <w:r>
        <w:rPr>
          <w:rFonts w:ascii="Arial" w:hAnsi="Arial" w:cs="Arial"/>
          <w:b/>
          <w:bCs/>
          <w:color w:val="000000"/>
          <w:sz w:val="18"/>
          <w:szCs w:val="18"/>
        </w:rPr>
        <w:t>¨</w:t>
      </w:r>
    </w:p>
    <w:p w:rsidR="00443CE7" w:rsidRDefault="00443CE7" w:rsidP="00443CE7">
      <w:pPr>
        <w:tabs>
          <w:tab w:val="center" w:pos="2822"/>
        </w:tabs>
        <w:autoSpaceDE w:val="0"/>
        <w:autoSpaceDN w:val="0"/>
        <w:adjustRightInd w:val="0"/>
        <w:rPr>
          <w:rFonts w:ascii="Arial" w:hAnsi="Arial" w:cs="Arial"/>
          <w:b/>
          <w:bCs/>
          <w:color w:val="000000"/>
          <w:sz w:val="18"/>
          <w:szCs w:val="18"/>
        </w:rPr>
      </w:pPr>
    </w:p>
    <w:p w:rsidR="00443CE7" w:rsidRDefault="00443CE7" w:rsidP="00443CE7">
      <w:pPr>
        <w:tabs>
          <w:tab w:val="center" w:pos="2822"/>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roofErr w:type="spellStart"/>
      <w:r>
        <w:rPr>
          <w:rFonts w:ascii="Arial" w:hAnsi="Arial" w:cs="Arial"/>
          <w:b/>
          <w:bCs/>
          <w:color w:val="000000"/>
          <w:sz w:val="18"/>
          <w:szCs w:val="18"/>
        </w:rPr>
        <w:t>One</w:t>
      </w:r>
      <w:proofErr w:type="spellEnd"/>
      <w:r>
        <w:rPr>
          <w:rFonts w:ascii="Arial" w:hAnsi="Arial" w:cs="Arial"/>
          <w:b/>
          <w:bCs/>
          <w:color w:val="000000"/>
          <w:sz w:val="18"/>
          <w:szCs w:val="18"/>
        </w:rPr>
        <w:t xml:space="preserve">-Sample </w:t>
      </w:r>
      <w:proofErr w:type="spellStart"/>
      <w:r>
        <w:rPr>
          <w:rFonts w:ascii="Arial" w:hAnsi="Arial" w:cs="Arial"/>
          <w:b/>
          <w:bCs/>
          <w:color w:val="000000"/>
          <w:sz w:val="18"/>
          <w:szCs w:val="18"/>
        </w:rPr>
        <w:t>Statistics</w:t>
      </w:r>
      <w:proofErr w:type="spellEnd"/>
    </w:p>
    <w:p w:rsidR="00443CE7" w:rsidRDefault="00443CE7" w:rsidP="00443CE7">
      <w:pPr>
        <w:tabs>
          <w:tab w:val="center" w:pos="2822"/>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1080"/>
        <w:gridCol w:w="1080"/>
        <w:gridCol w:w="1396"/>
        <w:gridCol w:w="1080"/>
      </w:tblGrid>
      <w:tr w:rsidR="00443CE7">
        <w:trPr>
          <w:trHeight w:val="504"/>
        </w:trPr>
        <w:tc>
          <w:tcPr>
            <w:tcW w:w="72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43CE7" w:rsidRDefault="00443CE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443CE7" w:rsidRDefault="00443CE7">
            <w:pPr>
              <w:autoSpaceDE w:val="0"/>
              <w:autoSpaceDN w:val="0"/>
              <w:adjustRightInd w:val="0"/>
              <w:jc w:val="center"/>
              <w:rPr>
                <w:rFonts w:ascii="Arial" w:hAnsi="Arial" w:cs="Arial"/>
                <w:color w:val="000000"/>
                <w:sz w:val="18"/>
                <w:szCs w:val="18"/>
              </w:rPr>
            </w:pPr>
            <w:r>
              <w:rPr>
                <w:rFonts w:ascii="Arial" w:hAnsi="Arial" w:cs="Arial"/>
                <w:color w:val="000000"/>
                <w:sz w:val="18"/>
                <w:szCs w:val="18"/>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43CE7" w:rsidRDefault="00443CE7">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Mean</w:t>
            </w:r>
            <w:proofErr w:type="spellEnd"/>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443CE7" w:rsidRDefault="00443CE7">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Deviation</w:t>
            </w:r>
            <w:proofErr w:type="spellEnd"/>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43CE7" w:rsidRDefault="00443CE7">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Std</w:t>
            </w:r>
            <w:proofErr w:type="spellEnd"/>
            <w:r>
              <w:rPr>
                <w:rFonts w:ascii="Arial" w:hAnsi="Arial" w:cs="Arial"/>
                <w:color w:val="000000"/>
                <w:sz w:val="18"/>
                <w:szCs w:val="18"/>
              </w:rPr>
              <w:t xml:space="preserve">. </w:t>
            </w:r>
            <w:proofErr w:type="spellStart"/>
            <w:r>
              <w:rPr>
                <w:rFonts w:ascii="Arial" w:hAnsi="Arial" w:cs="Arial"/>
                <w:color w:val="000000"/>
                <w:sz w:val="18"/>
                <w:szCs w:val="18"/>
              </w:rPr>
              <w:t>Error</w:t>
            </w:r>
            <w:proofErr w:type="spellEnd"/>
            <w:r>
              <w:rPr>
                <w:rFonts w:ascii="Arial" w:hAnsi="Arial" w:cs="Arial"/>
                <w:color w:val="000000"/>
                <w:sz w:val="18"/>
                <w:szCs w:val="18"/>
              </w:rPr>
              <w:t xml:space="preserve"> </w:t>
            </w:r>
            <w:proofErr w:type="spellStart"/>
            <w:r>
              <w:rPr>
                <w:rFonts w:ascii="Arial" w:hAnsi="Arial" w:cs="Arial"/>
                <w:color w:val="000000"/>
                <w:sz w:val="18"/>
                <w:szCs w:val="18"/>
              </w:rPr>
              <w:t>Mean</w:t>
            </w:r>
            <w:proofErr w:type="spellEnd"/>
          </w:p>
        </w:tc>
      </w:tr>
      <w:tr w:rsidR="00443CE7">
        <w:trPr>
          <w:trHeight w:val="273"/>
        </w:trPr>
        <w:tc>
          <w:tcPr>
            <w:tcW w:w="720" w:type="dxa"/>
            <w:tcBorders>
              <w:top w:val="single" w:sz="12" w:space="0" w:color="000000"/>
              <w:left w:val="single" w:sz="12" w:space="0" w:color="000000"/>
              <w:bottom w:val="single" w:sz="12" w:space="0" w:color="000000"/>
              <w:right w:val="single" w:sz="12" w:space="0" w:color="000000"/>
            </w:tcBorders>
            <w:shd w:val="clear" w:color="000000" w:fill="FFFFFF"/>
          </w:tcPr>
          <w:p w:rsidR="00443CE7" w:rsidRDefault="00443CE7">
            <w:pPr>
              <w:autoSpaceDE w:val="0"/>
              <w:autoSpaceDN w:val="0"/>
              <w:adjustRightInd w:val="0"/>
              <w:rPr>
                <w:rFonts w:ascii="Arial" w:hAnsi="Arial" w:cs="Arial"/>
                <w:color w:val="000000"/>
                <w:sz w:val="18"/>
                <w:szCs w:val="18"/>
              </w:rPr>
            </w:pPr>
            <w:r>
              <w:rPr>
                <w:rFonts w:ascii="Arial" w:hAnsi="Arial" w:cs="Arial"/>
                <w:color w:val="000000"/>
                <w:sz w:val="18"/>
                <w:szCs w:val="18"/>
              </w:rPr>
              <w:t>P1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rsidR="00443CE7" w:rsidRDefault="00443CE7">
            <w:pPr>
              <w:autoSpaceDE w:val="0"/>
              <w:autoSpaceDN w:val="0"/>
              <w:adjustRightInd w:val="0"/>
              <w:jc w:val="right"/>
              <w:rPr>
                <w:rFonts w:ascii="Arial" w:hAnsi="Arial" w:cs="Arial"/>
                <w:color w:val="000000"/>
                <w:sz w:val="18"/>
                <w:szCs w:val="18"/>
              </w:rPr>
            </w:pPr>
            <w:r>
              <w:rPr>
                <w:rFonts w:ascii="Arial" w:hAnsi="Arial" w:cs="Arial"/>
                <w:color w:val="000000"/>
                <w:sz w:val="18"/>
                <w:szCs w:val="18"/>
              </w:rPr>
              <w:t>84</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43CE7" w:rsidRDefault="00443CE7">
            <w:pPr>
              <w:autoSpaceDE w:val="0"/>
              <w:autoSpaceDN w:val="0"/>
              <w:adjustRightInd w:val="0"/>
              <w:jc w:val="right"/>
              <w:rPr>
                <w:rFonts w:ascii="Arial" w:hAnsi="Arial" w:cs="Arial"/>
                <w:color w:val="000000"/>
                <w:sz w:val="18"/>
                <w:szCs w:val="18"/>
              </w:rPr>
            </w:pPr>
            <w:r>
              <w:rPr>
                <w:rFonts w:ascii="Arial" w:hAnsi="Arial" w:cs="Arial"/>
                <w:color w:val="000000"/>
                <w:sz w:val="18"/>
                <w:szCs w:val="18"/>
              </w:rPr>
              <w:t>7,39</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center"/>
          </w:tcPr>
          <w:p w:rsidR="00443CE7" w:rsidRDefault="00443CE7">
            <w:pPr>
              <w:autoSpaceDE w:val="0"/>
              <w:autoSpaceDN w:val="0"/>
              <w:adjustRightInd w:val="0"/>
              <w:jc w:val="right"/>
              <w:rPr>
                <w:rFonts w:ascii="Arial" w:hAnsi="Arial" w:cs="Arial"/>
                <w:color w:val="000000"/>
                <w:sz w:val="18"/>
                <w:szCs w:val="18"/>
              </w:rPr>
            </w:pPr>
            <w:r>
              <w:rPr>
                <w:rFonts w:ascii="Arial" w:hAnsi="Arial" w:cs="Arial"/>
                <w:color w:val="000000"/>
                <w:sz w:val="18"/>
                <w:szCs w:val="18"/>
              </w:rPr>
              <w:t>3,840</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43CE7" w:rsidRDefault="00443CE7">
            <w:pPr>
              <w:autoSpaceDE w:val="0"/>
              <w:autoSpaceDN w:val="0"/>
              <w:adjustRightInd w:val="0"/>
              <w:jc w:val="right"/>
              <w:rPr>
                <w:rFonts w:ascii="Arial" w:hAnsi="Arial" w:cs="Arial"/>
                <w:color w:val="000000"/>
                <w:sz w:val="18"/>
                <w:szCs w:val="18"/>
              </w:rPr>
            </w:pPr>
            <w:r>
              <w:rPr>
                <w:rFonts w:ascii="Arial" w:hAnsi="Arial" w:cs="Arial"/>
                <w:color w:val="000000"/>
                <w:sz w:val="18"/>
                <w:szCs w:val="18"/>
              </w:rPr>
              <w:t>,419</w:t>
            </w:r>
          </w:p>
        </w:tc>
      </w:tr>
    </w:tbl>
    <w:p w:rsidR="00443CE7" w:rsidRDefault="00443CE7" w:rsidP="00443CE7">
      <w:pPr>
        <w:autoSpaceDE w:val="0"/>
        <w:autoSpaceDN w:val="0"/>
        <w:adjustRightInd w:val="0"/>
        <w:rPr>
          <w:rFonts w:ascii="Arial" w:hAnsi="Arial" w:cs="Arial"/>
          <w:color w:val="000000"/>
          <w:sz w:val="18"/>
          <w:szCs w:val="18"/>
        </w:rPr>
      </w:pPr>
    </w:p>
    <w:p w:rsidR="00346D43" w:rsidRDefault="00346D43" w:rsidP="008F208A"/>
    <w:p w:rsidR="00443CE7" w:rsidRPr="00443CE7" w:rsidRDefault="00BD07C5" w:rsidP="008F208A">
      <w:r>
        <w:rPr>
          <w:noProof/>
        </w:rPr>
        <w:drawing>
          <wp:inline distT="0" distB="0" distL="0" distR="0">
            <wp:extent cx="5003800" cy="1409700"/>
            <wp:effectExtent l="1905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003800" cy="1409700"/>
                    </a:xfrm>
                    <a:prstGeom prst="rect">
                      <a:avLst/>
                    </a:prstGeom>
                    <a:noFill/>
                    <a:ln w="9525">
                      <a:noFill/>
                      <a:miter lim="800000"/>
                      <a:headEnd/>
                      <a:tailEnd/>
                    </a:ln>
                  </pic:spPr>
                </pic:pic>
              </a:graphicData>
            </a:graphic>
          </wp:inline>
        </w:drawing>
      </w:r>
    </w:p>
    <w:p w:rsidR="00443CE7" w:rsidRDefault="00443CE7" w:rsidP="008F208A"/>
    <w:p w:rsidR="004C0380" w:rsidRDefault="004C0380" w:rsidP="008F208A"/>
    <w:p w:rsidR="00AD7C40" w:rsidRDefault="00AD7C40">
      <w:r>
        <w:br w:type="page"/>
      </w:r>
    </w:p>
    <w:p w:rsidR="00346D43" w:rsidRDefault="008B3509" w:rsidP="008F208A">
      <w:r>
        <w:lastRenderedPageBreak/>
        <w:t>4. neparametrický test pro dva nezávislé výběry – Mann-</w:t>
      </w:r>
      <w:proofErr w:type="spellStart"/>
      <w:r>
        <w:t>Whitney</w:t>
      </w:r>
      <w:proofErr w:type="spellEnd"/>
      <w:r>
        <w:t xml:space="preserve"> U</w:t>
      </w:r>
    </w:p>
    <w:p w:rsidR="006829A5" w:rsidRDefault="006829A5" w:rsidP="006829A5">
      <w:r>
        <w:t xml:space="preserve">Chceme zjistit, zda se středeční a čtvrteční seminární skupiny liší ve výsledcích v 1. průběžné písemce. </w:t>
      </w:r>
    </w:p>
    <w:p w:rsidR="006829A5" w:rsidRDefault="006829A5" w:rsidP="006829A5">
      <w:r>
        <w:t xml:space="preserve">   … a nevěříme tak úplně dobře </w:t>
      </w:r>
      <w:proofErr w:type="spellStart"/>
      <w:r>
        <w:t>intervalovosti</w:t>
      </w:r>
      <w:proofErr w:type="spellEnd"/>
      <w:r>
        <w:t xml:space="preserve"> svého měření</w:t>
      </w:r>
    </w:p>
    <w:p w:rsidR="006829A5" w:rsidRDefault="006829A5" w:rsidP="008F208A"/>
    <w:p w:rsidR="00910497" w:rsidRDefault="00910497" w:rsidP="00910497">
      <w:pPr>
        <w:tabs>
          <w:tab w:val="center" w:pos="2721"/>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roofErr w:type="spellStart"/>
      <w:r>
        <w:rPr>
          <w:rFonts w:ascii="Arial" w:hAnsi="Arial" w:cs="Arial"/>
          <w:b/>
          <w:bCs/>
          <w:color w:val="000000"/>
          <w:sz w:val="18"/>
          <w:szCs w:val="18"/>
        </w:rPr>
        <w:t>Ranks</w:t>
      </w:r>
      <w:proofErr w:type="spellEnd"/>
    </w:p>
    <w:p w:rsidR="00910497" w:rsidRDefault="00910497" w:rsidP="00910497">
      <w:pPr>
        <w:tabs>
          <w:tab w:val="center" w:pos="2721"/>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20"/>
        <w:gridCol w:w="720"/>
        <w:gridCol w:w="1080"/>
        <w:gridCol w:w="1209"/>
        <w:gridCol w:w="1440"/>
      </w:tblGrid>
      <w:tr w:rsidR="00910497">
        <w:trPr>
          <w:trHeight w:val="273"/>
        </w:trPr>
        <w:tc>
          <w:tcPr>
            <w:tcW w:w="720" w:type="dxa"/>
            <w:tcBorders>
              <w:top w:val="single" w:sz="12" w:space="0" w:color="000000"/>
              <w:left w:val="single" w:sz="12" w:space="0" w:color="000000"/>
              <w:bottom w:val="single" w:sz="12" w:space="0" w:color="000000"/>
              <w:right w:val="nil"/>
            </w:tcBorders>
            <w:shd w:val="clear" w:color="000000" w:fill="FFFFFF"/>
            <w:vAlign w:val="bottom"/>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20" w:type="dxa"/>
            <w:tcBorders>
              <w:top w:val="single" w:sz="12" w:space="0" w:color="000000"/>
              <w:left w:val="nil"/>
              <w:bottom w:val="single" w:sz="12" w:space="0" w:color="000000"/>
              <w:right w:val="single" w:sz="12" w:space="0" w:color="000000"/>
            </w:tcBorders>
            <w:shd w:val="clear" w:color="000000" w:fill="FFFFFF"/>
            <w:vAlign w:val="bottom"/>
          </w:tcPr>
          <w:p w:rsidR="00910497" w:rsidRDefault="00910497">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sk</w:t>
            </w:r>
            <w:proofErr w:type="spellEnd"/>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rsidR="00910497" w:rsidRDefault="00910497">
            <w:pPr>
              <w:autoSpaceDE w:val="0"/>
              <w:autoSpaceDN w:val="0"/>
              <w:adjustRightInd w:val="0"/>
              <w:jc w:val="center"/>
              <w:rPr>
                <w:rFonts w:ascii="Arial" w:hAnsi="Arial" w:cs="Arial"/>
                <w:color w:val="000000"/>
                <w:sz w:val="18"/>
                <w:szCs w:val="18"/>
              </w:rPr>
            </w:pPr>
            <w:r>
              <w:rPr>
                <w:rFonts w:ascii="Arial" w:hAnsi="Arial" w:cs="Arial"/>
                <w:color w:val="000000"/>
                <w:sz w:val="18"/>
                <w:szCs w:val="18"/>
              </w:rPr>
              <w:t>N</w:t>
            </w:r>
          </w:p>
        </w:tc>
        <w:tc>
          <w:tcPr>
            <w:tcW w:w="1209" w:type="dxa"/>
            <w:tcBorders>
              <w:top w:val="single" w:sz="12" w:space="0" w:color="000000"/>
              <w:left w:val="single" w:sz="2" w:space="0" w:color="000000"/>
              <w:bottom w:val="single" w:sz="12" w:space="0" w:color="000000"/>
              <w:right w:val="single" w:sz="2" w:space="0" w:color="000000"/>
            </w:tcBorders>
            <w:shd w:val="clear" w:color="000000" w:fill="FFFFFF"/>
            <w:vAlign w:val="bottom"/>
          </w:tcPr>
          <w:p w:rsidR="00910497" w:rsidRDefault="00910497">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Mean</w:t>
            </w:r>
            <w:proofErr w:type="spellEnd"/>
            <w:r>
              <w:rPr>
                <w:rFonts w:ascii="Arial" w:hAnsi="Arial" w:cs="Arial"/>
                <w:color w:val="000000"/>
                <w:sz w:val="18"/>
                <w:szCs w:val="18"/>
              </w:rPr>
              <w:t xml:space="preserve"> Rank</w:t>
            </w:r>
          </w:p>
        </w:tc>
        <w:tc>
          <w:tcPr>
            <w:tcW w:w="1440"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910497" w:rsidRDefault="00910497">
            <w:pPr>
              <w:autoSpaceDE w:val="0"/>
              <w:autoSpaceDN w:val="0"/>
              <w:adjustRightInd w:val="0"/>
              <w:jc w:val="center"/>
              <w:rPr>
                <w:rFonts w:ascii="Arial" w:hAnsi="Arial" w:cs="Arial"/>
                <w:color w:val="000000"/>
                <w:sz w:val="18"/>
                <w:szCs w:val="18"/>
              </w:rPr>
            </w:pPr>
            <w:r>
              <w:rPr>
                <w:rFonts w:ascii="Arial" w:hAnsi="Arial" w:cs="Arial"/>
                <w:color w:val="000000"/>
                <w:sz w:val="18"/>
                <w:szCs w:val="18"/>
              </w:rPr>
              <w:t xml:space="preserve">Sum </w:t>
            </w:r>
            <w:proofErr w:type="spellStart"/>
            <w:r>
              <w:rPr>
                <w:rFonts w:ascii="Arial" w:hAnsi="Arial" w:cs="Arial"/>
                <w:color w:val="000000"/>
                <w:sz w:val="18"/>
                <w:szCs w:val="18"/>
              </w:rPr>
              <w:t>of</w:t>
            </w:r>
            <w:proofErr w:type="spellEnd"/>
            <w:r>
              <w:rPr>
                <w:rFonts w:ascii="Arial" w:hAnsi="Arial" w:cs="Arial"/>
                <w:color w:val="000000"/>
                <w:sz w:val="18"/>
                <w:szCs w:val="18"/>
              </w:rPr>
              <w:t xml:space="preserve"> </w:t>
            </w:r>
            <w:proofErr w:type="spellStart"/>
            <w:r>
              <w:rPr>
                <w:rFonts w:ascii="Arial" w:hAnsi="Arial" w:cs="Arial"/>
                <w:color w:val="000000"/>
                <w:sz w:val="18"/>
                <w:szCs w:val="18"/>
              </w:rPr>
              <w:t>Ranks</w:t>
            </w:r>
            <w:proofErr w:type="spellEnd"/>
          </w:p>
        </w:tc>
      </w:tr>
      <w:tr w:rsidR="00910497">
        <w:trPr>
          <w:trHeight w:val="273"/>
        </w:trPr>
        <w:tc>
          <w:tcPr>
            <w:tcW w:w="720" w:type="dxa"/>
            <w:vMerge w:val="restart"/>
            <w:tcBorders>
              <w:top w:val="single" w:sz="12" w:space="0" w:color="000000"/>
              <w:left w:val="single" w:sz="12" w:space="0" w:color="000000"/>
              <w:bottom w:val="nil"/>
              <w:right w:val="nil"/>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P1</w:t>
            </w:r>
          </w:p>
        </w:tc>
        <w:tc>
          <w:tcPr>
            <w:tcW w:w="720" w:type="dxa"/>
            <w:tcBorders>
              <w:top w:val="single" w:sz="12" w:space="0" w:color="000000"/>
              <w:left w:val="nil"/>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A</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45</w:t>
            </w:r>
          </w:p>
        </w:tc>
        <w:tc>
          <w:tcPr>
            <w:tcW w:w="1209" w:type="dxa"/>
            <w:tcBorders>
              <w:top w:val="single" w:sz="12" w:space="0" w:color="000000"/>
              <w:left w:val="single" w:sz="2" w:space="0" w:color="000000"/>
              <w:bottom w:val="nil"/>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43,78</w:t>
            </w:r>
          </w:p>
        </w:tc>
        <w:tc>
          <w:tcPr>
            <w:tcW w:w="1440" w:type="dxa"/>
            <w:tcBorders>
              <w:top w:val="single" w:sz="12" w:space="0" w:color="000000"/>
              <w:left w:val="single" w:sz="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1970,00</w:t>
            </w:r>
          </w:p>
        </w:tc>
      </w:tr>
      <w:tr w:rsidR="00910497">
        <w:trPr>
          <w:trHeight w:val="273"/>
        </w:trPr>
        <w:tc>
          <w:tcPr>
            <w:tcW w:w="720" w:type="dxa"/>
            <w:vMerge/>
            <w:tcBorders>
              <w:top w:val="nil"/>
              <w:left w:val="single" w:sz="12" w:space="0" w:color="000000"/>
              <w:bottom w:val="nil"/>
              <w:right w:val="nil"/>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20" w:type="dxa"/>
            <w:tcBorders>
              <w:top w:val="nil"/>
              <w:left w:val="nil"/>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B</w:t>
            </w:r>
          </w:p>
        </w:tc>
        <w:tc>
          <w:tcPr>
            <w:tcW w:w="1080" w:type="dxa"/>
            <w:tcBorders>
              <w:top w:val="nil"/>
              <w:left w:val="single" w:sz="12" w:space="0" w:color="000000"/>
              <w:bottom w:val="nil"/>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39</w:t>
            </w:r>
          </w:p>
        </w:tc>
        <w:tc>
          <w:tcPr>
            <w:tcW w:w="1209" w:type="dxa"/>
            <w:tcBorders>
              <w:top w:val="nil"/>
              <w:left w:val="single" w:sz="2" w:space="0" w:color="000000"/>
              <w:bottom w:val="nil"/>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41,03</w:t>
            </w:r>
          </w:p>
        </w:tc>
        <w:tc>
          <w:tcPr>
            <w:tcW w:w="1440" w:type="dxa"/>
            <w:tcBorders>
              <w:top w:val="nil"/>
              <w:left w:val="single" w:sz="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1600,00</w:t>
            </w:r>
          </w:p>
        </w:tc>
      </w:tr>
      <w:tr w:rsidR="00910497">
        <w:trPr>
          <w:trHeight w:val="273"/>
        </w:trPr>
        <w:tc>
          <w:tcPr>
            <w:tcW w:w="720" w:type="dxa"/>
            <w:vMerge/>
            <w:tcBorders>
              <w:top w:val="nil"/>
              <w:left w:val="single" w:sz="12" w:space="0" w:color="000000"/>
              <w:bottom w:val="single" w:sz="12" w:space="0" w:color="000000"/>
              <w:right w:val="nil"/>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720" w:type="dxa"/>
            <w:tcBorders>
              <w:top w:val="nil"/>
              <w:left w:val="nil"/>
              <w:bottom w:val="single" w:sz="12" w:space="0" w:color="000000"/>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84</w:t>
            </w:r>
          </w:p>
        </w:tc>
        <w:tc>
          <w:tcPr>
            <w:tcW w:w="1209" w:type="dxa"/>
            <w:tcBorders>
              <w:top w:val="nil"/>
              <w:left w:val="single" w:sz="2" w:space="0" w:color="000000"/>
              <w:bottom w:val="single" w:sz="12" w:space="0" w:color="000000"/>
              <w:right w:val="single" w:sz="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c>
          <w:tcPr>
            <w:tcW w:w="1440" w:type="dxa"/>
            <w:tcBorders>
              <w:top w:val="nil"/>
              <w:left w:val="single" w:sz="2" w:space="0" w:color="000000"/>
              <w:bottom w:val="single" w:sz="12" w:space="0" w:color="000000"/>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 xml:space="preserve"> </w:t>
            </w:r>
          </w:p>
        </w:tc>
      </w:tr>
    </w:tbl>
    <w:p w:rsidR="00910497" w:rsidRDefault="00910497" w:rsidP="00910497">
      <w:pPr>
        <w:autoSpaceDE w:val="0"/>
        <w:autoSpaceDN w:val="0"/>
        <w:adjustRightInd w:val="0"/>
        <w:rPr>
          <w:rFonts w:ascii="Arial" w:hAnsi="Arial" w:cs="Arial"/>
          <w:color w:val="000000"/>
          <w:sz w:val="18"/>
          <w:szCs w:val="18"/>
        </w:rPr>
      </w:pPr>
    </w:p>
    <w:p w:rsidR="008B3509" w:rsidRDefault="008B3509" w:rsidP="008F208A"/>
    <w:p w:rsidR="00910497" w:rsidRDefault="00910497" w:rsidP="00910497">
      <w:pPr>
        <w:tabs>
          <w:tab w:val="center" w:pos="1684"/>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t xml:space="preserve">Test </w:t>
      </w:r>
      <w:proofErr w:type="spellStart"/>
      <w:r>
        <w:rPr>
          <w:rFonts w:ascii="Arial" w:hAnsi="Arial" w:cs="Arial"/>
          <w:b/>
          <w:bCs/>
          <w:color w:val="000000"/>
          <w:sz w:val="18"/>
          <w:szCs w:val="18"/>
        </w:rPr>
        <w:t>Statistics</w:t>
      </w:r>
      <w:proofErr w:type="spellEnd"/>
      <w:r>
        <w:rPr>
          <w:rFonts w:ascii="Arial" w:hAnsi="Arial" w:cs="Arial"/>
          <w:b/>
          <w:bCs/>
          <w:color w:val="000000"/>
          <w:sz w:val="18"/>
          <w:szCs w:val="18"/>
        </w:rPr>
        <w:t>(a)</w:t>
      </w:r>
    </w:p>
    <w:p w:rsidR="00910497" w:rsidRDefault="00910497" w:rsidP="00910497">
      <w:pPr>
        <w:tabs>
          <w:tab w:val="center" w:pos="1684"/>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2016"/>
        <w:gridCol w:w="1080"/>
      </w:tblGrid>
      <w:tr w:rsidR="00910497">
        <w:trPr>
          <w:trHeight w:val="273"/>
        </w:trPr>
        <w:tc>
          <w:tcPr>
            <w:tcW w:w="2016"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910497" w:rsidRDefault="00910497">
            <w:pPr>
              <w:autoSpaceDE w:val="0"/>
              <w:autoSpaceDN w:val="0"/>
              <w:adjustRightInd w:val="0"/>
              <w:jc w:val="center"/>
              <w:rPr>
                <w:rFonts w:ascii="Arial" w:hAnsi="Arial" w:cs="Arial"/>
                <w:color w:val="000000"/>
                <w:sz w:val="18"/>
                <w:szCs w:val="18"/>
              </w:rPr>
            </w:pPr>
            <w:r>
              <w:rPr>
                <w:rFonts w:ascii="Arial" w:hAnsi="Arial" w:cs="Arial"/>
                <w:color w:val="000000"/>
                <w:sz w:val="18"/>
                <w:szCs w:val="18"/>
              </w:rPr>
              <w:t>P1</w:t>
            </w:r>
          </w:p>
        </w:tc>
      </w:tr>
      <w:tr w:rsidR="00910497">
        <w:trPr>
          <w:trHeight w:val="273"/>
        </w:trPr>
        <w:tc>
          <w:tcPr>
            <w:tcW w:w="2016" w:type="dxa"/>
            <w:tcBorders>
              <w:top w:val="single" w:sz="12" w:space="0" w:color="000000"/>
              <w:left w:val="single" w:sz="12" w:space="0" w:color="000000"/>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Mann-</w:t>
            </w:r>
            <w:proofErr w:type="spellStart"/>
            <w:r>
              <w:rPr>
                <w:rFonts w:ascii="Arial" w:hAnsi="Arial" w:cs="Arial"/>
                <w:color w:val="000000"/>
                <w:sz w:val="18"/>
                <w:szCs w:val="18"/>
              </w:rPr>
              <w:t>Whitney</w:t>
            </w:r>
            <w:proofErr w:type="spellEnd"/>
            <w:r>
              <w:rPr>
                <w:rFonts w:ascii="Arial" w:hAnsi="Arial" w:cs="Arial"/>
                <w:color w:val="000000"/>
                <w:sz w:val="18"/>
                <w:szCs w:val="18"/>
              </w:rPr>
              <w:t xml:space="preserve"> U</w:t>
            </w:r>
          </w:p>
        </w:tc>
        <w:tc>
          <w:tcPr>
            <w:tcW w:w="1080" w:type="dxa"/>
            <w:tcBorders>
              <w:top w:val="single" w:sz="12" w:space="0" w:color="000000"/>
              <w:left w:val="single" w:sz="1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820,000</w:t>
            </w:r>
          </w:p>
        </w:tc>
      </w:tr>
      <w:tr w:rsidR="00910497">
        <w:trPr>
          <w:trHeight w:val="273"/>
        </w:trPr>
        <w:tc>
          <w:tcPr>
            <w:tcW w:w="2016" w:type="dxa"/>
            <w:tcBorders>
              <w:top w:val="nil"/>
              <w:left w:val="single" w:sz="12" w:space="0" w:color="000000"/>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Wilcoxon</w:t>
            </w:r>
            <w:proofErr w:type="spellEnd"/>
            <w:r>
              <w:rPr>
                <w:rFonts w:ascii="Arial" w:hAnsi="Arial" w:cs="Arial"/>
                <w:color w:val="000000"/>
                <w:sz w:val="18"/>
                <w:szCs w:val="18"/>
              </w:rPr>
              <w:t xml:space="preserve"> W</w:t>
            </w:r>
          </w:p>
        </w:tc>
        <w:tc>
          <w:tcPr>
            <w:tcW w:w="1080" w:type="dxa"/>
            <w:tcBorders>
              <w:top w:val="nil"/>
              <w:left w:val="single" w:sz="1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1600,000</w:t>
            </w:r>
          </w:p>
        </w:tc>
      </w:tr>
      <w:tr w:rsidR="00910497">
        <w:trPr>
          <w:trHeight w:val="273"/>
        </w:trPr>
        <w:tc>
          <w:tcPr>
            <w:tcW w:w="2016" w:type="dxa"/>
            <w:tcBorders>
              <w:top w:val="nil"/>
              <w:left w:val="single" w:sz="12" w:space="0" w:color="000000"/>
              <w:bottom w:val="nil"/>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r>
              <w:rPr>
                <w:rFonts w:ascii="Arial" w:hAnsi="Arial" w:cs="Arial"/>
                <w:color w:val="000000"/>
                <w:sz w:val="18"/>
                <w:szCs w:val="18"/>
              </w:rPr>
              <w:t>Z</w:t>
            </w:r>
          </w:p>
        </w:tc>
        <w:tc>
          <w:tcPr>
            <w:tcW w:w="1080" w:type="dxa"/>
            <w:tcBorders>
              <w:top w:val="nil"/>
              <w:left w:val="single" w:sz="12" w:space="0" w:color="000000"/>
              <w:bottom w:val="nil"/>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proofErr w:type="gramStart"/>
            <w:r>
              <w:rPr>
                <w:rFonts w:ascii="Arial" w:hAnsi="Arial" w:cs="Arial"/>
                <w:color w:val="000000"/>
                <w:sz w:val="18"/>
                <w:szCs w:val="18"/>
              </w:rPr>
              <w:t>-,518</w:t>
            </w:r>
            <w:proofErr w:type="gramEnd"/>
          </w:p>
        </w:tc>
      </w:tr>
      <w:tr w:rsidR="00910497">
        <w:trPr>
          <w:trHeight w:val="273"/>
        </w:trPr>
        <w:tc>
          <w:tcPr>
            <w:tcW w:w="2016" w:type="dxa"/>
            <w:tcBorders>
              <w:top w:val="nil"/>
              <w:left w:val="single" w:sz="12" w:space="0" w:color="000000"/>
              <w:bottom w:val="single" w:sz="12" w:space="0" w:color="000000"/>
              <w:right w:val="single" w:sz="12" w:space="0" w:color="000000"/>
            </w:tcBorders>
            <w:shd w:val="clear" w:color="000000" w:fill="FFFFFF"/>
          </w:tcPr>
          <w:p w:rsidR="00910497" w:rsidRDefault="00910497">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xml:space="preserve">. </w:t>
            </w:r>
            <w:proofErr w:type="spellStart"/>
            <w:proofErr w:type="gramStart"/>
            <w:r>
              <w:rPr>
                <w:rFonts w:ascii="Arial" w:hAnsi="Arial" w:cs="Arial"/>
                <w:color w:val="000000"/>
                <w:sz w:val="18"/>
                <w:szCs w:val="18"/>
              </w:rPr>
              <w:t>Sig</w:t>
            </w:r>
            <w:proofErr w:type="spellEnd"/>
            <w:r>
              <w:rPr>
                <w:rFonts w:ascii="Arial" w:hAnsi="Arial" w:cs="Arial"/>
                <w:color w:val="000000"/>
                <w:sz w:val="18"/>
                <w:szCs w:val="18"/>
              </w:rPr>
              <w:t>. (2-tailed</w:t>
            </w:r>
            <w:proofErr w:type="gramEnd"/>
            <w:r>
              <w:rPr>
                <w:rFonts w:ascii="Arial" w:hAnsi="Arial" w:cs="Arial"/>
                <w:color w:val="000000"/>
                <w:sz w:val="18"/>
                <w:szCs w:val="18"/>
              </w:rPr>
              <w:t>)</w:t>
            </w:r>
          </w:p>
        </w:tc>
        <w:tc>
          <w:tcPr>
            <w:tcW w:w="1080" w:type="dxa"/>
            <w:tcBorders>
              <w:top w:val="nil"/>
              <w:left w:val="single" w:sz="12" w:space="0" w:color="000000"/>
              <w:bottom w:val="single" w:sz="12" w:space="0" w:color="000000"/>
              <w:right w:val="single" w:sz="12" w:space="0" w:color="000000"/>
            </w:tcBorders>
            <w:shd w:val="clear" w:color="000000" w:fill="FFFFFF"/>
            <w:vAlign w:val="center"/>
          </w:tcPr>
          <w:p w:rsidR="00910497" w:rsidRDefault="00910497">
            <w:pPr>
              <w:autoSpaceDE w:val="0"/>
              <w:autoSpaceDN w:val="0"/>
              <w:adjustRightInd w:val="0"/>
              <w:jc w:val="right"/>
              <w:rPr>
                <w:rFonts w:ascii="Arial" w:hAnsi="Arial" w:cs="Arial"/>
                <w:color w:val="000000"/>
                <w:sz w:val="18"/>
                <w:szCs w:val="18"/>
              </w:rPr>
            </w:pPr>
            <w:r>
              <w:rPr>
                <w:rFonts w:ascii="Arial" w:hAnsi="Arial" w:cs="Arial"/>
                <w:color w:val="000000"/>
                <w:sz w:val="18"/>
                <w:szCs w:val="18"/>
              </w:rPr>
              <w:t>,604</w:t>
            </w:r>
          </w:p>
        </w:tc>
      </w:tr>
    </w:tbl>
    <w:p w:rsidR="00910497" w:rsidRDefault="00910497" w:rsidP="00910497">
      <w:pPr>
        <w:autoSpaceDE w:val="0"/>
        <w:autoSpaceDN w:val="0"/>
        <w:adjustRightInd w:val="0"/>
        <w:rPr>
          <w:rFonts w:ascii="Arial" w:hAnsi="Arial" w:cs="Arial"/>
          <w:color w:val="000000"/>
          <w:sz w:val="18"/>
          <w:szCs w:val="18"/>
        </w:rPr>
      </w:pPr>
      <w:r>
        <w:rPr>
          <w:rFonts w:ascii="Arial" w:hAnsi="Arial" w:cs="Arial"/>
          <w:color w:val="000000"/>
          <w:sz w:val="18"/>
          <w:szCs w:val="18"/>
        </w:rPr>
        <w:t xml:space="preserve">a  </w:t>
      </w:r>
      <w:proofErr w:type="spellStart"/>
      <w:r>
        <w:rPr>
          <w:rFonts w:ascii="Arial" w:hAnsi="Arial" w:cs="Arial"/>
          <w:color w:val="000000"/>
          <w:sz w:val="18"/>
          <w:szCs w:val="18"/>
        </w:rPr>
        <w:t>Grouping</w:t>
      </w:r>
      <w:proofErr w:type="spellEnd"/>
      <w:r>
        <w:rPr>
          <w:rFonts w:ascii="Arial" w:hAnsi="Arial" w:cs="Arial"/>
          <w:color w:val="000000"/>
          <w:sz w:val="18"/>
          <w:szCs w:val="18"/>
        </w:rPr>
        <w:t xml:space="preserve"> </w:t>
      </w:r>
      <w:proofErr w:type="spellStart"/>
      <w:r>
        <w:rPr>
          <w:rFonts w:ascii="Arial" w:hAnsi="Arial" w:cs="Arial"/>
          <w:color w:val="000000"/>
          <w:sz w:val="18"/>
          <w:szCs w:val="18"/>
        </w:rPr>
        <w:t>Variable</w:t>
      </w:r>
      <w:proofErr w:type="spellEnd"/>
      <w:r>
        <w:rPr>
          <w:rFonts w:ascii="Arial" w:hAnsi="Arial" w:cs="Arial"/>
          <w:color w:val="000000"/>
          <w:sz w:val="18"/>
          <w:szCs w:val="18"/>
        </w:rPr>
        <w:t xml:space="preserve">: </w:t>
      </w:r>
      <w:proofErr w:type="spellStart"/>
      <w:r>
        <w:rPr>
          <w:rFonts w:ascii="Arial" w:hAnsi="Arial" w:cs="Arial"/>
          <w:color w:val="000000"/>
          <w:sz w:val="18"/>
          <w:szCs w:val="18"/>
        </w:rPr>
        <w:t>sk</w:t>
      </w:r>
      <w:proofErr w:type="spellEnd"/>
    </w:p>
    <w:p w:rsidR="00910497" w:rsidRDefault="00910497" w:rsidP="00910497">
      <w:pPr>
        <w:autoSpaceDE w:val="0"/>
        <w:autoSpaceDN w:val="0"/>
        <w:adjustRightInd w:val="0"/>
        <w:rPr>
          <w:rFonts w:ascii="Arial" w:hAnsi="Arial" w:cs="Arial"/>
          <w:color w:val="000000"/>
          <w:sz w:val="18"/>
          <w:szCs w:val="18"/>
        </w:rPr>
      </w:pPr>
    </w:p>
    <w:p w:rsidR="008B3509" w:rsidRDefault="008B3509" w:rsidP="008F208A"/>
    <w:p w:rsidR="004C586B" w:rsidRDefault="004C586B" w:rsidP="008F208A"/>
    <w:p w:rsidR="004C586B" w:rsidRDefault="004C586B" w:rsidP="008F208A"/>
    <w:p w:rsidR="004C586B" w:rsidRDefault="004C586B" w:rsidP="008F208A"/>
    <w:p w:rsidR="004C586B" w:rsidRDefault="004C586B" w:rsidP="008F208A"/>
    <w:p w:rsidR="006829A5" w:rsidRDefault="006829A5" w:rsidP="008F208A"/>
    <w:p w:rsidR="006829A5" w:rsidRDefault="006829A5" w:rsidP="008F208A">
      <w:r>
        <w:t xml:space="preserve">5. neparametrický párový test – </w:t>
      </w:r>
      <w:proofErr w:type="spellStart"/>
      <w:r>
        <w:t>Wilcoxon</w:t>
      </w:r>
      <w:proofErr w:type="spellEnd"/>
      <w:r>
        <w:t xml:space="preserve"> T</w:t>
      </w:r>
    </w:p>
    <w:p w:rsidR="006829A5" w:rsidRDefault="006829A5" w:rsidP="006829A5">
      <w:r>
        <w:t>Chceme zjistit, zda 1. průběžná písemka ze statistiky byla stejně těžká jako 2. průběžná</w:t>
      </w:r>
      <w:r w:rsidR="00910497">
        <w:t xml:space="preserve"> (loňská data)</w:t>
      </w:r>
      <w:r>
        <w:t>.</w:t>
      </w:r>
    </w:p>
    <w:p w:rsidR="006829A5" w:rsidRDefault="006829A5" w:rsidP="006829A5">
      <w:r>
        <w:t xml:space="preserve">   … a nevěříme tak úplně dobře </w:t>
      </w:r>
      <w:proofErr w:type="spellStart"/>
      <w:r>
        <w:t>intervalovosti</w:t>
      </w:r>
      <w:proofErr w:type="spellEnd"/>
      <w:r>
        <w:t xml:space="preserve"> svého měření</w:t>
      </w:r>
    </w:p>
    <w:p w:rsidR="006829A5" w:rsidRDefault="006829A5" w:rsidP="008F208A"/>
    <w:p w:rsidR="006829A5" w:rsidRDefault="00BD07C5" w:rsidP="008F208A">
      <w:r>
        <w:rPr>
          <w:noProof/>
        </w:rPr>
        <w:drawing>
          <wp:inline distT="0" distB="0" distL="0" distR="0">
            <wp:extent cx="4095750" cy="1879600"/>
            <wp:effectExtent l="1905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095750" cy="1879600"/>
                    </a:xfrm>
                    <a:prstGeom prst="rect">
                      <a:avLst/>
                    </a:prstGeom>
                    <a:noFill/>
                    <a:ln w="9525">
                      <a:noFill/>
                      <a:miter lim="800000"/>
                      <a:headEnd/>
                      <a:tailEnd/>
                    </a:ln>
                  </pic:spPr>
                </pic:pic>
              </a:graphicData>
            </a:graphic>
          </wp:inline>
        </w:drawing>
      </w:r>
    </w:p>
    <w:p w:rsidR="006829A5" w:rsidRDefault="00BD07C5" w:rsidP="008F208A">
      <w:r>
        <w:rPr>
          <w:noProof/>
        </w:rPr>
        <w:drawing>
          <wp:inline distT="0" distB="0" distL="0" distR="0">
            <wp:extent cx="2266950" cy="1346200"/>
            <wp:effectExtent l="1905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266950" cy="1346200"/>
                    </a:xfrm>
                    <a:prstGeom prst="rect">
                      <a:avLst/>
                    </a:prstGeom>
                    <a:noFill/>
                    <a:ln w="9525">
                      <a:noFill/>
                      <a:miter lim="800000"/>
                      <a:headEnd/>
                      <a:tailEnd/>
                    </a:ln>
                  </pic:spPr>
                </pic:pic>
              </a:graphicData>
            </a:graphic>
          </wp:inline>
        </w:drawing>
      </w:r>
    </w:p>
    <w:p w:rsidR="006829A5" w:rsidRDefault="006829A5" w:rsidP="008F208A"/>
    <w:p w:rsidR="004C586B" w:rsidRDefault="004C586B" w:rsidP="008F208A"/>
    <w:p w:rsidR="004C586B" w:rsidRDefault="004C586B" w:rsidP="008F208A"/>
    <w:p w:rsidR="004C586B" w:rsidRDefault="004C586B" w:rsidP="008F208A"/>
    <w:p w:rsidR="006829A5" w:rsidRDefault="006829A5" w:rsidP="008F208A">
      <w:r>
        <w:t xml:space="preserve">6. Chí-kvadrát test dobré shody </w:t>
      </w:r>
    </w:p>
    <w:p w:rsidR="006829A5" w:rsidRDefault="006829A5" w:rsidP="008F208A">
      <w:r>
        <w:lastRenderedPageBreak/>
        <w:t>Chceme zjistit, zda jsou v populaci studentů odpůrci a příznivci školného zastoupeni rovnoměrně.</w:t>
      </w:r>
    </w:p>
    <w:p w:rsidR="0021091B" w:rsidRDefault="00BD07C5" w:rsidP="008F208A">
      <w:r>
        <w:rPr>
          <w:noProof/>
        </w:rPr>
        <w:drawing>
          <wp:inline distT="0" distB="0" distL="0" distR="0">
            <wp:extent cx="2628900" cy="1016000"/>
            <wp:effectExtent l="1905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628900" cy="1016000"/>
                    </a:xfrm>
                    <a:prstGeom prst="rect">
                      <a:avLst/>
                    </a:prstGeom>
                    <a:noFill/>
                    <a:ln w="9525">
                      <a:noFill/>
                      <a:miter lim="800000"/>
                      <a:headEnd/>
                      <a:tailEnd/>
                    </a:ln>
                  </pic:spPr>
                </pic:pic>
              </a:graphicData>
            </a:graphic>
          </wp:inline>
        </w:drawing>
      </w:r>
    </w:p>
    <w:p w:rsidR="0021091B" w:rsidRDefault="00BD07C5" w:rsidP="008F208A">
      <w:r>
        <w:rPr>
          <w:noProof/>
        </w:rPr>
        <w:drawing>
          <wp:inline distT="0" distB="0" distL="0" distR="0">
            <wp:extent cx="2971800" cy="1289050"/>
            <wp:effectExtent l="1905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2971800" cy="1289050"/>
                    </a:xfrm>
                    <a:prstGeom prst="rect">
                      <a:avLst/>
                    </a:prstGeom>
                    <a:noFill/>
                    <a:ln w="9525">
                      <a:noFill/>
                      <a:miter lim="800000"/>
                      <a:headEnd/>
                      <a:tailEnd/>
                    </a:ln>
                  </pic:spPr>
                </pic:pic>
              </a:graphicData>
            </a:graphic>
          </wp:inline>
        </w:drawing>
      </w:r>
    </w:p>
    <w:p w:rsidR="004C586B" w:rsidRDefault="004C586B" w:rsidP="008F208A"/>
    <w:p w:rsidR="0021091B" w:rsidRDefault="0021091B" w:rsidP="008F208A">
      <w:r>
        <w:t>7. Chí kvadrát test rozdílu rozložení mezi dvěma populacemi / nezávislosti mezi dvěma kategoriálními proměnnými.</w:t>
      </w:r>
    </w:p>
    <w:p w:rsidR="006A47D8" w:rsidRDefault="0021091B" w:rsidP="008F208A">
      <w:r>
        <w:t>Chceme zjistit, zda je poměr příznivců/odpůrců stejný mezi prezenčními a kombinovanými studenty.</w:t>
      </w:r>
    </w:p>
    <w:p w:rsidR="006A47D8" w:rsidRDefault="00BD07C5" w:rsidP="008F208A">
      <w:r>
        <w:rPr>
          <w:noProof/>
        </w:rPr>
        <w:drawing>
          <wp:inline distT="0" distB="0" distL="0" distR="0">
            <wp:extent cx="3086100" cy="2628900"/>
            <wp:effectExtent l="1905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086100" cy="2628900"/>
                    </a:xfrm>
                    <a:prstGeom prst="rect">
                      <a:avLst/>
                    </a:prstGeom>
                    <a:noFill/>
                    <a:ln w="9525">
                      <a:noFill/>
                      <a:miter lim="800000"/>
                      <a:headEnd/>
                      <a:tailEnd/>
                    </a:ln>
                  </pic:spPr>
                </pic:pic>
              </a:graphicData>
            </a:graphic>
          </wp:inline>
        </w:drawing>
      </w:r>
    </w:p>
    <w:p w:rsidR="006A47D8" w:rsidRDefault="00BD07C5" w:rsidP="008F208A">
      <w:r>
        <w:rPr>
          <w:noProof/>
        </w:rPr>
        <w:drawing>
          <wp:inline distT="0" distB="0" distL="0" distR="0">
            <wp:extent cx="3886200" cy="1892300"/>
            <wp:effectExtent l="1905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886200" cy="1892300"/>
                    </a:xfrm>
                    <a:prstGeom prst="rect">
                      <a:avLst/>
                    </a:prstGeom>
                    <a:noFill/>
                    <a:ln w="9525">
                      <a:noFill/>
                      <a:miter lim="800000"/>
                      <a:headEnd/>
                      <a:tailEnd/>
                    </a:ln>
                  </pic:spPr>
                </pic:pic>
              </a:graphicData>
            </a:graphic>
          </wp:inline>
        </w:drawing>
      </w:r>
    </w:p>
    <w:p w:rsidR="006829A5" w:rsidRDefault="00BD07C5" w:rsidP="008F208A">
      <w:r>
        <w:rPr>
          <w:noProof/>
        </w:rPr>
        <w:drawing>
          <wp:inline distT="0" distB="0" distL="0" distR="0">
            <wp:extent cx="2857500" cy="1371600"/>
            <wp:effectExtent l="1905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857500" cy="1371600"/>
                    </a:xfrm>
                    <a:prstGeom prst="rect">
                      <a:avLst/>
                    </a:prstGeom>
                    <a:noFill/>
                    <a:ln w="9525">
                      <a:noFill/>
                      <a:miter lim="800000"/>
                      <a:headEnd/>
                      <a:tailEnd/>
                    </a:ln>
                  </pic:spPr>
                </pic:pic>
              </a:graphicData>
            </a:graphic>
          </wp:inline>
        </w:drawing>
      </w:r>
      <w:r w:rsidR="006829A5">
        <w:t xml:space="preserve">  </w:t>
      </w:r>
    </w:p>
    <w:p w:rsidR="00397B2F" w:rsidRDefault="00397B2F" w:rsidP="008F208A"/>
    <w:p w:rsidR="00397B2F" w:rsidRPr="002E26AD" w:rsidRDefault="00397B2F" w:rsidP="002E26AD">
      <w:pPr>
        <w:pageBreakBefore/>
        <w:rPr>
          <w:b/>
        </w:rPr>
      </w:pPr>
      <w:r w:rsidRPr="002E26AD">
        <w:rPr>
          <w:b/>
        </w:rPr>
        <w:lastRenderedPageBreak/>
        <w:t xml:space="preserve">Část III. Ruční počítání </w:t>
      </w:r>
      <w:r w:rsidR="00E62354" w:rsidRPr="002E26AD">
        <w:rPr>
          <w:b/>
        </w:rPr>
        <w:t>statistických testů</w:t>
      </w:r>
    </w:p>
    <w:p w:rsidR="00E62354" w:rsidRDefault="00E62354" w:rsidP="008F208A">
      <w:r>
        <w:t>A) t-test pro nezávislé skupiny</w:t>
      </w:r>
    </w:p>
    <w:p w:rsidR="00E62BDB" w:rsidRDefault="00E62BDB" w:rsidP="00E62BDB">
      <w:r>
        <w:t>Chceme zjistit, zda se středeční a čtvrteční seminární skupiny liší ve výsledcích v 1. průběžné písemce.</w:t>
      </w:r>
    </w:p>
    <w:tbl>
      <w:tblPr>
        <w:tblW w:w="65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8"/>
        <w:gridCol w:w="970"/>
        <w:gridCol w:w="1000"/>
        <w:gridCol w:w="1000"/>
        <w:gridCol w:w="1411"/>
        <w:gridCol w:w="1456"/>
      </w:tblGrid>
      <w:tr w:rsidR="00AD7C40" w:rsidRPr="00AD7C40" w:rsidTr="00AD7C40">
        <w:trPr>
          <w:cantSplit/>
        </w:trPr>
        <w:tc>
          <w:tcPr>
            <w:tcW w:w="6565" w:type="dxa"/>
            <w:gridSpan w:val="6"/>
            <w:tcBorders>
              <w:top w:val="nil"/>
              <w:left w:val="nil"/>
              <w:bottom w:val="nil"/>
              <w:right w:val="nil"/>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p>
        </w:tc>
      </w:tr>
      <w:tr w:rsidR="00AD7C40" w:rsidRPr="00AD7C40" w:rsidTr="00AD7C40">
        <w:trPr>
          <w:cantSplit/>
        </w:trPr>
        <w:tc>
          <w:tcPr>
            <w:tcW w:w="728" w:type="dxa"/>
            <w:vAlign w:val="center"/>
          </w:tcPr>
          <w:p w:rsidR="00AD7C40" w:rsidRPr="00AD7C40" w:rsidRDefault="00AD7C40" w:rsidP="00AD7C40">
            <w:pPr>
              <w:autoSpaceDE w:val="0"/>
              <w:autoSpaceDN w:val="0"/>
              <w:adjustRightInd w:val="0"/>
              <w:rPr>
                <w:rFonts w:ascii="Arial" w:hAnsi="Arial" w:cs="Arial"/>
                <w:color w:val="000000"/>
                <w:sz w:val="18"/>
                <w:szCs w:val="18"/>
              </w:rPr>
            </w:pPr>
          </w:p>
        </w:tc>
        <w:tc>
          <w:tcPr>
            <w:tcW w:w="970" w:type="dxa"/>
            <w:tcBorders>
              <w:top w:val="single" w:sz="16" w:space="0" w:color="000000"/>
              <w:left w:val="nil"/>
              <w:bottom w:val="single" w:sz="16" w:space="0" w:color="000000"/>
              <w:right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rPr>
                <w:rFonts w:ascii="Arial" w:hAnsi="Arial" w:cs="Arial"/>
                <w:color w:val="000000"/>
                <w:sz w:val="18"/>
                <w:szCs w:val="18"/>
              </w:rPr>
            </w:pPr>
            <w:proofErr w:type="spellStart"/>
            <w:r w:rsidRPr="00AD7C40">
              <w:rPr>
                <w:rFonts w:ascii="Arial" w:hAnsi="Arial" w:cs="Arial"/>
                <w:color w:val="000000"/>
                <w:sz w:val="18"/>
                <w:szCs w:val="18"/>
              </w:rPr>
              <w:t>seminar</w:t>
            </w:r>
            <w:proofErr w:type="spellEnd"/>
          </w:p>
        </w:tc>
        <w:tc>
          <w:tcPr>
            <w:tcW w:w="1000" w:type="dxa"/>
            <w:tcBorders>
              <w:top w:val="single" w:sz="16" w:space="0" w:color="000000"/>
              <w:left w:val="single" w:sz="16" w:space="0" w:color="000000"/>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r w:rsidRPr="00AD7C40">
              <w:rPr>
                <w:rFonts w:ascii="Arial" w:hAnsi="Arial" w:cs="Arial"/>
                <w:color w:val="000000"/>
                <w:sz w:val="18"/>
                <w:szCs w:val="18"/>
              </w:rPr>
              <w:t>N</w:t>
            </w:r>
          </w:p>
        </w:tc>
        <w:tc>
          <w:tcPr>
            <w:tcW w:w="1000" w:type="dxa"/>
            <w:tcBorders>
              <w:top w:val="single" w:sz="16" w:space="0" w:color="000000"/>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proofErr w:type="spellStart"/>
            <w:r w:rsidRPr="00AD7C40">
              <w:rPr>
                <w:rFonts w:ascii="Arial" w:hAnsi="Arial" w:cs="Arial"/>
                <w:color w:val="000000"/>
                <w:sz w:val="18"/>
                <w:szCs w:val="18"/>
              </w:rPr>
              <w:t>Mean</w:t>
            </w:r>
            <w:proofErr w:type="spellEnd"/>
          </w:p>
        </w:tc>
        <w:tc>
          <w:tcPr>
            <w:tcW w:w="1411" w:type="dxa"/>
            <w:tcBorders>
              <w:top w:val="single" w:sz="16" w:space="0" w:color="000000"/>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proofErr w:type="spellStart"/>
            <w:r w:rsidRPr="00AD7C40">
              <w:rPr>
                <w:rFonts w:ascii="Arial" w:hAnsi="Arial" w:cs="Arial"/>
                <w:color w:val="000000"/>
                <w:sz w:val="18"/>
                <w:szCs w:val="18"/>
              </w:rPr>
              <w:t>Std</w:t>
            </w:r>
            <w:proofErr w:type="spellEnd"/>
            <w:r w:rsidRPr="00AD7C40">
              <w:rPr>
                <w:rFonts w:ascii="Arial" w:hAnsi="Arial" w:cs="Arial"/>
                <w:color w:val="000000"/>
                <w:sz w:val="18"/>
                <w:szCs w:val="18"/>
              </w:rPr>
              <w:t xml:space="preserve">. </w:t>
            </w:r>
            <w:proofErr w:type="spellStart"/>
            <w:r w:rsidRPr="00AD7C40">
              <w:rPr>
                <w:rFonts w:ascii="Arial" w:hAnsi="Arial" w:cs="Arial"/>
                <w:color w:val="000000"/>
                <w:sz w:val="18"/>
                <w:szCs w:val="18"/>
              </w:rPr>
              <w:t>Deviation</w:t>
            </w:r>
            <w:proofErr w:type="spellEnd"/>
          </w:p>
        </w:tc>
        <w:tc>
          <w:tcPr>
            <w:tcW w:w="1456" w:type="dxa"/>
            <w:tcBorders>
              <w:top w:val="single" w:sz="16" w:space="0" w:color="000000"/>
              <w:bottom w:val="single" w:sz="16" w:space="0" w:color="000000"/>
              <w:right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center"/>
              <w:rPr>
                <w:rFonts w:ascii="Arial" w:hAnsi="Arial" w:cs="Arial"/>
                <w:color w:val="000000"/>
                <w:sz w:val="18"/>
                <w:szCs w:val="18"/>
              </w:rPr>
            </w:pPr>
            <w:proofErr w:type="spellStart"/>
            <w:r w:rsidRPr="00AD7C40">
              <w:rPr>
                <w:rFonts w:ascii="Arial" w:hAnsi="Arial" w:cs="Arial"/>
                <w:color w:val="000000"/>
                <w:sz w:val="18"/>
                <w:szCs w:val="18"/>
              </w:rPr>
              <w:t>Std</w:t>
            </w:r>
            <w:proofErr w:type="spellEnd"/>
            <w:r w:rsidRPr="00AD7C40">
              <w:rPr>
                <w:rFonts w:ascii="Arial" w:hAnsi="Arial" w:cs="Arial"/>
                <w:color w:val="000000"/>
                <w:sz w:val="18"/>
                <w:szCs w:val="18"/>
              </w:rPr>
              <w:t xml:space="preserve">. </w:t>
            </w:r>
            <w:proofErr w:type="spellStart"/>
            <w:r w:rsidRPr="00AD7C40">
              <w:rPr>
                <w:rFonts w:ascii="Arial" w:hAnsi="Arial" w:cs="Arial"/>
                <w:color w:val="000000"/>
                <w:sz w:val="18"/>
                <w:szCs w:val="18"/>
              </w:rPr>
              <w:t>Error</w:t>
            </w:r>
            <w:proofErr w:type="spellEnd"/>
            <w:r w:rsidRPr="00AD7C40">
              <w:rPr>
                <w:rFonts w:ascii="Arial" w:hAnsi="Arial" w:cs="Arial"/>
                <w:color w:val="000000"/>
                <w:sz w:val="18"/>
                <w:szCs w:val="18"/>
              </w:rPr>
              <w:t xml:space="preserve"> </w:t>
            </w:r>
            <w:proofErr w:type="spellStart"/>
            <w:r w:rsidRPr="00AD7C40">
              <w:rPr>
                <w:rFonts w:ascii="Arial" w:hAnsi="Arial" w:cs="Arial"/>
                <w:color w:val="000000"/>
                <w:sz w:val="18"/>
                <w:szCs w:val="18"/>
              </w:rPr>
              <w:t>Mean</w:t>
            </w:r>
            <w:proofErr w:type="spellEnd"/>
          </w:p>
        </w:tc>
      </w:tr>
      <w:tr w:rsidR="00AD7C40" w:rsidRPr="00AD7C40" w:rsidTr="00AD7C40">
        <w:trPr>
          <w:cantSplit/>
        </w:trPr>
        <w:tc>
          <w:tcPr>
            <w:tcW w:w="728" w:type="dxa"/>
            <w:vMerge w:val="restart"/>
            <w:tcBorders>
              <w:top w:val="single" w:sz="16" w:space="0" w:color="000000"/>
              <w:left w:val="single" w:sz="16" w:space="0" w:color="000000"/>
              <w:bottom w:val="single" w:sz="16" w:space="0" w:color="000000"/>
              <w:right w:val="nil"/>
            </w:tcBorders>
            <w:shd w:val="clear" w:color="auto" w:fill="FFFFFF"/>
            <w:vAlign w:val="center"/>
          </w:tcPr>
          <w:p w:rsidR="00AD7C40" w:rsidRPr="00AD7C40" w:rsidRDefault="00AD7C40" w:rsidP="00AD7C40">
            <w:pPr>
              <w:autoSpaceDE w:val="0"/>
              <w:autoSpaceDN w:val="0"/>
              <w:adjustRightInd w:val="0"/>
              <w:spacing w:line="320" w:lineRule="atLeast"/>
              <w:ind w:left="60" w:right="60"/>
              <w:rPr>
                <w:rFonts w:ascii="Arial" w:hAnsi="Arial" w:cs="Arial"/>
                <w:color w:val="000000"/>
                <w:sz w:val="18"/>
                <w:szCs w:val="18"/>
              </w:rPr>
            </w:pPr>
            <w:r w:rsidRPr="00AD7C40">
              <w:rPr>
                <w:rFonts w:ascii="Arial" w:hAnsi="Arial" w:cs="Arial"/>
                <w:color w:val="000000"/>
                <w:sz w:val="18"/>
                <w:szCs w:val="18"/>
              </w:rPr>
              <w:t>p1</w:t>
            </w:r>
          </w:p>
        </w:tc>
        <w:tc>
          <w:tcPr>
            <w:tcW w:w="970" w:type="dxa"/>
            <w:tcBorders>
              <w:top w:val="single" w:sz="16" w:space="0" w:color="000000"/>
              <w:left w:val="nil"/>
              <w:bottom w:val="nil"/>
              <w:right w:val="single" w:sz="16" w:space="0" w:color="000000"/>
            </w:tcBorders>
            <w:shd w:val="clear" w:color="auto" w:fill="FFFFFF"/>
            <w:vAlign w:val="center"/>
          </w:tcPr>
          <w:p w:rsidR="00AD7C40" w:rsidRPr="00AD7C40" w:rsidRDefault="00AD7C40" w:rsidP="00AD7C40">
            <w:pPr>
              <w:autoSpaceDE w:val="0"/>
              <w:autoSpaceDN w:val="0"/>
              <w:adjustRightInd w:val="0"/>
              <w:spacing w:line="320" w:lineRule="atLeast"/>
              <w:ind w:left="60" w:right="60"/>
              <w:rPr>
                <w:rFonts w:ascii="Arial" w:hAnsi="Arial" w:cs="Arial"/>
                <w:color w:val="000000"/>
                <w:sz w:val="18"/>
                <w:szCs w:val="18"/>
              </w:rPr>
            </w:pPr>
            <w:r w:rsidRPr="00AD7C40">
              <w:rPr>
                <w:rFonts w:ascii="Arial" w:hAnsi="Arial" w:cs="Arial"/>
                <w:color w:val="000000"/>
                <w:sz w:val="18"/>
                <w:szCs w:val="18"/>
              </w:rPr>
              <w:t>A</w:t>
            </w:r>
          </w:p>
        </w:tc>
        <w:tc>
          <w:tcPr>
            <w:tcW w:w="1000" w:type="dxa"/>
            <w:tcBorders>
              <w:top w:val="single" w:sz="16" w:space="0" w:color="000000"/>
              <w:left w:val="single" w:sz="16" w:space="0" w:color="000000"/>
              <w:bottom w:val="nil"/>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18</w:t>
            </w:r>
          </w:p>
        </w:tc>
        <w:tc>
          <w:tcPr>
            <w:tcW w:w="1000" w:type="dxa"/>
            <w:tcBorders>
              <w:top w:val="single" w:sz="16" w:space="0" w:color="000000"/>
              <w:bottom w:val="nil"/>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7,17</w:t>
            </w:r>
          </w:p>
        </w:tc>
        <w:tc>
          <w:tcPr>
            <w:tcW w:w="1411" w:type="dxa"/>
            <w:tcBorders>
              <w:top w:val="single" w:sz="16" w:space="0" w:color="000000"/>
              <w:bottom w:val="nil"/>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2,684</w:t>
            </w:r>
          </w:p>
        </w:tc>
        <w:tc>
          <w:tcPr>
            <w:tcW w:w="1456" w:type="dxa"/>
            <w:tcBorders>
              <w:top w:val="single" w:sz="16" w:space="0" w:color="000000"/>
              <w:bottom w:val="nil"/>
              <w:right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,633</w:t>
            </w:r>
          </w:p>
        </w:tc>
      </w:tr>
      <w:tr w:rsidR="00AD7C40" w:rsidRPr="00AD7C40" w:rsidTr="00AD7C40">
        <w:trPr>
          <w:cantSplit/>
        </w:trPr>
        <w:tc>
          <w:tcPr>
            <w:tcW w:w="728" w:type="dxa"/>
            <w:vMerge/>
            <w:tcBorders>
              <w:top w:val="single" w:sz="16" w:space="0" w:color="000000"/>
              <w:left w:val="single" w:sz="16" w:space="0" w:color="000000"/>
              <w:bottom w:val="single" w:sz="16" w:space="0" w:color="000000"/>
              <w:right w:val="nil"/>
            </w:tcBorders>
            <w:shd w:val="clear" w:color="auto" w:fill="FFFFFF"/>
            <w:vAlign w:val="center"/>
          </w:tcPr>
          <w:p w:rsidR="00AD7C40" w:rsidRPr="00AD7C40" w:rsidRDefault="00AD7C40" w:rsidP="00AD7C40">
            <w:pPr>
              <w:autoSpaceDE w:val="0"/>
              <w:autoSpaceDN w:val="0"/>
              <w:adjustRightInd w:val="0"/>
              <w:rPr>
                <w:rFonts w:ascii="Arial" w:hAnsi="Arial" w:cs="Arial"/>
                <w:color w:val="000000"/>
                <w:sz w:val="18"/>
                <w:szCs w:val="18"/>
              </w:rPr>
            </w:pPr>
          </w:p>
        </w:tc>
        <w:tc>
          <w:tcPr>
            <w:tcW w:w="970" w:type="dxa"/>
            <w:tcBorders>
              <w:top w:val="nil"/>
              <w:left w:val="nil"/>
              <w:bottom w:val="single" w:sz="16" w:space="0" w:color="000000"/>
              <w:right w:val="single" w:sz="16" w:space="0" w:color="000000"/>
            </w:tcBorders>
            <w:shd w:val="clear" w:color="auto" w:fill="FFFFFF"/>
            <w:vAlign w:val="center"/>
          </w:tcPr>
          <w:p w:rsidR="00AD7C40" w:rsidRPr="00AD7C40" w:rsidRDefault="00AD7C40" w:rsidP="00AD7C40">
            <w:pPr>
              <w:autoSpaceDE w:val="0"/>
              <w:autoSpaceDN w:val="0"/>
              <w:adjustRightInd w:val="0"/>
              <w:spacing w:line="320" w:lineRule="atLeast"/>
              <w:ind w:left="60" w:right="60"/>
              <w:rPr>
                <w:rFonts w:ascii="Arial" w:hAnsi="Arial" w:cs="Arial"/>
                <w:color w:val="000000"/>
                <w:sz w:val="18"/>
                <w:szCs w:val="18"/>
              </w:rPr>
            </w:pPr>
            <w:r w:rsidRPr="00AD7C40">
              <w:rPr>
                <w:rFonts w:ascii="Arial" w:hAnsi="Arial" w:cs="Arial"/>
                <w:color w:val="000000"/>
                <w:sz w:val="18"/>
                <w:szCs w:val="18"/>
              </w:rPr>
              <w:t>B</w:t>
            </w:r>
          </w:p>
        </w:tc>
        <w:tc>
          <w:tcPr>
            <w:tcW w:w="1000" w:type="dxa"/>
            <w:tcBorders>
              <w:top w:val="nil"/>
              <w:left w:val="single" w:sz="16" w:space="0" w:color="000000"/>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12</w:t>
            </w:r>
          </w:p>
        </w:tc>
        <w:tc>
          <w:tcPr>
            <w:tcW w:w="1000" w:type="dxa"/>
            <w:tcBorders>
              <w:top w:val="nil"/>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5,83</w:t>
            </w:r>
          </w:p>
        </w:tc>
        <w:tc>
          <w:tcPr>
            <w:tcW w:w="1411" w:type="dxa"/>
            <w:tcBorders>
              <w:top w:val="nil"/>
              <w:bottom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2,406</w:t>
            </w:r>
          </w:p>
        </w:tc>
        <w:tc>
          <w:tcPr>
            <w:tcW w:w="1456" w:type="dxa"/>
            <w:tcBorders>
              <w:top w:val="nil"/>
              <w:bottom w:val="single" w:sz="16" w:space="0" w:color="000000"/>
              <w:right w:val="single" w:sz="16" w:space="0" w:color="000000"/>
            </w:tcBorders>
            <w:shd w:val="clear" w:color="auto" w:fill="FFFFFF"/>
          </w:tcPr>
          <w:p w:rsidR="00AD7C40" w:rsidRPr="00AD7C40" w:rsidRDefault="00AD7C40" w:rsidP="00AD7C40">
            <w:pPr>
              <w:autoSpaceDE w:val="0"/>
              <w:autoSpaceDN w:val="0"/>
              <w:adjustRightInd w:val="0"/>
              <w:spacing w:line="320" w:lineRule="atLeast"/>
              <w:ind w:left="60" w:right="60"/>
              <w:jc w:val="right"/>
              <w:rPr>
                <w:rFonts w:ascii="Arial" w:hAnsi="Arial" w:cs="Arial"/>
                <w:color w:val="000000"/>
                <w:sz w:val="18"/>
                <w:szCs w:val="18"/>
              </w:rPr>
            </w:pPr>
            <w:r w:rsidRPr="00AD7C40">
              <w:rPr>
                <w:rFonts w:ascii="Arial" w:hAnsi="Arial" w:cs="Arial"/>
                <w:color w:val="000000"/>
                <w:sz w:val="18"/>
                <w:szCs w:val="18"/>
              </w:rPr>
              <w:t>,694</w:t>
            </w:r>
          </w:p>
        </w:tc>
      </w:tr>
    </w:tbl>
    <w:p w:rsidR="00AD7C40" w:rsidRPr="00AD7C40" w:rsidRDefault="00AD7C40" w:rsidP="00AD7C40">
      <w:pPr>
        <w:autoSpaceDE w:val="0"/>
        <w:autoSpaceDN w:val="0"/>
        <w:adjustRightInd w:val="0"/>
        <w:spacing w:line="400" w:lineRule="atLeast"/>
      </w:pPr>
    </w:p>
    <w:p w:rsidR="00E62BDB" w:rsidRDefault="00E62BDB" w:rsidP="00E62BDB">
      <w:pPr>
        <w:autoSpaceDE w:val="0"/>
        <w:autoSpaceDN w:val="0"/>
        <w:adjustRightInd w:val="0"/>
        <w:rPr>
          <w:rFonts w:ascii="Arial" w:hAnsi="Arial" w:cs="Arial"/>
          <w:color w:val="000000"/>
          <w:sz w:val="18"/>
          <w:szCs w:val="18"/>
        </w:rPr>
      </w:pPr>
      <w:r>
        <w:rPr>
          <w:rFonts w:ascii="Arial" w:hAnsi="Arial" w:cs="Arial"/>
          <w:b/>
          <w:bCs/>
          <w:color w:val="000000"/>
          <w:sz w:val="18"/>
          <w:szCs w:val="18"/>
        </w:rPr>
        <w:tab/>
      </w:r>
    </w:p>
    <w:p w:rsidR="00E62354" w:rsidRDefault="00E62354" w:rsidP="008F208A"/>
    <w:p w:rsidR="00E62354" w:rsidRDefault="00E62BDB" w:rsidP="008F208A">
      <w:r>
        <w:t xml:space="preserve">1. </w:t>
      </w:r>
      <w:proofErr w:type="gramStart"/>
      <w:r w:rsidRPr="00E62BDB">
        <w:rPr>
          <w:i/>
        </w:rPr>
        <w:t>H</w:t>
      </w:r>
      <w:r w:rsidRPr="00E62BDB">
        <w:rPr>
          <w:vertAlign w:val="subscript"/>
        </w:rPr>
        <w:t>0</w:t>
      </w:r>
      <w:r>
        <w:t xml:space="preserve">: </w:t>
      </w:r>
      <w:r w:rsidRPr="00E62BDB">
        <w:rPr>
          <w:rFonts w:ascii="Symbol" w:hAnsi="Symbol"/>
          <w:i/>
        </w:rPr>
        <w:t></w:t>
      </w:r>
      <w:r w:rsidRPr="00E62BDB">
        <w:rPr>
          <w:vertAlign w:val="subscript"/>
        </w:rPr>
        <w:t>s</w:t>
      </w:r>
      <w:r>
        <w:rPr>
          <w:vertAlign w:val="subscript"/>
        </w:rPr>
        <w:t xml:space="preserve"> </w:t>
      </w:r>
      <w:r>
        <w:t xml:space="preserve">= </w:t>
      </w:r>
      <w:r w:rsidRPr="00E62BDB">
        <w:rPr>
          <w:rFonts w:ascii="Symbol" w:hAnsi="Symbol"/>
          <w:i/>
        </w:rPr>
        <w:t></w:t>
      </w:r>
      <w:r w:rsidRPr="00E62BDB">
        <w:rPr>
          <w:vertAlign w:val="subscript"/>
        </w:rPr>
        <w:t>č</w:t>
      </w:r>
      <w:r>
        <w:rPr>
          <w:vertAlign w:val="subscript"/>
        </w:rPr>
        <w:t xml:space="preserve">  </w:t>
      </w:r>
      <w:r w:rsidRPr="00E62BDB">
        <w:t>neboli</w:t>
      </w:r>
      <w:proofErr w:type="gramEnd"/>
      <w:r>
        <w:t xml:space="preserve"> </w:t>
      </w:r>
      <w:r w:rsidR="00240882" w:rsidRPr="00240882">
        <w:rPr>
          <w:rFonts w:ascii="Symbol" w:hAnsi="Symbol"/>
          <w:i/>
        </w:rPr>
        <w:t></w:t>
      </w:r>
      <w:r w:rsidR="00240882">
        <w:t xml:space="preserve"> = </w:t>
      </w:r>
      <w:r w:rsidRPr="00E62BDB">
        <w:rPr>
          <w:rFonts w:ascii="Symbol" w:hAnsi="Symbol"/>
          <w:i/>
        </w:rPr>
        <w:t></w:t>
      </w:r>
      <w:r w:rsidRPr="00E62BDB">
        <w:rPr>
          <w:vertAlign w:val="subscript"/>
        </w:rPr>
        <w:t>s</w:t>
      </w:r>
      <w:r>
        <w:rPr>
          <w:vertAlign w:val="subscript"/>
        </w:rPr>
        <w:t xml:space="preserve"> </w:t>
      </w:r>
      <w:r>
        <w:t xml:space="preserve">– </w:t>
      </w:r>
      <w:r w:rsidRPr="00E62BDB">
        <w:rPr>
          <w:rFonts w:ascii="Symbol" w:hAnsi="Symbol"/>
          <w:i/>
        </w:rPr>
        <w:t></w:t>
      </w:r>
      <w:r w:rsidRPr="00E62BDB">
        <w:rPr>
          <w:vertAlign w:val="subscript"/>
        </w:rPr>
        <w:t>č</w:t>
      </w:r>
      <w:r>
        <w:t xml:space="preserve"> = 0      </w:t>
      </w:r>
      <w:r w:rsidR="00CC5A86">
        <w:t xml:space="preserve">a hladinu významnosti zvolíme </w:t>
      </w:r>
      <w:r w:rsidR="00CC5A86" w:rsidRPr="00E62BDB">
        <w:rPr>
          <w:rFonts w:ascii="Symbol" w:hAnsi="Symbol"/>
          <w:i/>
        </w:rPr>
        <w:t></w:t>
      </w:r>
      <w:r w:rsidR="00CC5A86">
        <w:t xml:space="preserve"> = 0,05</w:t>
      </w:r>
    </w:p>
    <w:p w:rsidR="00E62BDB" w:rsidRDefault="00E62BDB" w:rsidP="008F208A"/>
    <w:p w:rsidR="00E62BDB" w:rsidRPr="00E62BDB" w:rsidRDefault="00E62BDB" w:rsidP="008F208A">
      <w:r>
        <w:t xml:space="preserve">2.  Rozdíl průměrů nezávislých skupin má </w:t>
      </w:r>
      <w:r w:rsidRPr="00E62BDB">
        <w:rPr>
          <w:i/>
        </w:rPr>
        <w:t>t</w:t>
      </w:r>
      <w:r>
        <w:t>-rozložení s </w:t>
      </w:r>
      <w:r w:rsidRPr="007A5F3C">
        <w:rPr>
          <w:i/>
        </w:rPr>
        <w:t>n</w:t>
      </w:r>
      <w:r w:rsidRPr="007A5F3C">
        <w:rPr>
          <w:vertAlign w:val="subscript"/>
        </w:rPr>
        <w:t>1</w:t>
      </w:r>
      <w:r>
        <w:t xml:space="preserve"> + </w:t>
      </w:r>
      <w:r w:rsidRPr="007A5F3C">
        <w:rPr>
          <w:i/>
        </w:rPr>
        <w:t>n</w:t>
      </w:r>
      <w:r w:rsidRPr="007A5F3C">
        <w:rPr>
          <w:vertAlign w:val="subscript"/>
        </w:rPr>
        <w:t>2</w:t>
      </w:r>
      <w:r>
        <w:t xml:space="preserve"> – 2 stupni volnosti, středem v  </w:t>
      </w:r>
      <w:r w:rsidRPr="00E62BDB">
        <w:rPr>
          <w:rFonts w:ascii="Symbol" w:hAnsi="Symbol"/>
          <w:i/>
        </w:rPr>
        <w:t></w:t>
      </w:r>
      <w:r>
        <w:t xml:space="preserve">  a směrodatnou chybou </w:t>
      </w:r>
      <w:r w:rsidR="007A5F3C" w:rsidRPr="00E62BDB">
        <w:rPr>
          <w:position w:val="-34"/>
        </w:rPr>
        <w:object w:dxaOrig="396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4pt;height:41pt" o:ole="">
            <v:imagedata r:id="rId14" o:title=""/>
          </v:shape>
          <o:OLEObject Type="Embed" ProgID="Equation.3" ShapeID="_x0000_i1025" DrawAspect="Content" ObjectID="_1491193035" r:id="rId15"/>
        </w:object>
      </w:r>
    </w:p>
    <w:p w:rsidR="00240882" w:rsidRDefault="00240882" w:rsidP="008F208A"/>
    <w:p w:rsidR="00AD7C40" w:rsidRDefault="00AD7C40" w:rsidP="008F208A"/>
    <w:p w:rsidR="00AD7C40" w:rsidRDefault="00AD7C40" w:rsidP="008F208A"/>
    <w:p w:rsidR="00BD12B8" w:rsidRDefault="00BD12B8" w:rsidP="008F208A"/>
    <w:p w:rsidR="00BD12B8" w:rsidRDefault="00BD12B8" w:rsidP="008F208A"/>
    <w:p w:rsidR="00BD12B8" w:rsidRDefault="00BD12B8" w:rsidP="008F208A"/>
    <w:p w:rsidR="00E62BDB" w:rsidRDefault="00240882" w:rsidP="008F208A">
      <w:r>
        <w:t xml:space="preserve">3. Nyní spočítáme testovou statistiku, což je </w:t>
      </w:r>
      <w:r w:rsidRPr="00240882">
        <w:rPr>
          <w:i/>
        </w:rPr>
        <w:t>t</w:t>
      </w:r>
      <w:r>
        <w:t>, které vyjadřuje jak je zjištěný rozdíl veliký v jednotkách své směrodatné chyby</w:t>
      </w:r>
      <w:r w:rsidR="00AC1DED">
        <w:t xml:space="preserve">. </w:t>
      </w:r>
    </w:p>
    <w:p w:rsidR="00240882" w:rsidRDefault="00240882" w:rsidP="008F208A">
      <w:r>
        <w:tab/>
      </w:r>
      <w:r w:rsidRPr="00240882">
        <w:rPr>
          <w:position w:val="-30"/>
        </w:rPr>
        <w:object w:dxaOrig="1240" w:dyaOrig="700">
          <v:shape id="_x0000_i1026" type="#_x0000_t75" style="width:61.95pt;height:35.15pt" o:ole="">
            <v:imagedata r:id="rId16" o:title=""/>
          </v:shape>
          <o:OLEObject Type="Embed" ProgID="Equation.3" ShapeID="_x0000_i1026" DrawAspect="Content" ObjectID="_1491193036" r:id="rId17"/>
        </w:object>
      </w:r>
    </w:p>
    <w:p w:rsidR="00E62354" w:rsidRDefault="00E62354" w:rsidP="008F208A"/>
    <w:p w:rsidR="00AD7C40" w:rsidRDefault="00AD7C40" w:rsidP="008F208A"/>
    <w:p w:rsidR="00E62354" w:rsidRDefault="00240882" w:rsidP="008F208A">
      <w:r>
        <w:t>4. Jaká je pravděpodobnost, že nám při náhodném výběru z </w:t>
      </w:r>
      <w:r w:rsidRPr="00240882">
        <w:rPr>
          <w:i/>
        </w:rPr>
        <w:t>t</w:t>
      </w:r>
      <w:r>
        <w:t>-rozložení s </w:t>
      </w:r>
      <w:r w:rsidR="00F06198">
        <w:t>___</w:t>
      </w:r>
      <w:r>
        <w:t xml:space="preserve"> stupni volnosti</w:t>
      </w:r>
      <w:r w:rsidR="00C052F5">
        <w:t xml:space="preserve"> a</w:t>
      </w:r>
      <w:r>
        <w:t xml:space="preserve"> průměrem 0 vyjde </w:t>
      </w:r>
      <w:r w:rsidR="00C052F5">
        <w:t xml:space="preserve">standardizovaná </w:t>
      </w:r>
      <w:r>
        <w:t xml:space="preserve">hodnota </w:t>
      </w:r>
      <w:r w:rsidR="00C052F5" w:rsidRPr="00C052F5">
        <w:rPr>
          <w:i/>
        </w:rPr>
        <w:t>t</w:t>
      </w:r>
      <w:r w:rsidR="00C052F5">
        <w:t xml:space="preserve"> =</w:t>
      </w:r>
      <w:r w:rsidR="00F06198">
        <w:t>_____</w:t>
      </w:r>
      <w:r>
        <w:t xml:space="preserve"> nebo větší?</w:t>
      </w:r>
    </w:p>
    <w:p w:rsidR="00240882" w:rsidRDefault="00BD12B8" w:rsidP="008F208A">
      <w:r>
        <w:tab/>
      </w:r>
      <w:bookmarkStart w:id="1" w:name="OLE_LINK6"/>
      <w:bookmarkStart w:id="2" w:name="OLE_LINK7"/>
      <w:r w:rsidR="001506F0">
        <w:t>2*(1–</w:t>
      </w:r>
      <w:r>
        <w:t>T</w:t>
      </w:r>
      <w:r w:rsidR="001506F0">
        <w:t>.</w:t>
      </w:r>
      <w:proofErr w:type="gramStart"/>
      <w:r>
        <w:t>DIST(</w:t>
      </w:r>
      <w:r w:rsidR="00F06198">
        <w:t>_____</w:t>
      </w:r>
      <w:r>
        <w:t>;</w:t>
      </w:r>
      <w:r w:rsidR="00F06198">
        <w:t>_____</w:t>
      </w:r>
      <w:r>
        <w:t>;</w:t>
      </w:r>
      <w:r w:rsidR="001506F0">
        <w:t>1</w:t>
      </w:r>
      <w:r>
        <w:t>)</w:t>
      </w:r>
      <w:r w:rsidR="00D85691">
        <w:t>)</w:t>
      </w:r>
      <w:r>
        <w:t xml:space="preserve"> </w:t>
      </w:r>
      <w:bookmarkEnd w:id="1"/>
      <w:bookmarkEnd w:id="2"/>
      <w:r>
        <w:t>=</w:t>
      </w:r>
      <w:proofErr w:type="gramEnd"/>
      <w:r>
        <w:t xml:space="preserve"> </w:t>
      </w:r>
    </w:p>
    <w:p w:rsidR="00BD12B8" w:rsidRDefault="00BD12B8" w:rsidP="008F208A"/>
    <w:p w:rsidR="00AD7C40" w:rsidRDefault="00AD7C40" w:rsidP="008F208A"/>
    <w:p w:rsidR="00BD12B8" w:rsidRDefault="00BD12B8" w:rsidP="008F208A">
      <w:r>
        <w:t xml:space="preserve">5. Vyšla nám pravděpodobnost </w:t>
      </w:r>
      <w:r w:rsidR="006239E9">
        <w:t>vyšší</w:t>
      </w:r>
      <w:r>
        <w:t xml:space="preserve"> než je zvolená hladina statistické významnosti. To znamená, že kdyby byla nulová hypotéza platná, </w:t>
      </w:r>
      <w:r w:rsidR="006239E9">
        <w:t>tak by</w:t>
      </w:r>
      <w:r>
        <w:t xml:space="preserve"> tak velký rozdíl, jaký nám vyšel</w:t>
      </w:r>
      <w:r w:rsidR="006239E9">
        <w:t xml:space="preserve">, mohl vyjít se </w:t>
      </w:r>
      <w:r w:rsidR="00F06198">
        <w:t>____</w:t>
      </w:r>
      <w:r w:rsidR="006239E9">
        <w:t>% pravděpodobností</w:t>
      </w:r>
      <w:r>
        <w:t xml:space="preserve">. Nulovou hypotézu tedy na 5% hladině významnosti </w:t>
      </w:r>
      <w:r w:rsidR="00F06198">
        <w:t>___________________</w:t>
      </w:r>
      <w:r>
        <w:t>.</w:t>
      </w:r>
    </w:p>
    <w:p w:rsidR="00BD12B8" w:rsidRDefault="00BD12B8" w:rsidP="008F208A"/>
    <w:p w:rsidR="00AD7C40" w:rsidRDefault="00AD7C40" w:rsidP="008F208A"/>
    <w:p w:rsidR="00BD12B8" w:rsidRDefault="00BD12B8" w:rsidP="008F208A"/>
    <w:p w:rsidR="00BD12B8" w:rsidRDefault="00BD12B8" w:rsidP="008F208A">
      <w:r>
        <w:t>6. Interval spolehlivosti</w:t>
      </w:r>
    </w:p>
    <w:p w:rsidR="00BD12B8" w:rsidRDefault="00BD12B8" w:rsidP="008F208A">
      <w:r>
        <w:t xml:space="preserve"> </w:t>
      </w:r>
      <w:r>
        <w:tab/>
      </w:r>
      <w:r w:rsidRPr="00BD12B8">
        <w:rPr>
          <w:i/>
        </w:rPr>
        <w:t>d</w:t>
      </w:r>
      <w:r>
        <w:t xml:space="preserve"> – </w:t>
      </w:r>
      <w:r w:rsidRPr="00BD12B8">
        <w:rPr>
          <w:vertAlign w:val="subscript"/>
        </w:rPr>
        <w:t>0,975</w:t>
      </w:r>
      <w:r w:rsidRPr="00D85691">
        <w:rPr>
          <w:i/>
        </w:rPr>
        <w:t>t</w:t>
      </w:r>
      <w:r>
        <w:t>(</w:t>
      </w:r>
      <w:r w:rsidR="00F06198">
        <w:t>___</w:t>
      </w:r>
      <w:r>
        <w:t>)</w:t>
      </w:r>
      <w:proofErr w:type="spellStart"/>
      <w:r w:rsidRPr="00BD12B8">
        <w:rPr>
          <w:i/>
        </w:rPr>
        <w:t>s</w:t>
      </w:r>
      <w:r w:rsidRPr="00BD12B8">
        <w:rPr>
          <w:vertAlign w:val="subscript"/>
        </w:rPr>
        <w:t>d</w:t>
      </w:r>
      <w:proofErr w:type="spellEnd"/>
      <w:r>
        <w:t xml:space="preserve">  </w:t>
      </w:r>
      <w:r>
        <w:rPr>
          <w:lang w:val="en-US"/>
        </w:rPr>
        <w:t>&lt;</w:t>
      </w:r>
      <w:r>
        <w:rPr>
          <w:lang w:val="ru-RU"/>
        </w:rPr>
        <w:t xml:space="preserve"> </w:t>
      </w:r>
      <w:r w:rsidRPr="00BD12B8">
        <w:rPr>
          <w:rFonts w:ascii="Symbol" w:hAnsi="Symbol"/>
          <w:i/>
        </w:rPr>
        <w:t></w:t>
      </w:r>
      <w:r>
        <w:rPr>
          <w:rFonts w:ascii="Symbol" w:hAnsi="Symbol"/>
          <w:i/>
        </w:rPr>
        <w:t></w:t>
      </w:r>
      <w:r>
        <w:rPr>
          <w:lang w:val="ru-RU"/>
        </w:rPr>
        <w:t xml:space="preserve"> </w:t>
      </w:r>
      <w:r>
        <w:rPr>
          <w:lang w:val="en-US"/>
        </w:rPr>
        <w:t>&lt;</w:t>
      </w:r>
      <w:r>
        <w:t xml:space="preserve"> </w:t>
      </w:r>
      <w:r w:rsidRPr="00BD12B8">
        <w:rPr>
          <w:i/>
        </w:rPr>
        <w:t>d</w:t>
      </w:r>
      <w:r>
        <w:t xml:space="preserve"> + </w:t>
      </w:r>
      <w:r w:rsidRPr="00BD12B8">
        <w:rPr>
          <w:vertAlign w:val="subscript"/>
        </w:rPr>
        <w:t>0,975</w:t>
      </w:r>
      <w:r w:rsidRPr="00D85691">
        <w:rPr>
          <w:i/>
        </w:rPr>
        <w:t>t</w:t>
      </w:r>
      <w:r>
        <w:t>(</w:t>
      </w:r>
      <w:r w:rsidR="00F06198">
        <w:t>___</w:t>
      </w:r>
      <w:r>
        <w:t>)</w:t>
      </w:r>
      <w:proofErr w:type="spellStart"/>
      <w:r w:rsidRPr="00BD12B8">
        <w:rPr>
          <w:i/>
        </w:rPr>
        <w:t>s</w:t>
      </w:r>
      <w:r w:rsidRPr="00BD12B8">
        <w:rPr>
          <w:vertAlign w:val="subscript"/>
        </w:rPr>
        <w:t>d</w:t>
      </w:r>
      <w:proofErr w:type="spellEnd"/>
    </w:p>
    <w:p w:rsidR="00BD12B8" w:rsidRDefault="00BD12B8" w:rsidP="008F208A"/>
    <w:p w:rsidR="00BD12B8" w:rsidRDefault="00BD12B8" w:rsidP="008F208A"/>
    <w:p w:rsidR="00AD7C40" w:rsidRDefault="00AD7C40" w:rsidP="008F208A"/>
    <w:p w:rsidR="00BD12B8" w:rsidRDefault="00BD12B8" w:rsidP="008F208A"/>
    <w:p w:rsidR="00BD12B8" w:rsidRDefault="00BD12B8" w:rsidP="008F208A">
      <w:r>
        <w:t xml:space="preserve">7. Co nám SPSS nespočítalo - velikost účinku – Cohenovo </w:t>
      </w:r>
      <w:r w:rsidRPr="00BD12B8">
        <w:rPr>
          <w:i/>
        </w:rPr>
        <w:t>d</w:t>
      </w:r>
    </w:p>
    <w:p w:rsidR="006239E9" w:rsidRDefault="00BD12B8" w:rsidP="008F208A">
      <w:r>
        <w:tab/>
      </w:r>
      <w:r w:rsidRPr="00BD12B8">
        <w:rPr>
          <w:position w:val="-6"/>
        </w:rPr>
        <w:object w:dxaOrig="1040" w:dyaOrig="279">
          <v:shape id="_x0000_i1027" type="#_x0000_t75" style="width:51.9pt;height:14.25pt" o:ole="">
            <v:imagedata r:id="rId18" o:title=""/>
          </v:shape>
          <o:OLEObject Type="Embed" ProgID="Equation.3" ShapeID="_x0000_i1027" DrawAspect="Content" ObjectID="_1491193037" r:id="rId19"/>
        </w:object>
      </w:r>
      <w:r w:rsidRPr="00BD12B8">
        <w:rPr>
          <w:position w:val="-32"/>
        </w:rPr>
        <w:object w:dxaOrig="1080" w:dyaOrig="700">
          <v:shape id="_x0000_i1028" type="#_x0000_t75" style="width:54.4pt;height:35.15pt" o:ole="">
            <v:imagedata r:id="rId20" o:title=""/>
          </v:shape>
          <o:OLEObject Type="Embed" ProgID="Equation.3" ShapeID="_x0000_i1028" DrawAspect="Content" ObjectID="_1491193038" r:id="rId21"/>
        </w:object>
      </w:r>
      <w:r w:rsidR="00E62BDB">
        <w:br w:type="page"/>
      </w:r>
      <w:r w:rsidR="006239E9">
        <w:lastRenderedPageBreak/>
        <w:t>B) Párový t-test (</w:t>
      </w:r>
      <w:r w:rsidR="006239E9" w:rsidRPr="006239E9">
        <w:rPr>
          <w:i/>
        </w:rPr>
        <w:t>t</w:t>
      </w:r>
      <w:r w:rsidR="006239E9">
        <w:t>-test pro korelované vzorky)</w:t>
      </w:r>
    </w:p>
    <w:p w:rsidR="006239E9" w:rsidRDefault="006239E9" w:rsidP="006239E9">
      <w:r>
        <w:t xml:space="preserve">Chceme zjistit, zda 1. průběžná písemka ze statistiky byla stejně těžká jako 2. průběžná. </w:t>
      </w:r>
    </w:p>
    <w:tbl>
      <w:tblPr>
        <w:tblW w:w="6352"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6"/>
        <w:gridCol w:w="727"/>
        <w:gridCol w:w="183"/>
        <w:gridCol w:w="818"/>
        <w:gridCol w:w="183"/>
        <w:gridCol w:w="818"/>
        <w:gridCol w:w="380"/>
        <w:gridCol w:w="1001"/>
        <w:gridCol w:w="29"/>
        <w:gridCol w:w="1457"/>
      </w:tblGrid>
      <w:tr w:rsidR="00AD7C40" w:rsidRPr="008B50D9" w:rsidTr="00AD7C40">
        <w:trPr>
          <w:cantSplit/>
        </w:trPr>
        <w:tc>
          <w:tcPr>
            <w:tcW w:w="6352" w:type="dxa"/>
            <w:gridSpan w:val="10"/>
            <w:tcBorders>
              <w:top w:val="nil"/>
              <w:left w:val="nil"/>
              <w:bottom w:val="nil"/>
              <w:right w:val="nil"/>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
        </w:tc>
      </w:tr>
      <w:tr w:rsidR="00AD7C40" w:rsidRPr="008B50D9" w:rsidTr="00AD7C40">
        <w:trPr>
          <w:cantSplit/>
        </w:trPr>
        <w:tc>
          <w:tcPr>
            <w:tcW w:w="1483" w:type="dxa"/>
            <w:gridSpan w:val="2"/>
            <w:tcBorders>
              <w:top w:val="single" w:sz="16" w:space="0" w:color="000000"/>
              <w:left w:val="single" w:sz="16" w:space="0" w:color="000000"/>
              <w:bottom w:val="single" w:sz="16" w:space="0" w:color="000000"/>
              <w:right w:val="nil"/>
            </w:tcBorders>
            <w:shd w:val="clear" w:color="auto" w:fill="FFFFFF"/>
          </w:tcPr>
          <w:p w:rsidR="00AD7C40" w:rsidRPr="008B50D9" w:rsidRDefault="00AD7C40" w:rsidP="00452E72">
            <w:pPr>
              <w:autoSpaceDE w:val="0"/>
              <w:autoSpaceDN w:val="0"/>
              <w:adjustRightInd w:val="0"/>
            </w:pPr>
          </w:p>
        </w:tc>
        <w:tc>
          <w:tcPr>
            <w:tcW w:w="1001" w:type="dxa"/>
            <w:gridSpan w:val="2"/>
            <w:tcBorders>
              <w:top w:val="single" w:sz="16" w:space="0" w:color="000000"/>
              <w:left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Mean</w:t>
            </w:r>
            <w:proofErr w:type="spellEnd"/>
          </w:p>
        </w:tc>
        <w:tc>
          <w:tcPr>
            <w:tcW w:w="1001" w:type="dxa"/>
            <w:gridSpan w:val="2"/>
            <w:tcBorders>
              <w:top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410" w:type="dxa"/>
            <w:gridSpan w:val="3"/>
            <w:tcBorders>
              <w:top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Deviation</w:t>
            </w:r>
            <w:proofErr w:type="spellEnd"/>
          </w:p>
        </w:tc>
        <w:tc>
          <w:tcPr>
            <w:tcW w:w="1457" w:type="dxa"/>
            <w:tcBorders>
              <w:top w:val="single" w:sz="16" w:space="0" w:color="000000"/>
              <w:bottom w:val="single" w:sz="16" w:space="0" w:color="000000"/>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Std</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Error</w:t>
            </w:r>
            <w:proofErr w:type="spellEnd"/>
            <w:r w:rsidRPr="008B50D9">
              <w:rPr>
                <w:rFonts w:ascii="Arial" w:hAnsi="Arial" w:cs="Arial"/>
                <w:color w:val="000000"/>
                <w:sz w:val="18"/>
                <w:szCs w:val="18"/>
              </w:rPr>
              <w:t xml:space="preserve"> </w:t>
            </w:r>
            <w:proofErr w:type="spellStart"/>
            <w:r w:rsidRPr="008B50D9">
              <w:rPr>
                <w:rFonts w:ascii="Arial" w:hAnsi="Arial" w:cs="Arial"/>
                <w:color w:val="000000"/>
                <w:sz w:val="18"/>
                <w:szCs w:val="18"/>
              </w:rPr>
              <w:t>Mean</w:t>
            </w:r>
            <w:proofErr w:type="spellEnd"/>
          </w:p>
        </w:tc>
      </w:tr>
      <w:tr w:rsidR="00AD7C40" w:rsidRPr="008B50D9" w:rsidTr="00AD7C40">
        <w:trPr>
          <w:cantSplit/>
        </w:trPr>
        <w:tc>
          <w:tcPr>
            <w:tcW w:w="756" w:type="dxa"/>
            <w:vMerge w:val="restart"/>
            <w:tcBorders>
              <w:top w:val="single" w:sz="16" w:space="0" w:color="000000"/>
              <w:left w:val="single" w:sz="16" w:space="0" w:color="000000"/>
              <w:bottom w:val="single" w:sz="16" w:space="0" w:color="000000"/>
              <w:right w:val="nil"/>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727" w:type="dxa"/>
            <w:tcBorders>
              <w:top w:val="single" w:sz="16" w:space="0" w:color="000000"/>
              <w:left w:val="nil"/>
              <w:bottom w:val="nil"/>
              <w:right w:val="single" w:sz="16" w:space="0" w:color="000000"/>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w:t>
            </w:r>
          </w:p>
        </w:tc>
        <w:tc>
          <w:tcPr>
            <w:tcW w:w="1001" w:type="dxa"/>
            <w:gridSpan w:val="2"/>
            <w:tcBorders>
              <w:top w:val="single" w:sz="16" w:space="0" w:color="000000"/>
              <w:left w:val="single" w:sz="16" w:space="0" w:color="000000"/>
              <w:bottom w:val="nil"/>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6,00</w:t>
            </w:r>
          </w:p>
        </w:tc>
        <w:tc>
          <w:tcPr>
            <w:tcW w:w="1001" w:type="dxa"/>
            <w:gridSpan w:val="2"/>
            <w:tcBorders>
              <w:top w:val="single" w:sz="16" w:space="0" w:color="000000"/>
              <w:bottom w:val="nil"/>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410" w:type="dxa"/>
            <w:gridSpan w:val="3"/>
            <w:tcBorders>
              <w:top w:val="single" w:sz="16" w:space="0" w:color="000000"/>
              <w:bottom w:val="nil"/>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2,776</w:t>
            </w:r>
          </w:p>
        </w:tc>
        <w:tc>
          <w:tcPr>
            <w:tcW w:w="1457" w:type="dxa"/>
            <w:tcBorders>
              <w:top w:val="single" w:sz="16" w:space="0" w:color="000000"/>
              <w:bottom w:val="nil"/>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,334</w:t>
            </w:r>
          </w:p>
        </w:tc>
      </w:tr>
      <w:tr w:rsidR="00AD7C40" w:rsidRPr="008B50D9" w:rsidTr="00AD7C40">
        <w:trPr>
          <w:cantSplit/>
        </w:trPr>
        <w:tc>
          <w:tcPr>
            <w:tcW w:w="756" w:type="dxa"/>
            <w:vMerge/>
            <w:tcBorders>
              <w:top w:val="single" w:sz="16" w:space="0" w:color="000000"/>
              <w:left w:val="single" w:sz="16" w:space="0" w:color="000000"/>
              <w:bottom w:val="single" w:sz="16" w:space="0" w:color="000000"/>
              <w:right w:val="nil"/>
            </w:tcBorders>
            <w:shd w:val="clear" w:color="auto" w:fill="FFFFFF"/>
            <w:vAlign w:val="center"/>
          </w:tcPr>
          <w:p w:rsidR="00AD7C40" w:rsidRPr="008B50D9" w:rsidRDefault="00AD7C40" w:rsidP="00452E72">
            <w:pPr>
              <w:autoSpaceDE w:val="0"/>
              <w:autoSpaceDN w:val="0"/>
              <w:adjustRightInd w:val="0"/>
              <w:rPr>
                <w:rFonts w:ascii="Arial" w:hAnsi="Arial" w:cs="Arial"/>
                <w:color w:val="000000"/>
                <w:sz w:val="18"/>
                <w:szCs w:val="18"/>
              </w:rPr>
            </w:pPr>
          </w:p>
        </w:tc>
        <w:tc>
          <w:tcPr>
            <w:tcW w:w="727" w:type="dxa"/>
            <w:tcBorders>
              <w:top w:val="nil"/>
              <w:left w:val="nil"/>
              <w:bottom w:val="single" w:sz="16" w:space="0" w:color="000000"/>
              <w:right w:val="single" w:sz="16" w:space="0" w:color="000000"/>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p2</w:t>
            </w:r>
          </w:p>
        </w:tc>
        <w:tc>
          <w:tcPr>
            <w:tcW w:w="1001" w:type="dxa"/>
            <w:gridSpan w:val="2"/>
            <w:tcBorders>
              <w:top w:val="nil"/>
              <w:left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4,28</w:t>
            </w:r>
          </w:p>
        </w:tc>
        <w:tc>
          <w:tcPr>
            <w:tcW w:w="1001" w:type="dxa"/>
            <w:gridSpan w:val="2"/>
            <w:tcBorders>
              <w:top w:val="nil"/>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410" w:type="dxa"/>
            <w:gridSpan w:val="3"/>
            <w:tcBorders>
              <w:top w:val="nil"/>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3,115</w:t>
            </w:r>
          </w:p>
        </w:tc>
        <w:tc>
          <w:tcPr>
            <w:tcW w:w="1457" w:type="dxa"/>
            <w:tcBorders>
              <w:top w:val="nil"/>
              <w:bottom w:val="single" w:sz="16" w:space="0" w:color="000000"/>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,375</w:t>
            </w:r>
          </w:p>
        </w:tc>
      </w:tr>
      <w:tr w:rsidR="00AD7C40" w:rsidRPr="008B50D9" w:rsidTr="00AD7C40">
        <w:trPr>
          <w:gridAfter w:val="2"/>
          <w:wAfter w:w="1486" w:type="dxa"/>
          <w:cantSplit/>
        </w:trPr>
        <w:tc>
          <w:tcPr>
            <w:tcW w:w="4866" w:type="dxa"/>
            <w:gridSpan w:val="8"/>
            <w:tcBorders>
              <w:top w:val="nil"/>
              <w:left w:val="nil"/>
              <w:bottom w:val="nil"/>
              <w:right w:val="nil"/>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b/>
                <w:bCs/>
                <w:color w:val="000000"/>
                <w:sz w:val="18"/>
                <w:szCs w:val="18"/>
              </w:rPr>
              <w:t>Paired</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Samples</w:t>
            </w:r>
            <w:proofErr w:type="spellEnd"/>
            <w:r w:rsidRPr="008B50D9">
              <w:rPr>
                <w:rFonts w:ascii="Arial" w:hAnsi="Arial" w:cs="Arial"/>
                <w:b/>
                <w:bCs/>
                <w:color w:val="000000"/>
                <w:sz w:val="18"/>
                <w:szCs w:val="18"/>
              </w:rPr>
              <w:t xml:space="preserve"> </w:t>
            </w:r>
            <w:proofErr w:type="spellStart"/>
            <w:r w:rsidRPr="008B50D9">
              <w:rPr>
                <w:rFonts w:ascii="Arial" w:hAnsi="Arial" w:cs="Arial"/>
                <w:b/>
                <w:bCs/>
                <w:color w:val="000000"/>
                <w:sz w:val="18"/>
                <w:szCs w:val="18"/>
              </w:rPr>
              <w:t>Correlations</w:t>
            </w:r>
            <w:proofErr w:type="spellEnd"/>
          </w:p>
        </w:tc>
      </w:tr>
      <w:tr w:rsidR="00AD7C40" w:rsidRPr="008B50D9" w:rsidTr="00AD7C40">
        <w:trPr>
          <w:gridAfter w:val="2"/>
          <w:wAfter w:w="1486" w:type="dxa"/>
          <w:cantSplit/>
        </w:trPr>
        <w:tc>
          <w:tcPr>
            <w:tcW w:w="1666" w:type="dxa"/>
            <w:gridSpan w:val="3"/>
            <w:tcBorders>
              <w:top w:val="single" w:sz="16" w:space="0" w:color="000000"/>
              <w:left w:val="single" w:sz="16" w:space="0" w:color="000000"/>
              <w:bottom w:val="single" w:sz="16" w:space="0" w:color="000000"/>
              <w:right w:val="nil"/>
            </w:tcBorders>
            <w:shd w:val="clear" w:color="auto" w:fill="FFFFFF"/>
          </w:tcPr>
          <w:p w:rsidR="00AD7C40" w:rsidRPr="008B50D9" w:rsidRDefault="00AD7C40" w:rsidP="00452E72">
            <w:pPr>
              <w:autoSpaceDE w:val="0"/>
              <w:autoSpaceDN w:val="0"/>
              <w:adjustRightInd w:val="0"/>
            </w:pPr>
          </w:p>
        </w:tc>
        <w:tc>
          <w:tcPr>
            <w:tcW w:w="1001" w:type="dxa"/>
            <w:gridSpan w:val="2"/>
            <w:tcBorders>
              <w:top w:val="single" w:sz="16" w:space="0" w:color="000000"/>
              <w:left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r w:rsidRPr="008B50D9">
              <w:rPr>
                <w:rFonts w:ascii="Arial" w:hAnsi="Arial" w:cs="Arial"/>
                <w:color w:val="000000"/>
                <w:sz w:val="18"/>
                <w:szCs w:val="18"/>
              </w:rPr>
              <w:t>N</w:t>
            </w:r>
          </w:p>
        </w:tc>
        <w:tc>
          <w:tcPr>
            <w:tcW w:w="1198" w:type="dxa"/>
            <w:gridSpan w:val="2"/>
            <w:tcBorders>
              <w:top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Correlation</w:t>
            </w:r>
            <w:proofErr w:type="spellEnd"/>
          </w:p>
        </w:tc>
        <w:tc>
          <w:tcPr>
            <w:tcW w:w="1001" w:type="dxa"/>
            <w:tcBorders>
              <w:top w:val="single" w:sz="16" w:space="0" w:color="000000"/>
              <w:bottom w:val="single" w:sz="16" w:space="0" w:color="000000"/>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center"/>
              <w:rPr>
                <w:rFonts w:ascii="Arial" w:hAnsi="Arial" w:cs="Arial"/>
                <w:color w:val="000000"/>
                <w:sz w:val="18"/>
                <w:szCs w:val="18"/>
              </w:rPr>
            </w:pPr>
            <w:proofErr w:type="spellStart"/>
            <w:r w:rsidRPr="008B50D9">
              <w:rPr>
                <w:rFonts w:ascii="Arial" w:hAnsi="Arial" w:cs="Arial"/>
                <w:color w:val="000000"/>
                <w:sz w:val="18"/>
                <w:szCs w:val="18"/>
              </w:rPr>
              <w:t>Sig</w:t>
            </w:r>
            <w:proofErr w:type="spellEnd"/>
            <w:r w:rsidRPr="008B50D9">
              <w:rPr>
                <w:rFonts w:ascii="Arial" w:hAnsi="Arial" w:cs="Arial"/>
                <w:color w:val="000000"/>
                <w:sz w:val="18"/>
                <w:szCs w:val="18"/>
              </w:rPr>
              <w:t>.</w:t>
            </w:r>
          </w:p>
        </w:tc>
      </w:tr>
      <w:tr w:rsidR="00AD7C40" w:rsidRPr="008B50D9" w:rsidTr="00AD7C40">
        <w:trPr>
          <w:gridAfter w:val="2"/>
          <w:wAfter w:w="1486" w:type="dxa"/>
          <w:cantSplit/>
        </w:trPr>
        <w:tc>
          <w:tcPr>
            <w:tcW w:w="756" w:type="dxa"/>
            <w:tcBorders>
              <w:top w:val="single" w:sz="16" w:space="0" w:color="000000"/>
              <w:left w:val="single" w:sz="16" w:space="0" w:color="000000"/>
              <w:bottom w:val="single" w:sz="16" w:space="0" w:color="000000"/>
              <w:right w:val="nil"/>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Pair 1</w:t>
            </w:r>
          </w:p>
        </w:tc>
        <w:tc>
          <w:tcPr>
            <w:tcW w:w="910" w:type="dxa"/>
            <w:gridSpan w:val="2"/>
            <w:tcBorders>
              <w:top w:val="single" w:sz="16" w:space="0" w:color="000000"/>
              <w:left w:val="nil"/>
              <w:bottom w:val="single" w:sz="16" w:space="0" w:color="000000"/>
              <w:right w:val="single" w:sz="16" w:space="0" w:color="000000"/>
            </w:tcBorders>
            <w:shd w:val="clear" w:color="auto" w:fill="FFFFFF"/>
            <w:vAlign w:val="center"/>
          </w:tcPr>
          <w:p w:rsidR="00AD7C40" w:rsidRPr="008B50D9" w:rsidRDefault="00AD7C40" w:rsidP="00452E72">
            <w:pPr>
              <w:autoSpaceDE w:val="0"/>
              <w:autoSpaceDN w:val="0"/>
              <w:adjustRightInd w:val="0"/>
              <w:spacing w:line="320" w:lineRule="atLeast"/>
              <w:ind w:left="60" w:right="60"/>
              <w:rPr>
                <w:rFonts w:ascii="Arial" w:hAnsi="Arial" w:cs="Arial"/>
                <w:color w:val="000000"/>
                <w:sz w:val="18"/>
                <w:szCs w:val="18"/>
              </w:rPr>
            </w:pPr>
            <w:r w:rsidRPr="008B50D9">
              <w:rPr>
                <w:rFonts w:ascii="Arial" w:hAnsi="Arial" w:cs="Arial"/>
                <w:color w:val="000000"/>
                <w:sz w:val="18"/>
                <w:szCs w:val="18"/>
              </w:rPr>
              <w:t>p1 &amp; p2</w:t>
            </w:r>
          </w:p>
        </w:tc>
        <w:tc>
          <w:tcPr>
            <w:tcW w:w="1001" w:type="dxa"/>
            <w:gridSpan w:val="2"/>
            <w:tcBorders>
              <w:top w:val="single" w:sz="16" w:space="0" w:color="000000"/>
              <w:left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69</w:t>
            </w:r>
          </w:p>
        </w:tc>
        <w:tc>
          <w:tcPr>
            <w:tcW w:w="1198" w:type="dxa"/>
            <w:gridSpan w:val="2"/>
            <w:tcBorders>
              <w:top w:val="single" w:sz="16" w:space="0" w:color="000000"/>
              <w:bottom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,218</w:t>
            </w:r>
          </w:p>
        </w:tc>
        <w:tc>
          <w:tcPr>
            <w:tcW w:w="1001" w:type="dxa"/>
            <w:tcBorders>
              <w:top w:val="single" w:sz="16" w:space="0" w:color="000000"/>
              <w:bottom w:val="single" w:sz="16" w:space="0" w:color="000000"/>
              <w:right w:val="single" w:sz="16" w:space="0" w:color="000000"/>
            </w:tcBorders>
            <w:shd w:val="clear" w:color="auto" w:fill="FFFFFF"/>
          </w:tcPr>
          <w:p w:rsidR="00AD7C40" w:rsidRPr="008B50D9" w:rsidRDefault="00AD7C40" w:rsidP="00452E72">
            <w:pPr>
              <w:autoSpaceDE w:val="0"/>
              <w:autoSpaceDN w:val="0"/>
              <w:adjustRightInd w:val="0"/>
              <w:spacing w:line="320" w:lineRule="atLeast"/>
              <w:ind w:left="60" w:right="60"/>
              <w:jc w:val="right"/>
              <w:rPr>
                <w:rFonts w:ascii="Arial" w:hAnsi="Arial" w:cs="Arial"/>
                <w:color w:val="000000"/>
                <w:sz w:val="18"/>
                <w:szCs w:val="18"/>
              </w:rPr>
            </w:pPr>
            <w:r w:rsidRPr="008B50D9">
              <w:rPr>
                <w:rFonts w:ascii="Arial" w:hAnsi="Arial" w:cs="Arial"/>
                <w:color w:val="000000"/>
                <w:sz w:val="18"/>
                <w:szCs w:val="18"/>
              </w:rPr>
              <w:t>,072</w:t>
            </w:r>
          </w:p>
        </w:tc>
      </w:tr>
    </w:tbl>
    <w:p w:rsidR="004C0380" w:rsidRPr="004C0380" w:rsidRDefault="004C0380" w:rsidP="004C0380">
      <w:pPr>
        <w:autoSpaceDE w:val="0"/>
        <w:autoSpaceDN w:val="0"/>
        <w:adjustRightInd w:val="0"/>
        <w:spacing w:line="400" w:lineRule="atLeast"/>
      </w:pPr>
    </w:p>
    <w:p w:rsidR="00B51458" w:rsidRDefault="00B51458" w:rsidP="00B51458"/>
    <w:p w:rsidR="00B51458" w:rsidRDefault="00B51458" w:rsidP="00B51458">
      <w:r>
        <w:t xml:space="preserve">1. </w:t>
      </w:r>
      <w:proofErr w:type="gramStart"/>
      <w:r w:rsidRPr="00E62BDB">
        <w:rPr>
          <w:i/>
        </w:rPr>
        <w:t>H</w:t>
      </w:r>
      <w:r w:rsidRPr="00E62BDB">
        <w:rPr>
          <w:vertAlign w:val="subscript"/>
        </w:rPr>
        <w:t>0</w:t>
      </w:r>
      <w:r>
        <w:t xml:space="preserve">: </w:t>
      </w:r>
      <w:r w:rsidRPr="00E62BDB">
        <w:rPr>
          <w:rFonts w:ascii="Symbol" w:hAnsi="Symbol"/>
          <w:i/>
        </w:rPr>
        <w:t></w:t>
      </w:r>
      <w:r w:rsidRPr="00E62BDB">
        <w:rPr>
          <w:vertAlign w:val="subscript"/>
        </w:rPr>
        <w:t>s</w:t>
      </w:r>
      <w:r>
        <w:rPr>
          <w:vertAlign w:val="subscript"/>
        </w:rPr>
        <w:t xml:space="preserve"> </w:t>
      </w:r>
      <w:r>
        <w:t xml:space="preserve">= </w:t>
      </w:r>
      <w:r w:rsidRPr="00E62BDB">
        <w:rPr>
          <w:rFonts w:ascii="Symbol" w:hAnsi="Symbol"/>
          <w:i/>
        </w:rPr>
        <w:t></w:t>
      </w:r>
      <w:r w:rsidRPr="00E62BDB">
        <w:rPr>
          <w:vertAlign w:val="subscript"/>
        </w:rPr>
        <w:t>č</w:t>
      </w:r>
      <w:r>
        <w:rPr>
          <w:vertAlign w:val="subscript"/>
        </w:rPr>
        <w:t xml:space="preserve">  </w:t>
      </w:r>
      <w:r w:rsidRPr="00E62BDB">
        <w:t>neboli</w:t>
      </w:r>
      <w:proofErr w:type="gramEnd"/>
      <w:r>
        <w:t xml:space="preserve"> </w:t>
      </w:r>
      <w:r w:rsidRPr="00240882">
        <w:rPr>
          <w:rFonts w:ascii="Symbol" w:hAnsi="Symbol"/>
          <w:i/>
        </w:rPr>
        <w:t></w:t>
      </w:r>
      <w:r>
        <w:t xml:space="preserve"> = </w:t>
      </w:r>
      <w:r w:rsidRPr="00E62BDB">
        <w:rPr>
          <w:rFonts w:ascii="Symbol" w:hAnsi="Symbol"/>
          <w:i/>
        </w:rPr>
        <w:t></w:t>
      </w:r>
      <w:r w:rsidRPr="00E62BDB">
        <w:rPr>
          <w:vertAlign w:val="subscript"/>
        </w:rPr>
        <w:t>s</w:t>
      </w:r>
      <w:r>
        <w:rPr>
          <w:vertAlign w:val="subscript"/>
        </w:rPr>
        <w:t xml:space="preserve"> </w:t>
      </w:r>
      <w:r>
        <w:t xml:space="preserve">– </w:t>
      </w:r>
      <w:r w:rsidRPr="00E62BDB">
        <w:rPr>
          <w:rFonts w:ascii="Symbol" w:hAnsi="Symbol"/>
          <w:i/>
        </w:rPr>
        <w:t></w:t>
      </w:r>
      <w:r w:rsidRPr="00E62BDB">
        <w:rPr>
          <w:vertAlign w:val="subscript"/>
        </w:rPr>
        <w:t>č</w:t>
      </w:r>
      <w:r>
        <w:t xml:space="preserve"> = 0      a hladinu významnosti zvolíme </w:t>
      </w:r>
      <w:r w:rsidRPr="00E62BDB">
        <w:rPr>
          <w:rFonts w:ascii="Symbol" w:hAnsi="Symbol"/>
          <w:i/>
        </w:rPr>
        <w:t></w:t>
      </w:r>
      <w:r>
        <w:t xml:space="preserve"> = 0,05</w:t>
      </w:r>
    </w:p>
    <w:p w:rsidR="00B51458" w:rsidRDefault="00B51458" w:rsidP="00B51458"/>
    <w:p w:rsidR="00B51458" w:rsidRPr="00E62BDB" w:rsidRDefault="00B51458" w:rsidP="00B51458">
      <w:r>
        <w:t xml:space="preserve">2.  Rozdíl průměrů nezávislých skupin má </w:t>
      </w:r>
      <w:r w:rsidRPr="00E62BDB">
        <w:rPr>
          <w:i/>
        </w:rPr>
        <w:t>t</w:t>
      </w:r>
      <w:r>
        <w:t>-rozložení s </w:t>
      </w:r>
      <w:r w:rsidRPr="007A5F3C">
        <w:rPr>
          <w:i/>
        </w:rPr>
        <w:t>n</w:t>
      </w:r>
      <w:r>
        <w:t xml:space="preserve"> </w:t>
      </w:r>
      <w:r w:rsidR="00EA7F47">
        <w:t xml:space="preserve">– 1 </w:t>
      </w:r>
      <w:r>
        <w:t>stupni volnosti, středem v  </w:t>
      </w:r>
      <w:r w:rsidRPr="00E62BDB">
        <w:rPr>
          <w:rFonts w:ascii="Symbol" w:hAnsi="Symbol"/>
          <w:i/>
        </w:rPr>
        <w:t></w:t>
      </w:r>
      <w:r>
        <w:t xml:space="preserve">  a směrodatnou chybou </w:t>
      </w:r>
      <w:r w:rsidR="00EA7F47" w:rsidRPr="00B51458">
        <w:rPr>
          <w:position w:val="-26"/>
        </w:rPr>
        <w:object w:dxaOrig="2600" w:dyaOrig="700">
          <v:shape id="_x0000_i1029" type="#_x0000_t75" style="width:129.75pt;height:35.15pt" o:ole="">
            <v:imagedata r:id="rId22" o:title=""/>
          </v:shape>
          <o:OLEObject Type="Embed" ProgID="Equation.3" ShapeID="_x0000_i1029" DrawAspect="Content" ObjectID="_1491193039" r:id="rId23"/>
        </w:object>
      </w:r>
    </w:p>
    <w:p w:rsidR="00B51458" w:rsidRDefault="00B51458" w:rsidP="00B51458"/>
    <w:p w:rsidR="00EA7F47" w:rsidRDefault="00EA7F47" w:rsidP="00B51458"/>
    <w:p w:rsidR="00EA7F47" w:rsidRDefault="00EA7F47" w:rsidP="00B51458"/>
    <w:p w:rsidR="00EA7F47" w:rsidRDefault="00EA7F47" w:rsidP="00EA7F47">
      <w:r>
        <w:t xml:space="preserve">3. Nyní spočítáme testovou statistiku, což je </w:t>
      </w:r>
      <w:r w:rsidRPr="00240882">
        <w:rPr>
          <w:i/>
        </w:rPr>
        <w:t>t</w:t>
      </w:r>
      <w:r>
        <w:t xml:space="preserve">, které vyjadřuje jak je zjištěný rozdíl veliký v jednotkách své směrodatné chyby (jinými slovy, rozdíl průměrů převedeme na standardizovaný skór </w:t>
      </w:r>
      <w:r w:rsidRPr="006239E9">
        <w:rPr>
          <w:i/>
        </w:rPr>
        <w:t>t</w:t>
      </w:r>
      <w:r>
        <w:t xml:space="preserve">, což je něco jako </w:t>
      </w:r>
      <w:r w:rsidRPr="006239E9">
        <w:rPr>
          <w:i/>
        </w:rPr>
        <w:t>z</w:t>
      </w:r>
      <w:r>
        <w:t xml:space="preserve">). </w:t>
      </w:r>
    </w:p>
    <w:p w:rsidR="00EA7F47" w:rsidRDefault="00EA7F47" w:rsidP="00EA7F47">
      <w:r>
        <w:tab/>
      </w:r>
      <w:r w:rsidRPr="00240882">
        <w:rPr>
          <w:position w:val="-30"/>
        </w:rPr>
        <w:object w:dxaOrig="1219" w:dyaOrig="700">
          <v:shape id="_x0000_i1030" type="#_x0000_t75" style="width:61.1pt;height:35.15pt" o:ole="">
            <v:imagedata r:id="rId24" o:title=""/>
          </v:shape>
          <o:OLEObject Type="Embed" ProgID="Equation.3" ShapeID="_x0000_i1030" DrawAspect="Content" ObjectID="_1491193040" r:id="rId25"/>
        </w:object>
      </w:r>
    </w:p>
    <w:p w:rsidR="006239E9" w:rsidRDefault="006239E9" w:rsidP="008F208A"/>
    <w:p w:rsidR="006239E9" w:rsidRDefault="006239E9" w:rsidP="008F208A"/>
    <w:p w:rsidR="00C052F5" w:rsidRDefault="00C052F5" w:rsidP="00C052F5">
      <w:r>
        <w:t>4. Jaká je pravděpodobnost, že nám při náhodném výběru z </w:t>
      </w:r>
      <w:r w:rsidRPr="00240882">
        <w:rPr>
          <w:i/>
        </w:rPr>
        <w:t>t</w:t>
      </w:r>
      <w:r>
        <w:t>-rozložení s 87 stupni volnosti</w:t>
      </w:r>
      <w:r w:rsidR="00DE49B1">
        <w:t xml:space="preserve"> a</w:t>
      </w:r>
      <w:r>
        <w:t xml:space="preserve"> průměrem 0 vyjde </w:t>
      </w:r>
      <w:r w:rsidR="00DE49B1">
        <w:t xml:space="preserve">standardizovaná </w:t>
      </w:r>
      <w:r>
        <w:t>hodnota 3,7</w:t>
      </w:r>
      <w:r w:rsidR="00DE49B1">
        <w:t>3</w:t>
      </w:r>
      <w:r>
        <w:t xml:space="preserve"> nebo větší?</w:t>
      </w:r>
    </w:p>
    <w:p w:rsidR="00C052F5" w:rsidRPr="001506F0" w:rsidRDefault="00C052F5" w:rsidP="00C052F5">
      <w:pPr>
        <w:rPr>
          <w:sz w:val="20"/>
        </w:rPr>
      </w:pPr>
      <w:r>
        <w:tab/>
      </w:r>
      <w:r w:rsidR="001506F0">
        <w:t xml:space="preserve">2*(1–T.DIST(3,73;82;1) </w:t>
      </w:r>
      <w:r>
        <w:t xml:space="preserve">= </w:t>
      </w:r>
      <w:proofErr w:type="gramStart"/>
      <w:r>
        <w:t>0,</w:t>
      </w:r>
      <w:r w:rsidR="00DE49B1">
        <w:t>0003</w:t>
      </w:r>
      <w:r w:rsidR="001506F0">
        <w:t xml:space="preserve">   </w:t>
      </w:r>
      <w:r w:rsidR="001506F0" w:rsidRPr="001506F0">
        <w:rPr>
          <w:sz w:val="20"/>
        </w:rPr>
        <w:t>(=TDIST</w:t>
      </w:r>
      <w:proofErr w:type="gramEnd"/>
      <w:r w:rsidR="001506F0" w:rsidRPr="001506F0">
        <w:rPr>
          <w:sz w:val="20"/>
        </w:rPr>
        <w:t>(3,73;82;2)</w:t>
      </w:r>
    </w:p>
    <w:p w:rsidR="00DE49B1" w:rsidRDefault="00DE49B1" w:rsidP="00C052F5"/>
    <w:p w:rsidR="00DE49B1" w:rsidRDefault="00DE49B1" w:rsidP="00C052F5"/>
    <w:p w:rsidR="00C052F5" w:rsidRDefault="00C052F5" w:rsidP="00C052F5"/>
    <w:p w:rsidR="00C700FC" w:rsidRDefault="00C700FC" w:rsidP="00C700FC">
      <w:r>
        <w:t>5. Vyšla nám pravděpodobnost nižší než je zvolená hladina statistické významnosti. To znamená, že kdyby byla nulová hypotéza skutečně platná, tak by tak by pravděpodobnost toho, že nám vyjde tak velký nebo větší rozdíl, než jaký nám vyšel, byla velmi nízká cca 0,03%. Nulovou hypotézu tedy na 5% hladině významnosti zamítáme.</w:t>
      </w:r>
    </w:p>
    <w:p w:rsidR="00C700FC" w:rsidRDefault="00C700FC" w:rsidP="00C700FC"/>
    <w:p w:rsidR="00C700FC" w:rsidRDefault="00C700FC" w:rsidP="00C700FC"/>
    <w:p w:rsidR="00C700FC" w:rsidRDefault="00C700FC" w:rsidP="00C700FC">
      <w:r>
        <w:t>6. Interval spolehlivosti</w:t>
      </w:r>
    </w:p>
    <w:p w:rsidR="00C700FC" w:rsidRDefault="00C700FC" w:rsidP="00C700FC">
      <w:r>
        <w:t xml:space="preserve"> </w:t>
      </w:r>
      <w:r>
        <w:tab/>
      </w:r>
      <w:r w:rsidRPr="00BD12B8">
        <w:rPr>
          <w:i/>
        </w:rPr>
        <w:t>d</w:t>
      </w:r>
      <w:r>
        <w:t xml:space="preserve"> – </w:t>
      </w:r>
      <w:r w:rsidRPr="00BD12B8">
        <w:rPr>
          <w:vertAlign w:val="subscript"/>
        </w:rPr>
        <w:t>0,975</w:t>
      </w:r>
      <w:r>
        <w:t>t(87)</w:t>
      </w:r>
      <w:proofErr w:type="spellStart"/>
      <w:r w:rsidRPr="00BD12B8">
        <w:rPr>
          <w:i/>
        </w:rPr>
        <w:t>s</w:t>
      </w:r>
      <w:r w:rsidRPr="00BD12B8">
        <w:rPr>
          <w:vertAlign w:val="subscript"/>
        </w:rPr>
        <w:t>d</w:t>
      </w:r>
      <w:proofErr w:type="spellEnd"/>
      <w:r>
        <w:t xml:space="preserve">  </w:t>
      </w:r>
      <w:r w:rsidRPr="00C700FC">
        <w:t xml:space="preserve">&lt; </w:t>
      </w:r>
      <w:r w:rsidRPr="00BD12B8">
        <w:rPr>
          <w:rFonts w:ascii="Symbol" w:hAnsi="Symbol"/>
          <w:i/>
        </w:rPr>
        <w:t></w:t>
      </w:r>
      <w:r>
        <w:rPr>
          <w:rFonts w:ascii="Symbol" w:hAnsi="Symbol"/>
          <w:i/>
        </w:rPr>
        <w:t></w:t>
      </w:r>
      <w:r w:rsidRPr="00C700FC">
        <w:t xml:space="preserve"> &lt;</w:t>
      </w:r>
      <w:r>
        <w:t xml:space="preserve"> </w:t>
      </w:r>
      <w:r w:rsidRPr="00BD12B8">
        <w:rPr>
          <w:i/>
        </w:rPr>
        <w:t>d</w:t>
      </w:r>
      <w:r>
        <w:t xml:space="preserve"> + </w:t>
      </w:r>
      <w:r w:rsidRPr="00BD12B8">
        <w:rPr>
          <w:vertAlign w:val="subscript"/>
        </w:rPr>
        <w:t>0,975</w:t>
      </w:r>
      <w:r>
        <w:t>t(87)</w:t>
      </w:r>
      <w:proofErr w:type="spellStart"/>
      <w:r w:rsidRPr="00BD12B8">
        <w:rPr>
          <w:i/>
        </w:rPr>
        <w:t>s</w:t>
      </w:r>
      <w:r w:rsidRPr="00BD12B8">
        <w:rPr>
          <w:vertAlign w:val="subscript"/>
        </w:rPr>
        <w:t>d</w:t>
      </w:r>
      <w:proofErr w:type="spellEnd"/>
    </w:p>
    <w:p w:rsidR="00C700FC" w:rsidRDefault="00C700FC" w:rsidP="00C700FC"/>
    <w:p w:rsidR="00C700FC" w:rsidRDefault="00C700FC" w:rsidP="00C700FC"/>
    <w:p w:rsidR="00C700FC" w:rsidRDefault="00C700FC" w:rsidP="00C700FC">
      <w:r>
        <w:t xml:space="preserve">7. Co nám SPSS nespočítalo - velikost účinku – Cohenovo </w:t>
      </w:r>
      <w:r w:rsidRPr="00BD12B8">
        <w:rPr>
          <w:i/>
        </w:rPr>
        <w:t>d</w:t>
      </w:r>
    </w:p>
    <w:p w:rsidR="006239E9" w:rsidRDefault="00C700FC" w:rsidP="00C700FC">
      <w:r>
        <w:tab/>
      </w:r>
      <w:r w:rsidRPr="00BD12B8">
        <w:rPr>
          <w:position w:val="-6"/>
        </w:rPr>
        <w:object w:dxaOrig="1040" w:dyaOrig="279">
          <v:shape id="_x0000_i1031" type="#_x0000_t75" style="width:51.9pt;height:14.25pt" o:ole="">
            <v:imagedata r:id="rId18" o:title=""/>
          </v:shape>
          <o:OLEObject Type="Embed" ProgID="Equation.3" ShapeID="_x0000_i1031" DrawAspect="Content" ObjectID="_1491193041" r:id="rId26"/>
        </w:object>
      </w:r>
      <w:r w:rsidRPr="00BD12B8">
        <w:rPr>
          <w:position w:val="-32"/>
        </w:rPr>
        <w:object w:dxaOrig="1080" w:dyaOrig="700">
          <v:shape id="_x0000_i1032" type="#_x0000_t75" style="width:54.4pt;height:35.15pt" o:ole="">
            <v:imagedata r:id="rId20" o:title=""/>
          </v:shape>
          <o:OLEObject Type="Embed" ProgID="Equation.3" ShapeID="_x0000_i1032" DrawAspect="Content" ObjectID="_1491193042" r:id="rId27"/>
        </w:object>
      </w:r>
    </w:p>
    <w:p w:rsidR="00A71BC5" w:rsidRDefault="006239E9" w:rsidP="006239E9">
      <w:pPr>
        <w:pageBreakBefore/>
      </w:pPr>
      <w:r>
        <w:lastRenderedPageBreak/>
        <w:t>C</w:t>
      </w:r>
      <w:r w:rsidR="00A71BC5">
        <w:t xml:space="preserve">) </w:t>
      </w:r>
      <w:proofErr w:type="spellStart"/>
      <w:r w:rsidR="00A71BC5">
        <w:t>Chí-kvadrátový</w:t>
      </w:r>
      <w:proofErr w:type="spellEnd"/>
      <w:r w:rsidR="00A71BC5">
        <w:t xml:space="preserve"> test nezávislosti proměnných</w:t>
      </w:r>
    </w:p>
    <w:p w:rsidR="00A71BC5" w:rsidRDefault="00A71BC5" w:rsidP="00A71BC5">
      <w:r>
        <w:t>Chceme zjistit, zda je poměr příznivců/odpůrců stejný mezi prezenčními a kombinovanými studenty.</w:t>
      </w:r>
    </w:p>
    <w:p w:rsidR="00A71BC5" w:rsidRDefault="00A71BC5" w:rsidP="008F208A"/>
    <w:p w:rsidR="00A71BC5" w:rsidRDefault="00A71BC5" w:rsidP="008F208A"/>
    <w:p w:rsidR="00A71BC5" w:rsidRDefault="00A71BC5" w:rsidP="00A71BC5">
      <w:pPr>
        <w:tabs>
          <w:tab w:val="center" w:pos="3628"/>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roofErr w:type="spellStart"/>
      <w:r>
        <w:rPr>
          <w:rFonts w:ascii="Arial" w:hAnsi="Arial" w:cs="Arial"/>
          <w:b/>
          <w:bCs/>
          <w:color w:val="000000"/>
          <w:sz w:val="18"/>
          <w:szCs w:val="18"/>
        </w:rPr>
        <w:t>typ_studia</w:t>
      </w:r>
      <w:proofErr w:type="spellEnd"/>
      <w:r>
        <w:rPr>
          <w:rFonts w:ascii="Arial" w:hAnsi="Arial" w:cs="Arial"/>
          <w:b/>
          <w:bCs/>
          <w:color w:val="000000"/>
          <w:sz w:val="18"/>
          <w:szCs w:val="18"/>
        </w:rPr>
        <w:t xml:space="preserve"> * </w:t>
      </w:r>
      <w:proofErr w:type="spellStart"/>
      <w:r>
        <w:rPr>
          <w:rFonts w:ascii="Arial" w:hAnsi="Arial" w:cs="Arial"/>
          <w:b/>
          <w:bCs/>
          <w:color w:val="000000"/>
          <w:sz w:val="18"/>
          <w:szCs w:val="18"/>
        </w:rPr>
        <w:t>skolne</w:t>
      </w:r>
      <w:proofErr w:type="spellEnd"/>
      <w:r>
        <w:rPr>
          <w:rFonts w:ascii="Arial" w:hAnsi="Arial" w:cs="Arial"/>
          <w:b/>
          <w:bCs/>
          <w:color w:val="000000"/>
          <w:sz w:val="18"/>
          <w:szCs w:val="18"/>
        </w:rPr>
        <w:t xml:space="preserve"> </w:t>
      </w:r>
      <w:proofErr w:type="spellStart"/>
      <w:r>
        <w:rPr>
          <w:rFonts w:ascii="Arial" w:hAnsi="Arial" w:cs="Arial"/>
          <w:b/>
          <w:bCs/>
          <w:color w:val="000000"/>
          <w:sz w:val="18"/>
          <w:szCs w:val="18"/>
        </w:rPr>
        <w:t>Crosstabulation</w:t>
      </w:r>
      <w:proofErr w:type="spellEnd"/>
    </w:p>
    <w:p w:rsidR="00A71BC5" w:rsidRDefault="00A71BC5" w:rsidP="00A71BC5">
      <w:pPr>
        <w:tabs>
          <w:tab w:val="center" w:pos="3628"/>
        </w:tabs>
        <w:autoSpaceDE w:val="0"/>
        <w:autoSpaceDN w:val="0"/>
        <w:adjustRightInd w:val="0"/>
        <w:rPr>
          <w:rFonts w:ascii="Arial" w:hAnsi="Arial" w:cs="Arial"/>
          <w:b/>
          <w:bCs/>
          <w:color w:val="000000"/>
          <w:sz w:val="18"/>
          <w:szCs w:val="18"/>
        </w:rPr>
      </w:pPr>
    </w:p>
    <w:tbl>
      <w:tblPr>
        <w:tblW w:w="0" w:type="auto"/>
        <w:tblInd w:w="93" w:type="dxa"/>
        <w:tblLayout w:type="fixed"/>
        <w:tblCellMar>
          <w:left w:w="93" w:type="dxa"/>
          <w:right w:w="93" w:type="dxa"/>
        </w:tblCellMar>
        <w:tblLook w:val="0000" w:firstRow="0" w:lastRow="0" w:firstColumn="0" w:lastColumn="0" w:noHBand="0" w:noVBand="0"/>
      </w:tblPr>
      <w:tblGrid>
        <w:gridCol w:w="777"/>
        <w:gridCol w:w="1383"/>
        <w:gridCol w:w="1569"/>
        <w:gridCol w:w="1080"/>
        <w:gridCol w:w="1080"/>
        <w:gridCol w:w="1080"/>
      </w:tblGrid>
      <w:tr w:rsidR="00A71BC5">
        <w:trPr>
          <w:trHeight w:val="273"/>
        </w:trPr>
        <w:tc>
          <w:tcPr>
            <w:tcW w:w="2160" w:type="dxa"/>
            <w:gridSpan w:val="2"/>
            <w:vMerge w:val="restart"/>
            <w:tcBorders>
              <w:top w:val="single" w:sz="12" w:space="0" w:color="000000"/>
              <w:left w:val="single" w:sz="12" w:space="0" w:color="000000"/>
              <w:bottom w:val="single" w:sz="12" w:space="0" w:color="000000"/>
              <w:right w:val="nil"/>
            </w:tcBorders>
            <w:shd w:val="clear" w:color="000000" w:fill="FFFFFF"/>
            <w:vAlign w:val="bottom"/>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vMerge w:val="restart"/>
            <w:tcBorders>
              <w:top w:val="single" w:sz="12" w:space="0" w:color="000000"/>
              <w:left w:val="nil"/>
              <w:bottom w:val="single" w:sz="12" w:space="0" w:color="000000"/>
              <w:right w:val="single" w:sz="12" w:space="0" w:color="000000"/>
            </w:tcBorders>
            <w:shd w:val="clear" w:color="000000" w:fill="FFFFFF"/>
            <w:vAlign w:val="bottom"/>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skolne</w:t>
            </w:r>
            <w:proofErr w:type="spellEnd"/>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proofErr w:type="spellStart"/>
            <w:r>
              <w:rPr>
                <w:rFonts w:ascii="Arial" w:hAnsi="Arial" w:cs="Arial"/>
                <w:color w:val="000000"/>
                <w:sz w:val="18"/>
                <w:szCs w:val="18"/>
              </w:rPr>
              <w:t>Total</w:t>
            </w:r>
            <w:proofErr w:type="spellEnd"/>
          </w:p>
        </w:tc>
      </w:tr>
      <w:tr w:rsidR="00A71BC5">
        <w:trPr>
          <w:trHeight w:val="273"/>
        </w:trPr>
        <w:tc>
          <w:tcPr>
            <w:tcW w:w="2160" w:type="dxa"/>
            <w:gridSpan w:val="2"/>
            <w:vMerge/>
            <w:tcBorders>
              <w:top w:val="nil"/>
              <w:left w:val="single" w:sz="12" w:space="0" w:color="000000"/>
              <w:bottom w:val="single" w:sz="12" w:space="0" w:color="000000"/>
              <w:right w:val="nil"/>
            </w:tcBorders>
            <w:shd w:val="clear" w:color="000000" w:fill="FFFFFF"/>
            <w:vAlign w:val="bottom"/>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vMerge/>
            <w:tcBorders>
              <w:top w:val="nil"/>
              <w:left w:val="nil"/>
              <w:bottom w:val="single" w:sz="12" w:space="0" w:color="000000"/>
              <w:right w:val="single" w:sz="12" w:space="0" w:color="000000"/>
            </w:tcBorders>
            <w:shd w:val="clear" w:color="000000" w:fill="FFFFFF"/>
            <w:vAlign w:val="bottom"/>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r>
              <w:rPr>
                <w:rFonts w:ascii="Arial" w:hAnsi="Arial" w:cs="Arial"/>
                <w:color w:val="000000"/>
                <w:sz w:val="18"/>
                <w:szCs w:val="18"/>
              </w:rPr>
              <w:t>pro</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r>
              <w:rPr>
                <w:rFonts w:ascii="Arial" w:hAnsi="Arial" w:cs="Arial"/>
                <w:color w:val="000000"/>
                <w:sz w:val="18"/>
                <w:szCs w:val="18"/>
              </w:rPr>
              <w:t>proti</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rsidR="00A71BC5" w:rsidRDefault="00A71BC5">
            <w:pPr>
              <w:autoSpaceDE w:val="0"/>
              <w:autoSpaceDN w:val="0"/>
              <w:adjustRightInd w:val="0"/>
              <w:jc w:val="center"/>
              <w:rPr>
                <w:rFonts w:ascii="Arial" w:hAnsi="Arial" w:cs="Arial"/>
                <w:color w:val="000000"/>
                <w:sz w:val="18"/>
                <w:szCs w:val="18"/>
              </w:rPr>
            </w:pPr>
            <w:r>
              <w:rPr>
                <w:rFonts w:ascii="Arial" w:hAnsi="Arial" w:cs="Arial"/>
                <w:color w:val="000000"/>
                <w:sz w:val="18"/>
                <w:szCs w:val="18"/>
              </w:rPr>
              <w:t>pro</w:t>
            </w:r>
          </w:p>
        </w:tc>
      </w:tr>
      <w:tr w:rsidR="00A71BC5">
        <w:trPr>
          <w:trHeight w:val="273"/>
        </w:trPr>
        <w:tc>
          <w:tcPr>
            <w:tcW w:w="777" w:type="dxa"/>
            <w:vMerge w:val="restart"/>
            <w:tcBorders>
              <w:top w:val="single" w:sz="12" w:space="0" w:color="000000"/>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typ_studia</w:t>
            </w:r>
          </w:p>
        </w:tc>
        <w:tc>
          <w:tcPr>
            <w:tcW w:w="1382" w:type="dxa"/>
            <w:vMerge w:val="restart"/>
            <w:tcBorders>
              <w:top w:val="single" w:sz="12" w:space="0" w:color="000000"/>
              <w:left w:val="nil"/>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prez</w:t>
            </w:r>
            <w:r w:rsidR="00824D81">
              <w:rPr>
                <w:rFonts w:ascii="Arial" w:hAnsi="Arial" w:cs="Arial"/>
                <w:color w:val="000000"/>
                <w:sz w:val="18"/>
                <w:szCs w:val="18"/>
              </w:rPr>
              <w:t>e</w:t>
            </w:r>
            <w:r>
              <w:rPr>
                <w:rFonts w:ascii="Arial" w:hAnsi="Arial" w:cs="Arial"/>
                <w:color w:val="000000"/>
                <w:sz w:val="18"/>
                <w:szCs w:val="18"/>
              </w:rPr>
              <w:t>nční</w:t>
            </w:r>
          </w:p>
        </w:tc>
        <w:tc>
          <w:tcPr>
            <w:tcW w:w="1569" w:type="dxa"/>
            <w:tcBorders>
              <w:top w:val="single" w:sz="12" w:space="0" w:color="000000"/>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Count</w:t>
            </w:r>
            <w:proofErr w:type="spellEnd"/>
          </w:p>
        </w:tc>
        <w:tc>
          <w:tcPr>
            <w:tcW w:w="1080" w:type="dxa"/>
            <w:tcBorders>
              <w:top w:val="single" w:sz="12" w:space="0" w:color="000000"/>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17</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45</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62</w:t>
            </w:r>
          </w:p>
        </w:tc>
      </w:tr>
      <w:tr w:rsidR="00A71BC5">
        <w:trPr>
          <w:trHeight w:val="273"/>
        </w:trPr>
        <w:tc>
          <w:tcPr>
            <w:tcW w:w="777" w:type="dxa"/>
            <w:vMerge/>
            <w:tcBorders>
              <w:top w:val="nil"/>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82" w:type="dxa"/>
            <w:vMerge/>
            <w:tcBorders>
              <w:top w:val="nil"/>
              <w:left w:val="nil"/>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Expected</w:t>
            </w:r>
            <w:proofErr w:type="spellEnd"/>
            <w:r>
              <w:rPr>
                <w:rFonts w:ascii="Arial" w:hAnsi="Arial" w:cs="Arial"/>
                <w:color w:val="000000"/>
                <w:sz w:val="18"/>
                <w:szCs w:val="18"/>
              </w:rPr>
              <w:t xml:space="preserve"> </w:t>
            </w:r>
            <w:proofErr w:type="spellStart"/>
            <w:r>
              <w:rPr>
                <w:rFonts w:ascii="Arial" w:hAnsi="Arial" w:cs="Arial"/>
                <w:color w:val="000000"/>
                <w:sz w:val="18"/>
                <w:szCs w:val="18"/>
              </w:rPr>
              <w:t>Count</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21,7</w:t>
            </w:r>
          </w:p>
        </w:tc>
        <w:tc>
          <w:tcPr>
            <w:tcW w:w="1080" w:type="dxa"/>
            <w:tcBorders>
              <w:top w:val="nil"/>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40,3</w:t>
            </w:r>
          </w:p>
        </w:tc>
        <w:tc>
          <w:tcPr>
            <w:tcW w:w="1080" w:type="dxa"/>
            <w:tcBorders>
              <w:top w:val="nil"/>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r>
      <w:tr w:rsidR="00A71BC5">
        <w:trPr>
          <w:trHeight w:val="273"/>
        </w:trPr>
        <w:tc>
          <w:tcPr>
            <w:tcW w:w="777" w:type="dxa"/>
            <w:vMerge/>
            <w:tcBorders>
              <w:top w:val="nil"/>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82" w:type="dxa"/>
            <w:vMerge w:val="restart"/>
            <w:tcBorders>
              <w:top w:val="nil"/>
              <w:left w:val="nil"/>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kombinované</w:t>
            </w:r>
          </w:p>
        </w:tc>
        <w:tc>
          <w:tcPr>
            <w:tcW w:w="1569" w:type="dxa"/>
            <w:tcBorders>
              <w:top w:val="nil"/>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Count</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12</w:t>
            </w:r>
          </w:p>
        </w:tc>
        <w:tc>
          <w:tcPr>
            <w:tcW w:w="1080" w:type="dxa"/>
            <w:tcBorders>
              <w:top w:val="nil"/>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9</w:t>
            </w:r>
          </w:p>
        </w:tc>
        <w:tc>
          <w:tcPr>
            <w:tcW w:w="1080" w:type="dxa"/>
            <w:tcBorders>
              <w:top w:val="nil"/>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21</w:t>
            </w:r>
          </w:p>
        </w:tc>
      </w:tr>
      <w:tr w:rsidR="00A71BC5">
        <w:trPr>
          <w:trHeight w:val="273"/>
        </w:trPr>
        <w:tc>
          <w:tcPr>
            <w:tcW w:w="777" w:type="dxa"/>
            <w:vMerge/>
            <w:tcBorders>
              <w:top w:val="nil"/>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382" w:type="dxa"/>
            <w:vMerge/>
            <w:tcBorders>
              <w:top w:val="nil"/>
              <w:left w:val="nil"/>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Expected</w:t>
            </w:r>
            <w:proofErr w:type="spellEnd"/>
            <w:r>
              <w:rPr>
                <w:rFonts w:ascii="Arial" w:hAnsi="Arial" w:cs="Arial"/>
                <w:color w:val="000000"/>
                <w:sz w:val="18"/>
                <w:szCs w:val="18"/>
              </w:rPr>
              <w:t xml:space="preserve"> </w:t>
            </w:r>
            <w:proofErr w:type="spellStart"/>
            <w:r>
              <w:rPr>
                <w:rFonts w:ascii="Arial" w:hAnsi="Arial" w:cs="Arial"/>
                <w:color w:val="000000"/>
                <w:sz w:val="18"/>
                <w:szCs w:val="18"/>
              </w:rPr>
              <w:t>Count</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7,3</w:t>
            </w:r>
          </w:p>
        </w:tc>
        <w:tc>
          <w:tcPr>
            <w:tcW w:w="1080" w:type="dxa"/>
            <w:tcBorders>
              <w:top w:val="nil"/>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13,7</w:t>
            </w:r>
          </w:p>
        </w:tc>
        <w:tc>
          <w:tcPr>
            <w:tcW w:w="1080" w:type="dxa"/>
            <w:tcBorders>
              <w:top w:val="nil"/>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r>
      <w:tr w:rsidR="00A71BC5">
        <w:trPr>
          <w:trHeight w:val="273"/>
        </w:trPr>
        <w:tc>
          <w:tcPr>
            <w:tcW w:w="2160" w:type="dxa"/>
            <w:gridSpan w:val="2"/>
            <w:vMerge w:val="restart"/>
            <w:tcBorders>
              <w:top w:val="nil"/>
              <w:left w:val="single" w:sz="12" w:space="0" w:color="000000"/>
              <w:bottom w:val="nil"/>
              <w:right w:val="nil"/>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Total</w:t>
            </w:r>
            <w:proofErr w:type="spellEnd"/>
          </w:p>
        </w:tc>
        <w:tc>
          <w:tcPr>
            <w:tcW w:w="1569" w:type="dxa"/>
            <w:tcBorders>
              <w:top w:val="nil"/>
              <w:left w:val="nil"/>
              <w:bottom w:val="nil"/>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roofErr w:type="spellStart"/>
            <w:r>
              <w:rPr>
                <w:rFonts w:ascii="Arial" w:hAnsi="Arial" w:cs="Arial"/>
                <w:color w:val="000000"/>
                <w:sz w:val="18"/>
                <w:szCs w:val="18"/>
              </w:rPr>
              <w:t>Count</w:t>
            </w:r>
            <w:proofErr w:type="spellEnd"/>
          </w:p>
        </w:tc>
        <w:tc>
          <w:tcPr>
            <w:tcW w:w="1080" w:type="dxa"/>
            <w:tcBorders>
              <w:top w:val="nil"/>
              <w:left w:val="single" w:sz="1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29</w:t>
            </w:r>
          </w:p>
        </w:tc>
        <w:tc>
          <w:tcPr>
            <w:tcW w:w="1080" w:type="dxa"/>
            <w:tcBorders>
              <w:top w:val="nil"/>
              <w:left w:val="single" w:sz="2" w:space="0" w:color="000000"/>
              <w:bottom w:val="nil"/>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54</w:t>
            </w:r>
          </w:p>
        </w:tc>
        <w:tc>
          <w:tcPr>
            <w:tcW w:w="1080" w:type="dxa"/>
            <w:tcBorders>
              <w:top w:val="nil"/>
              <w:left w:val="single" w:sz="2" w:space="0" w:color="000000"/>
              <w:bottom w:val="nil"/>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r>
              <w:rPr>
                <w:rFonts w:ascii="Arial" w:hAnsi="Arial" w:cs="Arial"/>
                <w:color w:val="000000"/>
                <w:sz w:val="18"/>
                <w:szCs w:val="18"/>
              </w:rPr>
              <w:t>83</w:t>
            </w:r>
          </w:p>
        </w:tc>
      </w:tr>
      <w:tr w:rsidR="00A71BC5">
        <w:trPr>
          <w:trHeight w:val="273"/>
        </w:trPr>
        <w:tc>
          <w:tcPr>
            <w:tcW w:w="2160" w:type="dxa"/>
            <w:gridSpan w:val="2"/>
            <w:vMerge/>
            <w:tcBorders>
              <w:top w:val="nil"/>
              <w:left w:val="single" w:sz="12" w:space="0" w:color="000000"/>
              <w:bottom w:val="single" w:sz="12" w:space="0" w:color="000000"/>
              <w:right w:val="nil"/>
            </w:tcBorders>
            <w:shd w:val="clear" w:color="000000" w:fill="FFFFFF"/>
          </w:tcPr>
          <w:p w:rsidR="00A71BC5" w:rsidRDefault="00A71BC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 </w:t>
            </w:r>
          </w:p>
        </w:tc>
        <w:tc>
          <w:tcPr>
            <w:tcW w:w="1569" w:type="dxa"/>
            <w:tcBorders>
              <w:top w:val="nil"/>
              <w:left w:val="nil"/>
              <w:bottom w:val="single" w:sz="12" w:space="0" w:color="000000"/>
              <w:right w:val="single" w:sz="12" w:space="0" w:color="000000"/>
            </w:tcBorders>
            <w:shd w:val="clear" w:color="000000" w:fill="FFFFFF"/>
          </w:tcPr>
          <w:p w:rsidR="00A71BC5" w:rsidRDefault="00A71BC5">
            <w:pPr>
              <w:autoSpaceDE w:val="0"/>
              <w:autoSpaceDN w:val="0"/>
              <w:adjustRightInd w:val="0"/>
              <w:rPr>
                <w:rFonts w:ascii="Arial" w:hAnsi="Arial" w:cs="Arial"/>
                <w:color w:val="000000"/>
                <w:sz w:val="18"/>
                <w:szCs w:val="18"/>
              </w:rPr>
            </w:pPr>
          </w:p>
        </w:tc>
        <w:tc>
          <w:tcPr>
            <w:tcW w:w="1080" w:type="dxa"/>
            <w:tcBorders>
              <w:top w:val="nil"/>
              <w:left w:val="single" w:sz="12" w:space="0" w:color="000000"/>
              <w:bottom w:val="single" w:sz="12" w:space="0" w:color="000000"/>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c>
          <w:tcPr>
            <w:tcW w:w="1080" w:type="dxa"/>
            <w:tcBorders>
              <w:top w:val="nil"/>
              <w:left w:val="single" w:sz="2" w:space="0" w:color="000000"/>
              <w:bottom w:val="single" w:sz="12" w:space="0" w:color="000000"/>
              <w:right w:val="single" w:sz="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c>
          <w:tcPr>
            <w:tcW w:w="1080" w:type="dxa"/>
            <w:tcBorders>
              <w:top w:val="nil"/>
              <w:left w:val="single" w:sz="2" w:space="0" w:color="000000"/>
              <w:bottom w:val="single" w:sz="12" w:space="0" w:color="000000"/>
              <w:right w:val="single" w:sz="12" w:space="0" w:color="000000"/>
            </w:tcBorders>
            <w:shd w:val="clear" w:color="000000" w:fill="FFFFFF"/>
            <w:vAlign w:val="center"/>
          </w:tcPr>
          <w:p w:rsidR="00A71BC5" w:rsidRDefault="00A71BC5">
            <w:pPr>
              <w:autoSpaceDE w:val="0"/>
              <w:autoSpaceDN w:val="0"/>
              <w:adjustRightInd w:val="0"/>
              <w:jc w:val="right"/>
              <w:rPr>
                <w:rFonts w:ascii="Arial" w:hAnsi="Arial" w:cs="Arial"/>
                <w:color w:val="000000"/>
                <w:sz w:val="18"/>
                <w:szCs w:val="18"/>
              </w:rPr>
            </w:pPr>
          </w:p>
        </w:tc>
      </w:tr>
    </w:tbl>
    <w:p w:rsidR="00A71BC5" w:rsidRDefault="00A71BC5" w:rsidP="00A71BC5">
      <w:pPr>
        <w:autoSpaceDE w:val="0"/>
        <w:autoSpaceDN w:val="0"/>
        <w:adjustRightInd w:val="0"/>
        <w:rPr>
          <w:rFonts w:ascii="Arial" w:hAnsi="Arial" w:cs="Arial"/>
          <w:color w:val="000000"/>
          <w:sz w:val="18"/>
          <w:szCs w:val="18"/>
        </w:rPr>
      </w:pPr>
    </w:p>
    <w:p w:rsidR="00824D81" w:rsidRDefault="00824D81" w:rsidP="00A71BC5">
      <w:pPr>
        <w:autoSpaceDE w:val="0"/>
        <w:autoSpaceDN w:val="0"/>
        <w:adjustRightInd w:val="0"/>
        <w:rPr>
          <w:rFonts w:ascii="Arial" w:hAnsi="Arial" w:cs="Arial"/>
          <w:color w:val="000000"/>
          <w:sz w:val="18"/>
          <w:szCs w:val="18"/>
        </w:rPr>
      </w:pPr>
    </w:p>
    <w:p w:rsidR="00824D81" w:rsidRDefault="00824D81" w:rsidP="00A71BC5">
      <w:pPr>
        <w:autoSpaceDE w:val="0"/>
        <w:autoSpaceDN w:val="0"/>
        <w:adjustRightInd w:val="0"/>
        <w:rPr>
          <w:rFonts w:ascii="Arial" w:hAnsi="Arial" w:cs="Arial"/>
          <w:color w:val="000000"/>
          <w:sz w:val="18"/>
          <w:szCs w:val="18"/>
        </w:rPr>
      </w:pPr>
    </w:p>
    <w:p w:rsidR="003D5288" w:rsidRDefault="00824D81" w:rsidP="008F208A">
      <w:r>
        <w:t xml:space="preserve">1. </w:t>
      </w:r>
      <w:r w:rsidRPr="00E62BDB">
        <w:rPr>
          <w:i/>
        </w:rPr>
        <w:t>H</w:t>
      </w:r>
      <w:r w:rsidRPr="00E62BDB">
        <w:rPr>
          <w:vertAlign w:val="subscript"/>
        </w:rPr>
        <w:t>0</w:t>
      </w:r>
      <w:r>
        <w:t xml:space="preserve">: </w:t>
      </w:r>
      <w:r>
        <w:rPr>
          <w:rFonts w:ascii="Symbol" w:hAnsi="Symbol"/>
          <w:i/>
        </w:rPr>
        <w:br/>
      </w:r>
      <w:r>
        <w:t xml:space="preserve"> Kdyby bylo procento příznivců stejné mezi prezenčními i kombinovanými studenty (35% </w:t>
      </w:r>
      <w:proofErr w:type="gramStart"/>
      <w:r>
        <w:t>ku</w:t>
      </w:r>
      <w:proofErr w:type="gramEnd"/>
      <w:r>
        <w:t xml:space="preserve"> 65%),  očekávali bychom </w:t>
      </w:r>
      <w:proofErr w:type="spellStart"/>
      <w:r w:rsidRPr="00824D81">
        <w:rPr>
          <w:i/>
        </w:rPr>
        <w:t>abcd</w:t>
      </w:r>
      <w:proofErr w:type="spellEnd"/>
      <w:r w:rsidRPr="00824D81">
        <w:rPr>
          <w:i/>
        </w:rPr>
        <w:t xml:space="preserve"> </w:t>
      </w:r>
      <w:r>
        <w:t>přibližně 22, 40, 7, 14.</w:t>
      </w:r>
      <w:r w:rsidR="003D5288">
        <w:t xml:space="preserve"> Nulová hypotéza je tedy, že mezi očekávanými četnostmi a skutečně získanými četnostmi není žádný rozdíl. Konkrétním vyjádřením těchto rozdílů je jejich speciální součet zvaný chí-kvadrát, jehož výběrové rozložení známe</w:t>
      </w:r>
    </w:p>
    <w:p w:rsidR="003D5288" w:rsidRDefault="003D5288" w:rsidP="008F208A">
      <w:r>
        <w:tab/>
      </w:r>
      <w:r w:rsidRPr="003D5288">
        <w:rPr>
          <w:position w:val="-30"/>
        </w:rPr>
        <w:object w:dxaOrig="1860" w:dyaOrig="720">
          <v:shape id="_x0000_i1033" type="#_x0000_t75" style="width:92.95pt;height:36pt" o:ole="">
            <v:imagedata r:id="rId28" o:title=""/>
          </v:shape>
          <o:OLEObject Type="Embed" ProgID="Equation.3" ShapeID="_x0000_i1033" DrawAspect="Content" ObjectID="_1491193043" r:id="rId29"/>
        </w:object>
      </w:r>
    </w:p>
    <w:p w:rsidR="00CC5A86" w:rsidRDefault="001A1811" w:rsidP="008F208A">
      <w:r>
        <w:t xml:space="preserve">Očekávaná hodnota (průměr) chí-kvadrát rozložení je rovna jeho stupňům </w:t>
      </w:r>
      <w:proofErr w:type="gramStart"/>
      <w:r>
        <w:t>volnosti</w:t>
      </w:r>
      <w:r w:rsidR="006239E9">
        <w:t xml:space="preserve"> </w:t>
      </w:r>
      <w:r w:rsidR="006239E9" w:rsidRPr="00CC5A86">
        <w:rPr>
          <w:rFonts w:ascii="Symbol" w:hAnsi="Symbol"/>
          <w:i/>
        </w:rPr>
        <w:t></w:t>
      </w:r>
      <w:r>
        <w:t xml:space="preserve"> = (</w:t>
      </w:r>
      <w:r w:rsidR="00CC5A86" w:rsidRPr="00CC5A86">
        <w:rPr>
          <w:i/>
        </w:rPr>
        <w:t>i</w:t>
      </w:r>
      <w:r w:rsidR="000A4081">
        <w:t>–</w:t>
      </w:r>
      <w:r>
        <w:t>1)(</w:t>
      </w:r>
      <w:r w:rsidR="00CC5A86" w:rsidRPr="00CC5A86">
        <w:rPr>
          <w:i/>
        </w:rPr>
        <w:t>j</w:t>
      </w:r>
      <w:r w:rsidR="000A4081">
        <w:t>–</w:t>
      </w:r>
      <w:r>
        <w:t>1)</w:t>
      </w:r>
      <w:proofErr w:type="gramEnd"/>
    </w:p>
    <w:p w:rsidR="00CC5A86" w:rsidRDefault="00CC5A86" w:rsidP="008F208A">
      <w:pPr>
        <w:rPr>
          <w:i/>
        </w:rPr>
      </w:pPr>
    </w:p>
    <w:p w:rsidR="00CC5A86" w:rsidRDefault="00CC5A86" w:rsidP="008F208A">
      <w:r w:rsidRPr="00E62BDB">
        <w:rPr>
          <w:i/>
        </w:rPr>
        <w:t>H</w:t>
      </w:r>
      <w:r w:rsidRPr="00E62BDB">
        <w:rPr>
          <w:vertAlign w:val="subscript"/>
        </w:rPr>
        <w:t>0</w:t>
      </w:r>
      <w:r>
        <w:t xml:space="preserve">: </w:t>
      </w:r>
      <w:r w:rsidRPr="00CC5A86">
        <w:rPr>
          <w:rFonts w:ascii="Symbol" w:hAnsi="Symbol"/>
          <w:i/>
        </w:rPr>
        <w:t></w:t>
      </w:r>
      <w:r w:rsidRPr="00CC5A86">
        <w:rPr>
          <w:vertAlign w:val="superscript"/>
        </w:rPr>
        <w:t>2</w:t>
      </w:r>
      <w:r>
        <w:rPr>
          <w:vertAlign w:val="superscript"/>
        </w:rPr>
        <w:t xml:space="preserve"> </w:t>
      </w:r>
      <w:r w:rsidR="000A4081">
        <w:t>≤</w:t>
      </w:r>
      <w:r w:rsidRPr="00CC5A86">
        <w:t xml:space="preserve"> </w:t>
      </w:r>
      <w:r w:rsidRPr="00CC5A86">
        <w:rPr>
          <w:rFonts w:ascii="Symbol" w:hAnsi="Symbol"/>
          <w:i/>
        </w:rPr>
        <w:t></w:t>
      </w:r>
      <w:r w:rsidRPr="00CC5A86">
        <w:rPr>
          <w:rFonts w:ascii="Symbol" w:hAnsi="Symbol"/>
          <w:i/>
        </w:rPr>
        <w:t></w:t>
      </w:r>
      <w:r w:rsidRPr="00CC5A86">
        <w:rPr>
          <w:rFonts w:ascii="Symbol" w:hAnsi="Symbol"/>
          <w:i/>
        </w:rPr>
        <w:t></w:t>
      </w:r>
      <w:r w:rsidRPr="00CC5A86">
        <w:rPr>
          <w:rFonts w:ascii="Symbol" w:hAnsi="Symbol"/>
          <w:i/>
        </w:rPr>
        <w:t></w:t>
      </w:r>
      <w:r>
        <w:t>(ano, jednostranný test)</w:t>
      </w:r>
      <w:r w:rsidRPr="00CC5A86">
        <w:rPr>
          <w:rFonts w:ascii="Symbol" w:hAnsi="Symbol"/>
          <w:i/>
        </w:rPr>
        <w:t></w:t>
      </w:r>
      <w:r w:rsidRPr="00CC5A86">
        <w:rPr>
          <w:rFonts w:ascii="Symbol" w:hAnsi="Symbol"/>
          <w:i/>
        </w:rPr>
        <w:t></w:t>
      </w:r>
      <w:r>
        <w:t xml:space="preserve">a hladinu významnosti zvolíme </w:t>
      </w:r>
      <w:r w:rsidRPr="00E62BDB">
        <w:rPr>
          <w:rFonts w:ascii="Symbol" w:hAnsi="Symbol"/>
          <w:i/>
        </w:rPr>
        <w:t></w:t>
      </w:r>
      <w:r>
        <w:t xml:space="preserve"> = 0,0</w:t>
      </w:r>
      <w:r w:rsidR="00CF40E1">
        <w:t>1</w:t>
      </w:r>
    </w:p>
    <w:p w:rsidR="00CC5A86" w:rsidRDefault="00CC5A86" w:rsidP="008F208A"/>
    <w:p w:rsidR="00CC5A86" w:rsidRDefault="00CC5A86" w:rsidP="008F208A">
      <w:r>
        <w:t xml:space="preserve">2. Spočítáme testovou statistiku </w:t>
      </w:r>
    </w:p>
    <w:p w:rsidR="00CC5A86" w:rsidRDefault="00CC5A86" w:rsidP="008F208A"/>
    <w:p w:rsidR="00CC5A86" w:rsidRDefault="00CC5A86" w:rsidP="008F208A"/>
    <w:p w:rsidR="00A977DC" w:rsidRDefault="00A977DC" w:rsidP="008F208A"/>
    <w:p w:rsidR="00CC5A86" w:rsidRDefault="00CC5A86" w:rsidP="008F208A"/>
    <w:p w:rsidR="00CC5A86" w:rsidRDefault="00CC5A86" w:rsidP="008F208A">
      <w:r>
        <w:t xml:space="preserve">3. Jaká je pravděpodobnost </w:t>
      </w:r>
      <w:r w:rsidRPr="00CC5A86">
        <w:rPr>
          <w:rFonts w:ascii="Symbol" w:hAnsi="Symbol"/>
          <w:i/>
        </w:rPr>
        <w:t></w:t>
      </w:r>
      <w:r w:rsidRPr="00CC5A86">
        <w:rPr>
          <w:vertAlign w:val="superscript"/>
        </w:rPr>
        <w:t>2</w:t>
      </w:r>
      <w:r>
        <w:t xml:space="preserve"> s jedním stupněm volnosti?</w:t>
      </w:r>
    </w:p>
    <w:p w:rsidR="00CC5A86" w:rsidRDefault="00CC5A86" w:rsidP="008F208A">
      <w:r>
        <w:tab/>
      </w:r>
      <w:r w:rsidR="000A4081" w:rsidRPr="000A4081">
        <w:t>1</w:t>
      </w:r>
      <w:r w:rsidR="000A4081">
        <w:t>–</w:t>
      </w:r>
      <w:r w:rsidR="000A4081" w:rsidRPr="000A4081">
        <w:t>CHISQ.DIST(6,1;1;1)</w:t>
      </w:r>
      <w:r w:rsidR="000A4081">
        <w:t xml:space="preserve"> = </w:t>
      </w:r>
      <w:proofErr w:type="gramStart"/>
      <w:r w:rsidR="00A977DC">
        <w:t>0,0135</w:t>
      </w:r>
      <w:r w:rsidR="000A4081">
        <w:t xml:space="preserve">   (=CHIDIST</w:t>
      </w:r>
      <w:proofErr w:type="gramEnd"/>
      <w:r w:rsidR="000A4081">
        <w:t>(6,1;1))</w:t>
      </w:r>
    </w:p>
    <w:p w:rsidR="00A977DC" w:rsidRDefault="00A977DC" w:rsidP="008F208A"/>
    <w:p w:rsidR="00A977DC" w:rsidRDefault="00A977DC" w:rsidP="008F208A"/>
    <w:p w:rsidR="00A977DC" w:rsidRPr="00CC5A86" w:rsidRDefault="00A977DC" w:rsidP="008F208A">
      <w:r>
        <w:t xml:space="preserve">4. </w:t>
      </w:r>
      <w:r w:rsidRPr="00A977DC">
        <w:rPr>
          <w:i/>
        </w:rPr>
        <w:t>H</w:t>
      </w:r>
      <w:r w:rsidRPr="00A977DC">
        <w:rPr>
          <w:vertAlign w:val="subscript"/>
        </w:rPr>
        <w:t>0</w:t>
      </w:r>
      <w:r>
        <w:t xml:space="preserve"> na </w:t>
      </w:r>
      <w:r w:rsidR="00CF40E1">
        <w:t>1</w:t>
      </w:r>
      <w:r>
        <w:t xml:space="preserve">% hladině významnosti </w:t>
      </w:r>
      <w:r w:rsidR="00CF40E1">
        <w:t>podržíme</w:t>
      </w:r>
      <w:r>
        <w:t xml:space="preserve">; rozdíly </w:t>
      </w:r>
      <w:r w:rsidR="00CF40E1">
        <w:t>ne</w:t>
      </w:r>
      <w:r>
        <w:t xml:space="preserve">jsou </w:t>
      </w:r>
      <w:r w:rsidR="00CF40E1">
        <w:t>dost</w:t>
      </w:r>
      <w:r>
        <w:t xml:space="preserve"> velké na to, aby se přihodily náhodou.</w:t>
      </w:r>
    </w:p>
    <w:p w:rsidR="00A977DC" w:rsidRDefault="00A977DC" w:rsidP="008F208A"/>
    <w:p w:rsidR="00A977DC" w:rsidRDefault="00A977DC" w:rsidP="008F208A"/>
    <w:p w:rsidR="00A977DC" w:rsidRDefault="00A977DC" w:rsidP="008F208A">
      <w:r>
        <w:t xml:space="preserve">5. Interval spolehlivosti </w:t>
      </w:r>
      <w:r w:rsidR="00CF40E1">
        <w:t xml:space="preserve">bychom mohli počítat pro jednotlivé relativní četnosti (viz níže) nebo pro poměr šancí (OR, </w:t>
      </w:r>
      <w:proofErr w:type="spellStart"/>
      <w:r w:rsidR="00CF40E1">
        <w:t>odds</w:t>
      </w:r>
      <w:proofErr w:type="spellEnd"/>
      <w:r w:rsidR="00CF40E1">
        <w:t xml:space="preserve"> ratio, viz PSY252)</w:t>
      </w:r>
      <w:r>
        <w:t>.</w:t>
      </w:r>
    </w:p>
    <w:p w:rsidR="00A977DC" w:rsidRDefault="00A977DC" w:rsidP="008F208A"/>
    <w:p w:rsidR="00A977DC" w:rsidRDefault="00A977DC" w:rsidP="008F208A"/>
    <w:p w:rsidR="00A977DC" w:rsidRDefault="00A977DC" w:rsidP="008F208A">
      <w:r>
        <w:t xml:space="preserve">6. Velikost účinku je zde např. </w:t>
      </w:r>
      <w:r w:rsidRPr="00A977DC">
        <w:rPr>
          <w:i/>
        </w:rPr>
        <w:t>r</w:t>
      </w:r>
      <w:r w:rsidRPr="00A977DC">
        <w:rPr>
          <w:rFonts w:ascii="Symbol" w:hAnsi="Symbol"/>
          <w:vertAlign w:val="subscript"/>
        </w:rPr>
        <w:t></w:t>
      </w:r>
      <w:r>
        <w:t xml:space="preserve">, nebo </w:t>
      </w:r>
      <w:r w:rsidR="00704FA7">
        <w:t xml:space="preserve">obecněji </w:t>
      </w:r>
      <w:proofErr w:type="spellStart"/>
      <w:proofErr w:type="gramStart"/>
      <w:r>
        <w:t>Cramerovo</w:t>
      </w:r>
      <w:proofErr w:type="spellEnd"/>
      <w:r>
        <w:t xml:space="preserve"> V</w:t>
      </w:r>
      <w:r w:rsidR="00704FA7">
        <w:t>,  Pearso</w:t>
      </w:r>
      <w:r w:rsidR="000A4081">
        <w:t>n</w:t>
      </w:r>
      <w:r w:rsidR="00704FA7">
        <w:t>ův</w:t>
      </w:r>
      <w:proofErr w:type="gramEnd"/>
      <w:r w:rsidR="00704FA7">
        <w:t xml:space="preserve"> koeficient kontingence</w:t>
      </w:r>
      <w:r w:rsidR="006D653A">
        <w:t xml:space="preserve"> </w:t>
      </w:r>
    </w:p>
    <w:p w:rsidR="00A977DC" w:rsidRDefault="00A977DC" w:rsidP="008F208A"/>
    <w:p w:rsidR="00095602" w:rsidRDefault="00A977DC" w:rsidP="008F208A">
      <w:r>
        <w:tab/>
      </w:r>
      <w:r w:rsidRPr="00A977DC">
        <w:rPr>
          <w:i/>
        </w:rPr>
        <w:t>r</w:t>
      </w:r>
      <w:r w:rsidRPr="006D653A">
        <w:rPr>
          <w:rFonts w:ascii="Symbol" w:hAnsi="Symbol"/>
          <w:i/>
          <w:vertAlign w:val="subscript"/>
        </w:rPr>
        <w:t></w:t>
      </w:r>
      <w:r>
        <w:t xml:space="preserve"> = </w:t>
      </w:r>
      <w:r w:rsidRPr="00A977DC">
        <w:rPr>
          <w:position w:val="-26"/>
        </w:rPr>
        <w:object w:dxaOrig="580" w:dyaOrig="720">
          <v:shape id="_x0000_i1034" type="#_x0000_t75" style="width:29.3pt;height:36pt" o:ole="">
            <v:imagedata r:id="rId30" o:title=""/>
          </v:shape>
          <o:OLEObject Type="Embed" ProgID="Equation.3" ShapeID="_x0000_i1034" DrawAspect="Content" ObjectID="_1491193044" r:id="rId31"/>
        </w:object>
      </w:r>
      <w:r w:rsidR="003D5288">
        <w:br w:type="page"/>
      </w:r>
      <w:r w:rsidR="00A71BC5">
        <w:lastRenderedPageBreak/>
        <w:t>C</w:t>
      </w:r>
      <w:r w:rsidR="00E62354">
        <w:t>) Interval spolehlivosti a test hypotézy o relativních četnostech</w:t>
      </w:r>
    </w:p>
    <w:p w:rsidR="00095602" w:rsidRDefault="00E121E6" w:rsidP="008F208A">
      <w:r w:rsidRPr="00A71BC5">
        <w:rPr>
          <w:i/>
        </w:rPr>
        <w:t>p</w:t>
      </w:r>
      <w:r>
        <w:t xml:space="preserve"> má přibližně normální rozložení s průměrem </w:t>
      </w:r>
      <w:r w:rsidRPr="00E121E6">
        <w:rPr>
          <w:rFonts w:ascii="Symbol" w:hAnsi="Symbol"/>
          <w:i/>
        </w:rPr>
        <w:t></w:t>
      </w:r>
      <w:r>
        <w:t xml:space="preserve">  a </w:t>
      </w:r>
      <w:r w:rsidR="00095602" w:rsidRPr="00095602">
        <w:rPr>
          <w:position w:val="-26"/>
        </w:rPr>
        <w:object w:dxaOrig="2540" w:dyaOrig="840">
          <v:shape id="_x0000_i1035" type="#_x0000_t75" style="width:126.4pt;height:41.85pt" o:ole="">
            <v:imagedata r:id="rId32" o:title=""/>
          </v:shape>
          <o:OLEObject Type="Embed" ProgID="Equation.3" ShapeID="_x0000_i1035" DrawAspect="Content" ObjectID="_1491193045" r:id="rId33"/>
        </w:object>
      </w:r>
      <w:r w:rsidR="00095602">
        <w:t xml:space="preserve">        </w:t>
      </w:r>
    </w:p>
    <w:p w:rsidR="00095602" w:rsidRDefault="00095602" w:rsidP="008F208A">
      <w:r>
        <w:t xml:space="preserve">1. činitel v čitateli zohledňuje, jak velkou část populace máme ve vzorku. Je-li populace vzhledem k vzorku </w:t>
      </w:r>
      <w:proofErr w:type="gramStart"/>
      <w:r>
        <w:t>obrovská(nekonečná</w:t>
      </w:r>
      <w:proofErr w:type="gramEnd"/>
      <w:r>
        <w:t xml:space="preserve">), nemusíme ho používat. </w:t>
      </w:r>
    </w:p>
    <w:p w:rsidR="00E62354" w:rsidRDefault="00BD07C5" w:rsidP="008F208A">
      <w:r>
        <w:rPr>
          <w:noProof/>
        </w:rPr>
        <w:drawing>
          <wp:inline distT="0" distB="0" distL="0" distR="0">
            <wp:extent cx="4013200" cy="1924050"/>
            <wp:effectExtent l="19050" t="0" r="635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cstate="print"/>
                    <a:srcRect/>
                    <a:stretch>
                      <a:fillRect/>
                    </a:stretch>
                  </pic:blipFill>
                  <pic:spPr bwMode="auto">
                    <a:xfrm>
                      <a:off x="0" y="0"/>
                      <a:ext cx="4013200" cy="1924050"/>
                    </a:xfrm>
                    <a:prstGeom prst="rect">
                      <a:avLst/>
                    </a:prstGeom>
                    <a:noFill/>
                    <a:ln w="9525">
                      <a:noFill/>
                      <a:miter lim="800000"/>
                      <a:headEnd/>
                      <a:tailEnd/>
                    </a:ln>
                  </pic:spPr>
                </pic:pic>
              </a:graphicData>
            </a:graphic>
          </wp:inline>
        </w:drawing>
      </w:r>
    </w:p>
    <w:p w:rsidR="00095602" w:rsidRDefault="00095602" w:rsidP="008F208A"/>
    <w:p w:rsidR="00E62354" w:rsidRPr="006829A5" w:rsidRDefault="00BD07C5" w:rsidP="008F208A">
      <w:r>
        <w:rPr>
          <w:noProof/>
        </w:rPr>
        <w:drawing>
          <wp:inline distT="0" distB="0" distL="0" distR="0">
            <wp:extent cx="4146550" cy="5695950"/>
            <wp:effectExtent l="19050" t="0" r="635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4146550" cy="5695950"/>
                    </a:xfrm>
                    <a:prstGeom prst="rect">
                      <a:avLst/>
                    </a:prstGeom>
                    <a:noFill/>
                    <a:ln w="9525">
                      <a:noFill/>
                      <a:miter lim="800000"/>
                      <a:headEnd/>
                      <a:tailEnd/>
                    </a:ln>
                  </pic:spPr>
                </pic:pic>
              </a:graphicData>
            </a:graphic>
          </wp:inline>
        </w:drawing>
      </w:r>
    </w:p>
    <w:sectPr w:rsidR="00E62354" w:rsidRPr="006829A5" w:rsidSect="00054993">
      <w:type w:val="continuous"/>
      <w:pgSz w:w="11906" w:h="16838"/>
      <w:pgMar w:top="567" w:right="851" w:bottom="1418"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86C92"/>
    <w:multiLevelType w:val="hybridMultilevel"/>
    <w:tmpl w:val="106411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29"/>
    <w:rsid w:val="00054993"/>
    <w:rsid w:val="00073717"/>
    <w:rsid w:val="00095602"/>
    <w:rsid w:val="000A4081"/>
    <w:rsid w:val="001046A7"/>
    <w:rsid w:val="001506F0"/>
    <w:rsid w:val="001942FE"/>
    <w:rsid w:val="001A1811"/>
    <w:rsid w:val="001D6354"/>
    <w:rsid w:val="0021091B"/>
    <w:rsid w:val="00240882"/>
    <w:rsid w:val="002A330E"/>
    <w:rsid w:val="002E26AD"/>
    <w:rsid w:val="002E45DA"/>
    <w:rsid w:val="00316B6E"/>
    <w:rsid w:val="00346D43"/>
    <w:rsid w:val="00365CA9"/>
    <w:rsid w:val="00397B2F"/>
    <w:rsid w:val="003D5288"/>
    <w:rsid w:val="00427DC3"/>
    <w:rsid w:val="00443CE7"/>
    <w:rsid w:val="00456F3D"/>
    <w:rsid w:val="0045722A"/>
    <w:rsid w:val="004A7890"/>
    <w:rsid w:val="004C0380"/>
    <w:rsid w:val="004C586B"/>
    <w:rsid w:val="005000BA"/>
    <w:rsid w:val="005757A7"/>
    <w:rsid w:val="005A11E3"/>
    <w:rsid w:val="005C37F9"/>
    <w:rsid w:val="006229E5"/>
    <w:rsid w:val="006239E9"/>
    <w:rsid w:val="006642DB"/>
    <w:rsid w:val="00680A5A"/>
    <w:rsid w:val="006829A5"/>
    <w:rsid w:val="006923DC"/>
    <w:rsid w:val="006A47D8"/>
    <w:rsid w:val="006D36B9"/>
    <w:rsid w:val="006D653A"/>
    <w:rsid w:val="006F6420"/>
    <w:rsid w:val="00704FA7"/>
    <w:rsid w:val="007A5F3C"/>
    <w:rsid w:val="007D14A4"/>
    <w:rsid w:val="00824D81"/>
    <w:rsid w:val="00857D91"/>
    <w:rsid w:val="008B3509"/>
    <w:rsid w:val="008B50D9"/>
    <w:rsid w:val="008E4578"/>
    <w:rsid w:val="008F208A"/>
    <w:rsid w:val="00910497"/>
    <w:rsid w:val="009731DD"/>
    <w:rsid w:val="00A71BC5"/>
    <w:rsid w:val="00A977DC"/>
    <w:rsid w:val="00AC1DED"/>
    <w:rsid w:val="00AD7C40"/>
    <w:rsid w:val="00B15C25"/>
    <w:rsid w:val="00B168DB"/>
    <w:rsid w:val="00B1710D"/>
    <w:rsid w:val="00B51458"/>
    <w:rsid w:val="00B92327"/>
    <w:rsid w:val="00BA6EDF"/>
    <w:rsid w:val="00BB0926"/>
    <w:rsid w:val="00BD07C5"/>
    <w:rsid w:val="00BD12B8"/>
    <w:rsid w:val="00C0326E"/>
    <w:rsid w:val="00C052F5"/>
    <w:rsid w:val="00C64B7A"/>
    <w:rsid w:val="00C700FC"/>
    <w:rsid w:val="00C832B8"/>
    <w:rsid w:val="00CC5A86"/>
    <w:rsid w:val="00CC7A7D"/>
    <w:rsid w:val="00CF40E1"/>
    <w:rsid w:val="00D675D7"/>
    <w:rsid w:val="00D85691"/>
    <w:rsid w:val="00D97529"/>
    <w:rsid w:val="00DD26D9"/>
    <w:rsid w:val="00DE49B1"/>
    <w:rsid w:val="00DE4CDD"/>
    <w:rsid w:val="00DF61E5"/>
    <w:rsid w:val="00E06A6F"/>
    <w:rsid w:val="00E121E6"/>
    <w:rsid w:val="00E22546"/>
    <w:rsid w:val="00E62354"/>
    <w:rsid w:val="00E62BDB"/>
    <w:rsid w:val="00E67E4E"/>
    <w:rsid w:val="00EA7F47"/>
    <w:rsid w:val="00EB703D"/>
    <w:rsid w:val="00ED53B5"/>
    <w:rsid w:val="00F061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0E4373-DC2F-46D6-A020-25120D8C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2FE"/>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500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B92327"/>
    <w:rPr>
      <w:rFonts w:ascii="Tahoma" w:hAnsi="Tahoma" w:cs="Tahoma"/>
      <w:sz w:val="16"/>
      <w:szCs w:val="16"/>
    </w:rPr>
  </w:style>
  <w:style w:type="character" w:customStyle="1" w:styleId="TextbublinyChar">
    <w:name w:val="Text bubliny Char"/>
    <w:basedOn w:val="Standardnpsmoodstavce"/>
    <w:link w:val="Textbubliny"/>
    <w:uiPriority w:val="99"/>
    <w:semiHidden/>
    <w:rsid w:val="00B923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2.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9.png"/><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3.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15.wmf"/><Relationship Id="rId32" Type="http://schemas.openxmlformats.org/officeDocument/2006/relationships/image" Target="media/image18.wmf"/><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6.wmf"/><Relationship Id="rId36"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4.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image" Target="media/image20.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1245</Words>
  <Characters>7350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FSS MU</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 Ježek</dc:creator>
  <cp:lastModifiedBy>Standa Ježek</cp:lastModifiedBy>
  <cp:revision>2</cp:revision>
  <cp:lastPrinted>2013-04-24T05:54:00Z</cp:lastPrinted>
  <dcterms:created xsi:type="dcterms:W3CDTF">2015-04-22T05:31:00Z</dcterms:created>
  <dcterms:modified xsi:type="dcterms:W3CDTF">2015-04-22T05:31:00Z</dcterms:modified>
</cp:coreProperties>
</file>