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8F" w:rsidRDefault="00957D8F" w:rsidP="00957D8F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8F" w:rsidRDefault="00957D8F" w:rsidP="00957D8F"/>
    <w:p w:rsidR="00957D8F" w:rsidRDefault="00957D8F" w:rsidP="00957D8F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</w:t>
      </w:r>
    </w:p>
    <w:p w:rsidR="00957D8F" w:rsidRDefault="00957D8F" w:rsidP="00957D8F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 xml:space="preserve"> statistiky v médiích</w:t>
      </w:r>
    </w:p>
    <w:p w:rsidR="00957D8F" w:rsidRDefault="00957D8F" w:rsidP="00957D8F"/>
    <w:p w:rsidR="00957D8F" w:rsidRDefault="00957D8F" w:rsidP="00957D8F"/>
    <w:p w:rsidR="00957D8F" w:rsidRDefault="00957D8F" w:rsidP="00957D8F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(PSY117)</w:t>
      </w:r>
    </w:p>
    <w:p w:rsidR="00957D8F" w:rsidRDefault="00957D8F" w:rsidP="00957D8F">
      <w:pPr>
        <w:jc w:val="center"/>
        <w:rPr>
          <w:rFonts w:ascii="Tahoma" w:hAnsi="Tahoma"/>
          <w:sz w:val="28"/>
        </w:rPr>
      </w:pPr>
    </w:p>
    <w:p w:rsidR="00957D8F" w:rsidRDefault="00957D8F" w:rsidP="00957D8F">
      <w:pPr>
        <w:jc w:val="center"/>
        <w:rPr>
          <w:rFonts w:ascii="Tahoma" w:hAnsi="Tahoma"/>
          <w:sz w:val="28"/>
        </w:rPr>
      </w:pPr>
    </w:p>
    <w:p w:rsidR="00957D8F" w:rsidRDefault="00957D8F" w:rsidP="00957D8F">
      <w:pPr>
        <w:rPr>
          <w:rFonts w:ascii="Tahoma" w:hAnsi="Tahoma"/>
          <w:sz w:val="28"/>
        </w:rPr>
      </w:pPr>
    </w:p>
    <w:p w:rsidR="00957D8F" w:rsidRDefault="00957D8F" w:rsidP="00957D8F">
      <w:pPr>
        <w:jc w:val="center"/>
        <w:rPr>
          <w:rFonts w:ascii="Tahoma" w:hAnsi="Tahoma"/>
          <w:sz w:val="28"/>
        </w:rPr>
      </w:pPr>
    </w:p>
    <w:p w:rsidR="00957D8F" w:rsidRDefault="00957D8F" w:rsidP="00957D8F">
      <w:pPr>
        <w:jc w:val="center"/>
        <w:rPr>
          <w:rFonts w:ascii="Tahoma" w:hAnsi="Tahoma"/>
          <w:sz w:val="28"/>
        </w:rPr>
      </w:pPr>
    </w:p>
    <w:p w:rsidR="00957D8F" w:rsidRDefault="00957D8F" w:rsidP="00957D8F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Michal Jindřich</w:t>
      </w:r>
    </w:p>
    <w:p w:rsidR="00957D8F" w:rsidRDefault="00957D8F" w:rsidP="00957D8F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434759, bakalářské jednooborové studium</w:t>
      </w:r>
    </w:p>
    <w:p w:rsidR="00957D8F" w:rsidRDefault="00957D8F" w:rsidP="00957D8F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Mgr. Stanislav Ježek, PhD. </w:t>
      </w:r>
      <w:r>
        <w:rPr>
          <w:rFonts w:ascii="Tahoma" w:hAnsi="Tahoma"/>
          <w:sz w:val="24"/>
        </w:rPr>
        <w:tab/>
        <w:t>Datum odevzdání: 20.4.2015</w:t>
      </w:r>
    </w:p>
    <w:p w:rsidR="00957D8F" w:rsidRDefault="00957D8F" w:rsidP="00957D8F">
      <w:pPr>
        <w:tabs>
          <w:tab w:val="right" w:pos="8931"/>
        </w:tabs>
        <w:rPr>
          <w:rFonts w:ascii="Tahoma" w:hAnsi="Tahoma"/>
          <w:sz w:val="24"/>
        </w:rPr>
      </w:pPr>
    </w:p>
    <w:p w:rsidR="00957D8F" w:rsidRDefault="00957D8F" w:rsidP="00957D8F">
      <w:pPr>
        <w:tabs>
          <w:tab w:val="right" w:pos="8931"/>
        </w:tabs>
        <w:rPr>
          <w:sz w:val="24"/>
        </w:rPr>
      </w:pPr>
    </w:p>
    <w:p w:rsidR="00957D8F" w:rsidRDefault="00957D8F" w:rsidP="00957D8F">
      <w:pPr>
        <w:tabs>
          <w:tab w:val="right" w:pos="8931"/>
        </w:tabs>
        <w:rPr>
          <w:sz w:val="24"/>
        </w:rPr>
      </w:pPr>
    </w:p>
    <w:p w:rsidR="00957D8F" w:rsidRPr="00957D8F" w:rsidRDefault="00957D8F" w:rsidP="00957D8F">
      <w:pPr>
        <w:tabs>
          <w:tab w:val="right" w:pos="8931"/>
        </w:tabs>
        <w:jc w:val="center"/>
        <w:rPr>
          <w:sz w:val="24"/>
        </w:rPr>
      </w:pPr>
      <w:r>
        <w:rPr>
          <w:rFonts w:ascii="Tahoma" w:hAnsi="Tahoma"/>
          <w:sz w:val="24"/>
        </w:rPr>
        <w:t>Fakulta sociálních studií MU, 2015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lastRenderedPageBreak/>
        <w:t xml:space="preserve">Pro tuto seminární práci jsem jako základ zvolil článek, ve kterém mě zaujala hned první, obtížně uvěřitelná věta: „Češi berou o zhruba tři tisíce korun víc než před rokem.“ Jedná se o článek „Mzdy rostou. Kdo je na vrcholu a kdo na dně?“ autorky Kateřiny Hovorkové, uveřejněný na iDNES.cz dne 10. dubna 2015.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S odvoláním na Informační systém o průměrném výdělku (dále v textu ISPV) zde autorka uvádí, že průměrná mzda v posledním čtvrtletí roku 2014 činila 28 tisíc korun, nejvíce vydělávají lidé ve věku 30 až 39 let a že mzdy žen jsou v průměru o 22 % nižší než mzdy mužů na stejných pracovních pozicích. Dále článek obsahuje srovnání průměrné mzdy v jednotlivých krajích, dočíst se můžeme rovněž v jakém oboru je průměrná mzda nejvyšší a v jakém nejnižší. Také u hodinového výdělku jsou uvedeny profese s maximální a minimální průměrnou hodnotou tohoto ukazatele a profese, kde došlo k nejvyššímu nárůstu. Určitý prostor je věnován také údajům o odpracované době, přesčasech a podílu mimořádných odměn na celkovém průměrném výdělku.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Originálním zdrojem dat je šetření ISPV, jehož výsledky jsou uveřejněny na stránkách Ministerstva práce a sociálních věcí i na vlastních stránkách ISPV. Toto šetření se provádí pravidelně – ve čtvrtletních intervalech formou statistického šetření monitoruje mzdu a pracovní dobu v odvětvovém třídění, za každé sudé čtvrtletí se zjišťují rovněž hodinové výdělky zaměstnanců, přičemž vždy v pololetí a na konci roku je to v podrobném socioekonomickém třídění, zejména podle jednotlivých zaměstnání. ISPV je jednou ročně doplněn Regionální statistikou ceny práce poskytující přehled o výdělkové úrovni a odpracované době v jednotlivých krajích České republiky. A právě výsledky takového nejpodrobnějšího a nejširšího šetření za 4. čtvrtletí roku 2014 byly zdrojem dat pro mnou vybraný článek.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ISPV pracuje s ukazateli hrubá měsíční mzda (plat), hodinový výdělek a odpracovaná a neodpracovaná doba. Statistickými charakteristikami jsou průměr a medián, je uváděn rovněž první a třetí kvartil a první a devátý decil.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Článek se dopouští určitého zjednodušení v tom smyslu, že se nezabývá zvlášť mzdovou a zvlášť platovou sférou tak, jak je definuje zákon. Pojmy mzda a plat proto v článku působí jako synonyma. To však podle mého názoru nesnižuje informační hodnotu článku. Pro ilustraci: průměrná mzda podle originálního zdroje činila 28 244 Kč, průměrný plat 28 518 Kč. Článek uvádí 28 tisíc Kč.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>Výhrady nemám ani ke způsobu prezentace výsledků v článku tak, že jsou vybrány vždy maximální a minimální hodnoty ukazatelů a jeho nositelé, tedy např. nejlépe placenou pracovní pozicí v korunách na hodinu je dispečer letového provozu (1184 Kč), naproti tomu nejhůře placená místa jsou uklízeči (58 Kč). Vyjmenování úplné škály není v běžném periodiku možné, článek by tím na poutavosti nezískal. Navíc je uveden zdroj informací, takže zájemci o podrobnější nebo nějaké konkrétní údaje si je mohou vyhledat.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Neztotožňuji se ale s prezentací výhradně jediné charakteristiky, a tou je průměr. O existenci mediánu se článek sice zmiňuje - v malém vloženém textovém poli vysvětluje, co to medián je a jak se liší od průměru. Jeho hodnoty však pro žádný z ukazatelů neuvádí. Důvodem může </w:t>
      </w:r>
      <w:r w:rsidRPr="00957D8F">
        <w:rPr>
          <w:rFonts w:ascii="Times New Roman" w:hAnsi="Times New Roman" w:cs="Times New Roman"/>
          <w:sz w:val="24"/>
          <w:szCs w:val="24"/>
        </w:rPr>
        <w:lastRenderedPageBreak/>
        <w:t xml:space="preserve">být úvaha, že průměr jakožto charakteristika je běžnému čtenáři známějším a srozumitelnějším pojmem a článek byl jistě spíše určen běžnému čtenáři. Nicméně i málo vzdělaný člověk určitě vnímá, že například generálních ředitelů s vysokým platem je určitě mnohem méně než uklízečů, prodavačů a podobně málo placených lidí. Proto tento důvod nepovažuji za pádný, naopak se domnívám, že záměrem bylo uvést pouze průměr z naprosto jiného důvodu: Uvedením obou charakteristik – jak průměru, tak mediánu (což je vhodné vzhledem k výraznému rozptylu hodnot) – vyplyne, že velká část lidí má výdělek hluboko pod průměrem, zatímco pár vyvolených vydělává vysoce nadprůměrně. 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>Druhá část článku se odvolává ještě na jiný zdroj, a tím je platový průzkum personální společnosti Hays Czech Republic. Společnost na svých stránkách výsledky svého průzkumu nezveřejňuje, ale nabízí jejich zaslání. Této možnosti jsem využil. V publikaci Hays Platový průzkum 2015 jsou informace o platech a trendech náboru specialistů v 9 oborech. Odtud čerpala autorka článku na iDnes.cz údaje o nárůstu platů. Píše například: „Hlavní účetní dostal přidáno pět tisíc a dostal se tak na 60 tisíc měsíčně, finanční ředitel poskočil ze 120 na 140 tisíc měsíčně.“ Tyto skutečnosti jsou v originálním zdroji opravdu obsaženy (ve formě grafů), jedná se však o porovnání let 2010 a 2014, nikoli meziroční nárůst. To však článek zamlčel.</w:t>
      </w:r>
    </w:p>
    <w:p w:rsidR="00957D8F" w:rsidRPr="00957D8F" w:rsidRDefault="00957D8F" w:rsidP="00957D8F">
      <w:pPr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 xml:space="preserve">Článek z výše popsaných důvodů považuji za neobjektivní – skutečnost je interpretována vytržená ze souvislostí tak, aby vyzněla lépe. </w:t>
      </w:r>
    </w:p>
    <w:p w:rsidR="00C11FB8" w:rsidRDefault="00C11FB8"/>
    <w:p w:rsidR="00957D8F" w:rsidRDefault="00957D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Zdroje</w:t>
      </w:r>
    </w:p>
    <w:p w:rsidR="00957D8F" w:rsidRDefault="00D00563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HENDL, Jan.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Přehled statistických metod: analýza a metaanalýza dat</w:t>
      </w:r>
      <w:r>
        <w:rPr>
          <w:rFonts w:ascii="Open Sans" w:hAnsi="Open Sans"/>
          <w:color w:val="454545"/>
          <w:shd w:val="clear" w:color="auto" w:fill="FFFFFF"/>
        </w:rPr>
        <w:t>. 4., rozš. vyd. Praha: Portál, 2012, 734 s. ISBN 978-80-262-0200-4.</w:t>
      </w:r>
    </w:p>
    <w:p w:rsidR="00D00563" w:rsidRDefault="007D4C4F" w:rsidP="00D00563">
      <w:hyperlink r:id="rId6" w:anchor="utm_source=sph.idnes&amp;utm_medium=richtext&amp;utm_content=clanek-box" w:history="1">
        <w:r w:rsidR="00D00563" w:rsidRPr="0080234E">
          <w:rPr>
            <w:rStyle w:val="Hyperlink"/>
          </w:rPr>
          <w:t>http://finance.idnes.cz/pruzkum-platu-vyhled-do-budoucna-dq2-/podnikani.aspx?c=A150409_125652_podnikani_kho#utm_source=sph.idnes&amp;utm_medium=richtext&amp;utm_content=clanek-box</w:t>
        </w:r>
      </w:hyperlink>
      <w:r w:rsidR="00D00563">
        <w:t xml:space="preserve"> – primární článek</w:t>
      </w:r>
    </w:p>
    <w:p w:rsidR="00D00563" w:rsidRDefault="007D4C4F">
      <w:hyperlink r:id="rId7" w:history="1">
        <w:r w:rsidR="00D00563" w:rsidRPr="00A477CD">
          <w:rPr>
            <w:rStyle w:val="Hyperlink"/>
            <w:rFonts w:eastAsia="Batang" w:cs="Vrinda"/>
          </w:rPr>
          <w:t>http://www.ispv.cz/cz/Aktuality/Zverejneny-vysledky-ISPV-za-4--ctvrtleti-2014.aspx</w:t>
        </w:r>
      </w:hyperlink>
    </w:p>
    <w:p w:rsidR="00D00563" w:rsidRDefault="007D4C4F">
      <w:hyperlink r:id="rId8" w:history="1">
        <w:r w:rsidR="00D00563" w:rsidRPr="008C3132">
          <w:rPr>
            <w:rStyle w:val="Hyperlink"/>
          </w:rPr>
          <w:t>http://www.mpsv.cz/cs/1933</w:t>
        </w:r>
      </w:hyperlink>
    </w:p>
    <w:p w:rsidR="00D00563" w:rsidRDefault="007D4C4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73089" w:rsidRPr="00073089">
          <w:rPr>
            <w:rStyle w:val="Hyperlink"/>
            <w:rFonts w:ascii="Times New Roman" w:hAnsi="Times New Roman" w:cs="Times New Roman"/>
            <w:sz w:val="24"/>
            <w:szCs w:val="24"/>
          </w:rPr>
          <w:t>https://www.hays.cz/</w:t>
        </w:r>
      </w:hyperlink>
      <w:r w:rsidR="00073089" w:rsidRPr="0007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C4F" w:rsidRDefault="007D4C4F">
      <w:pPr>
        <w:rPr>
          <w:rFonts w:ascii="Times New Roman" w:hAnsi="Times New Roman" w:cs="Times New Roman"/>
          <w:sz w:val="24"/>
          <w:szCs w:val="24"/>
        </w:rPr>
      </w:pPr>
    </w:p>
    <w:p w:rsidR="007D4C4F" w:rsidRPr="007D4C4F" w:rsidRDefault="007D4C4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D4C4F">
        <w:rPr>
          <w:rFonts w:ascii="Times New Roman" w:hAnsi="Times New Roman" w:cs="Times New Roman"/>
          <w:i/>
          <w:sz w:val="24"/>
          <w:szCs w:val="24"/>
        </w:rPr>
        <w:t>Celkom fajn na uvažovanie o štatistikách v popularizačnom článku, i keď ste v podstate riešil len priemer a medián, rozumiem tomu, že tam asi ani iná štatistika nebola. Prácu prijímam.</w:t>
      </w:r>
    </w:p>
    <w:p w:rsidR="007D4C4F" w:rsidRPr="007D4C4F" w:rsidRDefault="007D4C4F">
      <w:pPr>
        <w:rPr>
          <w:rFonts w:ascii="Times New Roman" w:hAnsi="Times New Roman" w:cs="Times New Roman"/>
          <w:i/>
          <w:sz w:val="24"/>
          <w:szCs w:val="24"/>
        </w:rPr>
      </w:pPr>
      <w:r w:rsidRPr="007D4C4F">
        <w:rPr>
          <w:rFonts w:ascii="Times New Roman" w:hAnsi="Times New Roman" w:cs="Times New Roman"/>
          <w:i/>
          <w:sz w:val="24"/>
          <w:szCs w:val="24"/>
        </w:rPr>
        <w:t>L.G.</w:t>
      </w:r>
      <w:bookmarkEnd w:id="0"/>
    </w:p>
    <w:sectPr w:rsidR="007D4C4F" w:rsidRPr="007D4C4F" w:rsidSect="0008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8F"/>
    <w:rsid w:val="00073089"/>
    <w:rsid w:val="00427917"/>
    <w:rsid w:val="007D4C4F"/>
    <w:rsid w:val="00957D8F"/>
    <w:rsid w:val="00C11FB8"/>
    <w:rsid w:val="00D0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0563"/>
  </w:style>
  <w:style w:type="character" w:styleId="Hyperlink">
    <w:name w:val="Hyperlink"/>
    <w:basedOn w:val="DefaultParagraphFont"/>
    <w:uiPriority w:val="99"/>
    <w:unhideWhenUsed/>
    <w:rsid w:val="00D00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0563"/>
  </w:style>
  <w:style w:type="character" w:styleId="Hyperlink">
    <w:name w:val="Hyperlink"/>
    <w:basedOn w:val="DefaultParagraphFont"/>
    <w:uiPriority w:val="99"/>
    <w:unhideWhenUsed/>
    <w:rsid w:val="00D00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cs/19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pv.cz/cz/Aktuality/Zverejneny-vysledky-ISPV-za-4--ctvrtleti-2014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ance.idnes.cz/pruzkum-platu-vyhled-do-budoucna-dq2-/podnikani.aspx?c=A150409_125652_podnikani_kh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y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Lucia Gálová</cp:lastModifiedBy>
  <cp:revision>2</cp:revision>
  <dcterms:created xsi:type="dcterms:W3CDTF">2015-05-13T08:04:00Z</dcterms:created>
  <dcterms:modified xsi:type="dcterms:W3CDTF">2015-05-13T08:04:00Z</dcterms:modified>
</cp:coreProperties>
</file>