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2220" w14:textId="77777777" w:rsidR="001E3F59" w:rsidRDefault="001E3F59" w:rsidP="001E3F59">
      <w:r>
        <w:rPr>
          <w:noProof/>
          <w:lang w:eastAsia="cs-CZ"/>
        </w:rPr>
        <w:drawing>
          <wp:inline distT="0" distB="0" distL="0" distR="0" wp14:anchorId="4CCEC79C" wp14:editId="33CC9120">
            <wp:extent cx="1724025" cy="17240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83F8DF" w14:textId="77777777" w:rsidR="001E3F59" w:rsidRDefault="001E3F59" w:rsidP="001E3F59"/>
    <w:p w14:paraId="0BEF5549" w14:textId="77777777" w:rsidR="001E3F59" w:rsidRDefault="001E3F59" w:rsidP="001E3F59"/>
    <w:p w14:paraId="77A795ED" w14:textId="77777777" w:rsidR="001E3F59" w:rsidRDefault="001E3F59" w:rsidP="001E3F59"/>
    <w:p w14:paraId="732F9F14" w14:textId="77777777" w:rsidR="001E3F59" w:rsidRDefault="001E3F59" w:rsidP="001E3F59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 médiích</w:t>
      </w:r>
    </w:p>
    <w:p w14:paraId="04F6B762" w14:textId="77777777" w:rsidR="001E3F59" w:rsidRDefault="001E3F59" w:rsidP="001E3F59"/>
    <w:p w14:paraId="07E5DA7C" w14:textId="77777777" w:rsidR="001E3F59" w:rsidRDefault="001E3F59" w:rsidP="001E3F59"/>
    <w:p w14:paraId="17FB7D26" w14:textId="77777777" w:rsidR="001E3F59" w:rsidRDefault="001E3F59" w:rsidP="001E3F59">
      <w:pPr>
        <w:jc w:val="center"/>
        <w:rPr>
          <w:rFonts w:ascii="Tahoma" w:hAnsi="Tahoma"/>
          <w:smallCaps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14:paraId="25FCD3D4" w14:textId="77777777" w:rsidR="001E3F59" w:rsidRDefault="001E3F59" w:rsidP="001E3F59">
      <w:pPr>
        <w:jc w:val="center"/>
        <w:rPr>
          <w:rFonts w:ascii="Tahoma" w:hAnsi="Tahoma"/>
          <w:sz w:val="28"/>
        </w:rPr>
      </w:pPr>
    </w:p>
    <w:p w14:paraId="6F572841" w14:textId="77777777" w:rsidR="001E3F59" w:rsidRDefault="001E3F59" w:rsidP="001E3F59">
      <w:pPr>
        <w:jc w:val="center"/>
        <w:rPr>
          <w:rFonts w:ascii="Tahoma" w:hAnsi="Tahoma"/>
          <w:sz w:val="28"/>
        </w:rPr>
      </w:pPr>
    </w:p>
    <w:p w14:paraId="7DB04750" w14:textId="77777777" w:rsidR="001E3F59" w:rsidRDefault="001E3F59" w:rsidP="001E3F59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Jan Slovák</w:t>
      </w:r>
    </w:p>
    <w:p w14:paraId="6EACB215" w14:textId="77777777" w:rsidR="001E3F59" w:rsidRDefault="001E3F59" w:rsidP="001E3F59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439727, Jednooborová psychologie</w:t>
      </w:r>
    </w:p>
    <w:p w14:paraId="7238D0BA" w14:textId="77777777" w:rsidR="001E3F59" w:rsidRDefault="001E3F59" w:rsidP="001E3F59">
      <w:pPr>
        <w:rPr>
          <w:rFonts w:ascii="Tahoma" w:hAnsi="Tahoma"/>
          <w:sz w:val="28"/>
        </w:rPr>
      </w:pPr>
    </w:p>
    <w:p w14:paraId="08AC6E94" w14:textId="77777777" w:rsidR="001E3F59" w:rsidRDefault="001E3F59" w:rsidP="001E3F59">
      <w:pPr>
        <w:jc w:val="center"/>
        <w:rPr>
          <w:rFonts w:ascii="Tahoma" w:hAnsi="Tahoma"/>
          <w:sz w:val="28"/>
        </w:rPr>
      </w:pPr>
    </w:p>
    <w:p w14:paraId="5A1AD2BF" w14:textId="77777777" w:rsidR="001E3F59" w:rsidRDefault="001E3F59" w:rsidP="001E3F59">
      <w:pPr>
        <w:jc w:val="center"/>
        <w:rPr>
          <w:rFonts w:ascii="Tahoma" w:hAnsi="Tahoma"/>
          <w:sz w:val="28"/>
        </w:rPr>
      </w:pPr>
    </w:p>
    <w:p w14:paraId="5213BEF4" w14:textId="77777777" w:rsidR="001E3F59" w:rsidRDefault="001E3F59" w:rsidP="001E3F59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>Vyučující: Mgr. Stanislav Ježek, Ph.D.</w:t>
      </w:r>
      <w:r>
        <w:rPr>
          <w:rFonts w:ascii="Tahoma" w:hAnsi="Tahoma"/>
          <w:sz w:val="24"/>
        </w:rPr>
        <w:tab/>
        <w:t>Datum odevzdání: 1.5. 2015</w:t>
      </w:r>
    </w:p>
    <w:p w14:paraId="5A91811D" w14:textId="77777777" w:rsidR="001E3F59" w:rsidRDefault="001E3F59" w:rsidP="001E3F59">
      <w:pPr>
        <w:tabs>
          <w:tab w:val="right" w:pos="8931"/>
        </w:tabs>
        <w:rPr>
          <w:sz w:val="24"/>
        </w:rPr>
      </w:pPr>
    </w:p>
    <w:p w14:paraId="1B1313A6" w14:textId="77777777" w:rsidR="001E3F59" w:rsidRPr="009F59A5" w:rsidRDefault="001E3F59" w:rsidP="001E3F59">
      <w:pPr>
        <w:tabs>
          <w:tab w:val="right" w:pos="8931"/>
        </w:tabs>
        <w:jc w:val="center"/>
        <w:rPr>
          <w:sz w:val="24"/>
        </w:rPr>
        <w:sectPr w:rsidR="001E3F59" w:rsidRPr="009F59A5">
          <w:pgSz w:w="11906" w:h="16838"/>
          <w:pgMar w:top="1686" w:right="1417" w:bottom="1686" w:left="1417" w:header="1417" w:footer="1417" w:gutter="0"/>
          <w:cols w:space="708"/>
          <w:docGrid w:linePitch="360"/>
        </w:sectPr>
      </w:pPr>
      <w:r>
        <w:rPr>
          <w:rFonts w:ascii="Tahoma" w:hAnsi="Tahoma"/>
          <w:sz w:val="24"/>
        </w:rPr>
        <w:t>Fakulta sociálních studií MU, jaro 2015</w:t>
      </w:r>
    </w:p>
    <w:p w14:paraId="45E5802D" w14:textId="77777777" w:rsidR="00C76F6F" w:rsidRPr="00F46417" w:rsidRDefault="00BF55C3" w:rsidP="00E63FF1">
      <w:pPr>
        <w:jc w:val="both"/>
        <w:rPr>
          <w:rFonts w:ascii="Calibri" w:hAnsi="Calibri"/>
          <w:sz w:val="24"/>
          <w:szCs w:val="24"/>
        </w:rPr>
      </w:pPr>
      <w:r w:rsidRPr="00F46417">
        <w:rPr>
          <w:rFonts w:ascii="Calibri" w:hAnsi="Calibri"/>
          <w:sz w:val="24"/>
          <w:szCs w:val="24"/>
        </w:rPr>
        <w:lastRenderedPageBreak/>
        <w:t xml:space="preserve">Pro </w:t>
      </w:r>
      <w:r w:rsidR="008665DD" w:rsidRPr="00F46417">
        <w:rPr>
          <w:rFonts w:ascii="Calibri" w:hAnsi="Calibri"/>
          <w:sz w:val="24"/>
          <w:szCs w:val="24"/>
        </w:rPr>
        <w:t>svou práci</w:t>
      </w:r>
      <w:r w:rsidRPr="00F46417">
        <w:rPr>
          <w:rFonts w:ascii="Calibri" w:hAnsi="Calibri"/>
          <w:sz w:val="24"/>
          <w:szCs w:val="24"/>
        </w:rPr>
        <w:t xml:space="preserve"> jsem si z</w:t>
      </w:r>
      <w:r w:rsidR="008665DD" w:rsidRPr="00F46417">
        <w:rPr>
          <w:rFonts w:ascii="Calibri" w:hAnsi="Calibri"/>
          <w:sz w:val="24"/>
          <w:szCs w:val="24"/>
        </w:rPr>
        <w:t xml:space="preserve">volil článek ze serveru </w:t>
      </w:r>
      <w:r w:rsidRPr="00F46417">
        <w:rPr>
          <w:rFonts w:ascii="Calibri" w:hAnsi="Calibri"/>
          <w:sz w:val="24"/>
          <w:szCs w:val="24"/>
        </w:rPr>
        <w:t xml:space="preserve">novinky.cz, jehož titulek zní </w:t>
      </w:r>
      <w:r w:rsidRPr="00F46417">
        <w:rPr>
          <w:rFonts w:ascii="Calibri" w:hAnsi="Calibri"/>
          <w:i/>
          <w:sz w:val="24"/>
          <w:szCs w:val="24"/>
        </w:rPr>
        <w:t>Častá výměna partnerek pomáhá muže chránit před rakovinou prostaty.</w:t>
      </w:r>
      <w:r w:rsidR="00123FB5" w:rsidRPr="00F46417">
        <w:rPr>
          <w:rFonts w:ascii="Calibri" w:hAnsi="Calibri"/>
          <w:i/>
          <w:sz w:val="24"/>
          <w:szCs w:val="24"/>
        </w:rPr>
        <w:t xml:space="preserve"> </w:t>
      </w:r>
      <w:r w:rsidR="00123FB5" w:rsidRPr="00F46417">
        <w:rPr>
          <w:rFonts w:ascii="Calibri" w:hAnsi="Calibri"/>
          <w:sz w:val="24"/>
          <w:szCs w:val="24"/>
        </w:rPr>
        <w:t>Ačkoliv se autor odmítl pod svůj výtvor podepsat, naštěstí uvedl informaci, že vychází z výzkumu montrealských vědců, jmenovitě uvedl Marie-Elise Parent.</w:t>
      </w:r>
    </w:p>
    <w:p w14:paraId="10731305" w14:textId="77777777" w:rsidR="00196644" w:rsidRPr="00F46417" w:rsidRDefault="007F1858" w:rsidP="00E63FF1">
      <w:pPr>
        <w:jc w:val="both"/>
        <w:rPr>
          <w:rFonts w:ascii="Calibri" w:hAnsi="Calibri"/>
          <w:sz w:val="24"/>
          <w:szCs w:val="24"/>
        </w:rPr>
      </w:pPr>
      <w:r w:rsidRPr="00F46417">
        <w:rPr>
          <w:rFonts w:ascii="Calibri" w:hAnsi="Calibri"/>
          <w:sz w:val="24"/>
          <w:szCs w:val="24"/>
        </w:rPr>
        <w:t xml:space="preserve">Hned v názvu popularizačního článku je možno vystopovat jistou nepřesnost, jelikož vysoký počet </w:t>
      </w:r>
      <w:r w:rsidR="00DE74EB" w:rsidRPr="00F46417">
        <w:rPr>
          <w:rFonts w:ascii="Calibri" w:hAnsi="Calibri"/>
          <w:sz w:val="24"/>
          <w:szCs w:val="24"/>
        </w:rPr>
        <w:t xml:space="preserve">sexuálních partnerů během života nemusí nutně znamenat jejich častou výměnu, jelikož </w:t>
      </w:r>
      <w:r w:rsidR="00F22EF2" w:rsidRPr="00F46417">
        <w:rPr>
          <w:rFonts w:ascii="Calibri" w:hAnsi="Calibri"/>
          <w:sz w:val="24"/>
          <w:szCs w:val="24"/>
        </w:rPr>
        <w:t xml:space="preserve">mužům nic nebrání </w:t>
      </w:r>
      <w:r w:rsidR="00DE74EB" w:rsidRPr="00F46417">
        <w:rPr>
          <w:rFonts w:ascii="Calibri" w:hAnsi="Calibri"/>
          <w:sz w:val="24"/>
          <w:szCs w:val="24"/>
        </w:rPr>
        <w:t>jich mít více najednou.</w:t>
      </w:r>
      <w:r w:rsidR="00E04A75" w:rsidRPr="00F46417">
        <w:rPr>
          <w:rFonts w:ascii="Calibri" w:hAnsi="Calibri"/>
          <w:sz w:val="24"/>
          <w:szCs w:val="24"/>
        </w:rPr>
        <w:t xml:space="preserve"> Článek pravdivě informuje o tom, že výzkum srovnával 1590 mužů, jímž byla diagnostikována rakovina prostaty,</w:t>
      </w:r>
      <w:r w:rsidR="00123FB5" w:rsidRPr="00F46417">
        <w:rPr>
          <w:rFonts w:ascii="Calibri" w:hAnsi="Calibri"/>
          <w:sz w:val="24"/>
          <w:szCs w:val="24"/>
        </w:rPr>
        <w:t xml:space="preserve"> s kontrolní skupinou</w:t>
      </w:r>
      <w:r w:rsidR="002978F6" w:rsidRPr="00F46417">
        <w:rPr>
          <w:rFonts w:ascii="Calibri" w:hAnsi="Calibri"/>
          <w:sz w:val="24"/>
          <w:szCs w:val="24"/>
        </w:rPr>
        <w:t xml:space="preserve"> 1618 mužů.</w:t>
      </w:r>
      <w:r w:rsidR="00123FB5" w:rsidRPr="00F46417">
        <w:rPr>
          <w:rFonts w:ascii="Calibri" w:hAnsi="Calibri"/>
          <w:sz w:val="24"/>
          <w:szCs w:val="24"/>
        </w:rPr>
        <w:t xml:space="preserve"> </w:t>
      </w:r>
      <w:r w:rsidR="00BF1390" w:rsidRPr="00F46417">
        <w:rPr>
          <w:rFonts w:ascii="Calibri" w:hAnsi="Calibri"/>
          <w:sz w:val="24"/>
          <w:szCs w:val="24"/>
        </w:rPr>
        <w:t>Za podstatný nedostatek</w:t>
      </w:r>
      <w:r w:rsidR="000176E6" w:rsidRPr="00F46417">
        <w:rPr>
          <w:rFonts w:ascii="Calibri" w:hAnsi="Calibri"/>
          <w:sz w:val="24"/>
          <w:szCs w:val="24"/>
        </w:rPr>
        <w:t xml:space="preserve"> – typický pro články</w:t>
      </w:r>
      <w:r w:rsidR="00E32EFD" w:rsidRPr="00F46417">
        <w:rPr>
          <w:rFonts w:ascii="Calibri" w:hAnsi="Calibri"/>
          <w:sz w:val="24"/>
          <w:szCs w:val="24"/>
        </w:rPr>
        <w:t xml:space="preserve"> tohoto druhu –</w:t>
      </w:r>
      <w:r w:rsidR="00BF1390" w:rsidRPr="00F46417">
        <w:rPr>
          <w:rFonts w:ascii="Calibri" w:hAnsi="Calibri"/>
          <w:sz w:val="24"/>
          <w:szCs w:val="24"/>
        </w:rPr>
        <w:t xml:space="preserve"> považuji </w:t>
      </w:r>
      <w:commentRangeStart w:id="0"/>
      <w:r w:rsidR="002123DD" w:rsidRPr="00F46417">
        <w:rPr>
          <w:rFonts w:ascii="Calibri" w:hAnsi="Calibri"/>
          <w:sz w:val="24"/>
          <w:szCs w:val="24"/>
        </w:rPr>
        <w:t>absenci informace o rozšíření dané nemoci v populaci</w:t>
      </w:r>
      <w:r w:rsidR="00123FB5" w:rsidRPr="00F46417">
        <w:rPr>
          <w:rFonts w:ascii="Calibri" w:hAnsi="Calibri"/>
          <w:sz w:val="24"/>
          <w:szCs w:val="24"/>
        </w:rPr>
        <w:t>, v našem případě</w:t>
      </w:r>
      <w:r w:rsidR="00BF1390" w:rsidRPr="00F46417">
        <w:rPr>
          <w:rFonts w:ascii="Calibri" w:hAnsi="Calibri"/>
          <w:sz w:val="24"/>
          <w:szCs w:val="24"/>
        </w:rPr>
        <w:t xml:space="preserve"> rakoviny prostaty, je</w:t>
      </w:r>
      <w:r w:rsidR="00F33589" w:rsidRPr="00F46417">
        <w:rPr>
          <w:rFonts w:ascii="Calibri" w:hAnsi="Calibri"/>
          <w:sz w:val="24"/>
          <w:szCs w:val="24"/>
        </w:rPr>
        <w:t xml:space="preserve">likož bez tohoto údaje jsou </w:t>
      </w:r>
      <w:r w:rsidR="00BF1390" w:rsidRPr="00F46417">
        <w:rPr>
          <w:rFonts w:ascii="Calibri" w:hAnsi="Calibri"/>
          <w:sz w:val="24"/>
          <w:szCs w:val="24"/>
        </w:rPr>
        <w:t>znalosti násobků a procent</w:t>
      </w:r>
      <w:r w:rsidR="00F33589" w:rsidRPr="00F46417">
        <w:rPr>
          <w:rFonts w:ascii="Calibri" w:hAnsi="Calibri"/>
          <w:sz w:val="24"/>
          <w:szCs w:val="24"/>
        </w:rPr>
        <w:t xml:space="preserve"> nepoužitelné</w:t>
      </w:r>
      <w:r w:rsidR="00BF1390" w:rsidRPr="00F46417">
        <w:rPr>
          <w:rFonts w:ascii="Calibri" w:hAnsi="Calibri"/>
          <w:sz w:val="24"/>
          <w:szCs w:val="24"/>
        </w:rPr>
        <w:t xml:space="preserve">, </w:t>
      </w:r>
      <w:r w:rsidR="00F22EF2" w:rsidRPr="00F46417">
        <w:rPr>
          <w:rFonts w:ascii="Calibri" w:hAnsi="Calibri"/>
          <w:sz w:val="24"/>
          <w:szCs w:val="24"/>
        </w:rPr>
        <w:t>neboť</w:t>
      </w:r>
      <w:r w:rsidR="00BF1390" w:rsidRPr="00F46417">
        <w:rPr>
          <w:rFonts w:ascii="Calibri" w:hAnsi="Calibri"/>
          <w:sz w:val="24"/>
          <w:szCs w:val="24"/>
        </w:rPr>
        <w:t xml:space="preserve"> z nich nelze usoudit na skutečnou pravděpodobnost</w:t>
      </w:r>
      <w:r w:rsidR="000B2A59" w:rsidRPr="00F46417">
        <w:rPr>
          <w:rFonts w:ascii="Calibri" w:hAnsi="Calibri"/>
          <w:sz w:val="24"/>
          <w:szCs w:val="24"/>
        </w:rPr>
        <w:t xml:space="preserve"> výskytu</w:t>
      </w:r>
      <w:commentRangeEnd w:id="0"/>
      <w:r w:rsidR="009E2AB6">
        <w:rPr>
          <w:rStyle w:val="Odkaznakoment"/>
        </w:rPr>
        <w:commentReference w:id="0"/>
      </w:r>
      <w:r w:rsidR="00BF1390" w:rsidRPr="00F46417">
        <w:rPr>
          <w:rFonts w:ascii="Calibri" w:hAnsi="Calibri"/>
          <w:sz w:val="24"/>
          <w:szCs w:val="24"/>
        </w:rPr>
        <w:t>.</w:t>
      </w:r>
      <w:r w:rsidR="00F33589" w:rsidRPr="00F46417">
        <w:rPr>
          <w:rFonts w:ascii="Calibri" w:hAnsi="Calibri"/>
          <w:sz w:val="24"/>
          <w:szCs w:val="24"/>
        </w:rPr>
        <w:t xml:space="preserve"> </w:t>
      </w:r>
      <w:r w:rsidR="00EE69DB" w:rsidRPr="00F46417">
        <w:rPr>
          <w:rFonts w:ascii="Calibri" w:hAnsi="Calibri"/>
          <w:sz w:val="24"/>
          <w:szCs w:val="24"/>
        </w:rPr>
        <w:t>Ve studii se však k těmto údajům také nedopátráme.</w:t>
      </w:r>
    </w:p>
    <w:p w14:paraId="29AD6409" w14:textId="77777777" w:rsidR="00EC26AE" w:rsidRPr="00F46417" w:rsidRDefault="001E3F59" w:rsidP="00E63FF1">
      <w:pPr>
        <w:jc w:val="both"/>
        <w:rPr>
          <w:rFonts w:ascii="Calibri" w:hAnsi="Calibri"/>
          <w:sz w:val="24"/>
          <w:szCs w:val="24"/>
        </w:rPr>
      </w:pPr>
      <w:r w:rsidRPr="00F46417">
        <w:rPr>
          <w:rFonts w:ascii="Calibri" w:hAnsi="Calibri"/>
          <w:sz w:val="24"/>
          <w:szCs w:val="24"/>
        </w:rPr>
        <w:t>V článku</w:t>
      </w:r>
      <w:r w:rsidR="00EB16AD" w:rsidRPr="00F46417">
        <w:rPr>
          <w:rFonts w:ascii="Calibri" w:hAnsi="Calibri"/>
          <w:sz w:val="24"/>
          <w:szCs w:val="24"/>
        </w:rPr>
        <w:t xml:space="preserve"> se </w:t>
      </w:r>
      <w:r w:rsidR="00E32EFD" w:rsidRPr="00F46417">
        <w:rPr>
          <w:rFonts w:ascii="Calibri" w:hAnsi="Calibri"/>
          <w:sz w:val="24"/>
          <w:szCs w:val="24"/>
        </w:rPr>
        <w:t xml:space="preserve">hned zpočátku </w:t>
      </w:r>
      <w:r w:rsidR="00EB16AD" w:rsidRPr="00F46417">
        <w:rPr>
          <w:rFonts w:ascii="Calibri" w:hAnsi="Calibri"/>
          <w:sz w:val="24"/>
          <w:szCs w:val="24"/>
        </w:rPr>
        <w:t>dočteme,</w:t>
      </w:r>
      <w:r w:rsidR="00EC26AE" w:rsidRPr="00F46417">
        <w:rPr>
          <w:rFonts w:ascii="Calibri" w:hAnsi="Calibri"/>
          <w:sz w:val="24"/>
          <w:szCs w:val="24"/>
        </w:rPr>
        <w:t xml:space="preserve"> že u mužů, kteří během svého života spali s více než 20 ženami, je riziko </w:t>
      </w:r>
      <w:r w:rsidR="00EB16AD" w:rsidRPr="00F46417">
        <w:rPr>
          <w:rFonts w:ascii="Calibri" w:hAnsi="Calibri"/>
          <w:sz w:val="24"/>
          <w:szCs w:val="24"/>
        </w:rPr>
        <w:t>one</w:t>
      </w:r>
      <w:r w:rsidR="00EC26AE" w:rsidRPr="00F46417">
        <w:rPr>
          <w:rFonts w:ascii="Calibri" w:hAnsi="Calibri"/>
          <w:sz w:val="24"/>
          <w:szCs w:val="24"/>
        </w:rPr>
        <w:t xml:space="preserve">mocnění </w:t>
      </w:r>
      <w:r w:rsidR="00EB16AD" w:rsidRPr="00F46417">
        <w:rPr>
          <w:rFonts w:ascii="Calibri" w:hAnsi="Calibri"/>
          <w:sz w:val="24"/>
          <w:szCs w:val="24"/>
        </w:rPr>
        <w:t>rakovinou prostaty</w:t>
      </w:r>
      <w:r w:rsidR="00EC26AE" w:rsidRPr="00F46417">
        <w:rPr>
          <w:rFonts w:ascii="Calibri" w:hAnsi="Calibri"/>
          <w:sz w:val="24"/>
          <w:szCs w:val="24"/>
        </w:rPr>
        <w:t xml:space="preserve"> o 28 % nižší.</w:t>
      </w:r>
      <w:r w:rsidR="00EB16AD" w:rsidRPr="00F46417">
        <w:rPr>
          <w:rFonts w:ascii="Calibri" w:hAnsi="Calibri"/>
          <w:sz w:val="24"/>
          <w:szCs w:val="24"/>
        </w:rPr>
        <w:t xml:space="preserve"> Bohužel už nám člán</w:t>
      </w:r>
      <w:r w:rsidR="005D6C6B" w:rsidRPr="00F46417">
        <w:rPr>
          <w:rFonts w:ascii="Calibri" w:hAnsi="Calibri"/>
          <w:sz w:val="24"/>
          <w:szCs w:val="24"/>
        </w:rPr>
        <w:t>ek nezmiňuje ve srovnání s kým.</w:t>
      </w:r>
      <w:r w:rsidR="00EB16AD" w:rsidRPr="00F46417">
        <w:rPr>
          <w:rFonts w:ascii="Calibri" w:hAnsi="Calibri"/>
          <w:sz w:val="24"/>
          <w:szCs w:val="24"/>
        </w:rPr>
        <w:t xml:space="preserve"> Z původní </w:t>
      </w:r>
      <w:r w:rsidR="009A3E70" w:rsidRPr="00F46417">
        <w:rPr>
          <w:rFonts w:ascii="Calibri" w:hAnsi="Calibri"/>
          <w:sz w:val="24"/>
          <w:szCs w:val="24"/>
        </w:rPr>
        <w:t>studie ale vyplývá, že srovnávac</w:t>
      </w:r>
      <w:r w:rsidR="00EB16AD" w:rsidRPr="00F46417">
        <w:rPr>
          <w:rFonts w:ascii="Calibri" w:hAnsi="Calibri"/>
          <w:sz w:val="24"/>
          <w:szCs w:val="24"/>
        </w:rPr>
        <w:t xml:space="preserve">í skupinou jsou muži, kteří spali jen s jednou ženou. </w:t>
      </w:r>
      <w:r w:rsidR="004262AE" w:rsidRPr="00F46417">
        <w:rPr>
          <w:rFonts w:ascii="Calibri" w:hAnsi="Calibri"/>
          <w:sz w:val="24"/>
          <w:szCs w:val="24"/>
        </w:rPr>
        <w:t>Zde žurnalista uvedl správnou hodnotu</w:t>
      </w:r>
      <w:r w:rsidR="00411324" w:rsidRPr="00F46417">
        <w:rPr>
          <w:rFonts w:ascii="Calibri" w:hAnsi="Calibri"/>
          <w:sz w:val="24"/>
          <w:szCs w:val="24"/>
        </w:rPr>
        <w:t>,</w:t>
      </w:r>
      <w:r w:rsidR="004262AE" w:rsidRPr="00F46417">
        <w:rPr>
          <w:rFonts w:ascii="Calibri" w:hAnsi="Calibri"/>
          <w:sz w:val="24"/>
          <w:szCs w:val="24"/>
        </w:rPr>
        <w:t xml:space="preserve"> neboť odds ratio</w:t>
      </w:r>
      <w:r w:rsidR="00C86E65" w:rsidRPr="00F46417">
        <w:rPr>
          <w:rFonts w:ascii="Calibri" w:hAnsi="Calibri"/>
          <w:sz w:val="24"/>
          <w:szCs w:val="24"/>
        </w:rPr>
        <w:t xml:space="preserve"> </w:t>
      </w:r>
      <w:r w:rsidR="004262AE" w:rsidRPr="00F46417">
        <w:rPr>
          <w:rFonts w:ascii="Calibri" w:hAnsi="Calibri"/>
          <w:sz w:val="24"/>
          <w:szCs w:val="24"/>
        </w:rPr>
        <w:t>v původní studii je vskutku 0,72</w:t>
      </w:r>
      <w:r w:rsidR="00EB16AD" w:rsidRPr="00F46417">
        <w:rPr>
          <w:rFonts w:ascii="Calibri" w:hAnsi="Calibri"/>
          <w:sz w:val="24"/>
          <w:szCs w:val="24"/>
        </w:rPr>
        <w:t>.</w:t>
      </w:r>
    </w:p>
    <w:p w14:paraId="7BE3701A" w14:textId="77777777" w:rsidR="002605E8" w:rsidRPr="00F46417" w:rsidRDefault="0087612A" w:rsidP="00E63FF1">
      <w:pPr>
        <w:jc w:val="both"/>
        <w:rPr>
          <w:rFonts w:ascii="Calibri" w:hAnsi="Calibri"/>
          <w:sz w:val="24"/>
          <w:szCs w:val="24"/>
        </w:rPr>
      </w:pPr>
      <w:r w:rsidRPr="00F46417">
        <w:rPr>
          <w:rFonts w:ascii="Calibri" w:hAnsi="Calibri"/>
          <w:sz w:val="24"/>
          <w:szCs w:val="24"/>
        </w:rPr>
        <w:t>Dále autor zmiňuje</w:t>
      </w:r>
      <w:r w:rsidR="00C76F6F" w:rsidRPr="00F46417">
        <w:rPr>
          <w:rFonts w:ascii="Calibri" w:hAnsi="Calibri"/>
          <w:sz w:val="24"/>
          <w:szCs w:val="24"/>
        </w:rPr>
        <w:t>, že muži, kteří za celý život souložili pouze s jednou partnerkou, mají ve srovnání s muži, kteří měli 20 a více partnerek</w:t>
      </w:r>
      <w:r w:rsidR="001228E4" w:rsidRPr="00F46417">
        <w:rPr>
          <w:rFonts w:ascii="Calibri" w:hAnsi="Calibri"/>
          <w:sz w:val="24"/>
          <w:szCs w:val="24"/>
        </w:rPr>
        <w:t>,</w:t>
      </w:r>
      <w:r w:rsidR="00C76F6F" w:rsidRPr="00F46417">
        <w:rPr>
          <w:rFonts w:ascii="Calibri" w:hAnsi="Calibri"/>
          <w:sz w:val="24"/>
          <w:szCs w:val="24"/>
        </w:rPr>
        <w:t xml:space="preserve"> o 19% větší pravděpodobnost, že u nich propukne jakákoliv agresivní forma rakoviny. Nevím, odkud novinář tuto informaci převzal, jelikož originální studie se nezabývá jakoukoliv formou rakoviny,</w:t>
      </w:r>
      <w:r w:rsidR="00DA0185" w:rsidRPr="00F46417">
        <w:rPr>
          <w:rFonts w:ascii="Calibri" w:hAnsi="Calibri"/>
          <w:sz w:val="24"/>
          <w:szCs w:val="24"/>
        </w:rPr>
        <w:t xml:space="preserve"> nýbrž pouze rakovinou prostaty. </w:t>
      </w:r>
      <w:r w:rsidR="002605E8" w:rsidRPr="00F46417">
        <w:rPr>
          <w:rFonts w:ascii="Calibri" w:hAnsi="Calibri"/>
          <w:sz w:val="24"/>
          <w:szCs w:val="24"/>
        </w:rPr>
        <w:t>Nav</w:t>
      </w:r>
      <w:r w:rsidR="00411324" w:rsidRPr="00F46417">
        <w:rPr>
          <w:rFonts w:ascii="Calibri" w:hAnsi="Calibri"/>
          <w:sz w:val="24"/>
          <w:szCs w:val="24"/>
        </w:rPr>
        <w:t xml:space="preserve">íc zde novinář používá pojem </w:t>
      </w:r>
      <w:r w:rsidR="00411324" w:rsidRPr="00F46417">
        <w:rPr>
          <w:rFonts w:ascii="Calibri" w:hAnsi="Calibri"/>
          <w:i/>
          <w:sz w:val="24"/>
          <w:szCs w:val="24"/>
        </w:rPr>
        <w:t>větší</w:t>
      </w:r>
      <w:r w:rsidR="002605E8" w:rsidRPr="00F46417">
        <w:rPr>
          <w:rFonts w:ascii="Calibri" w:hAnsi="Calibri"/>
          <w:i/>
          <w:sz w:val="24"/>
          <w:szCs w:val="24"/>
        </w:rPr>
        <w:t xml:space="preserve"> pravděpodobnost,</w:t>
      </w:r>
      <w:r w:rsidR="002605E8" w:rsidRPr="00F46417">
        <w:rPr>
          <w:rFonts w:ascii="Calibri" w:hAnsi="Calibri"/>
          <w:sz w:val="24"/>
          <w:szCs w:val="24"/>
        </w:rPr>
        <w:t xml:space="preserve"> ačkoliv měl zřejmě na mysli</w:t>
      </w:r>
      <w:r w:rsidR="00411324" w:rsidRPr="00F46417">
        <w:rPr>
          <w:rFonts w:ascii="Calibri" w:hAnsi="Calibri"/>
          <w:sz w:val="24"/>
          <w:szCs w:val="24"/>
        </w:rPr>
        <w:t xml:space="preserve"> zvýšené</w:t>
      </w:r>
      <w:r w:rsidR="002605E8" w:rsidRPr="00F46417">
        <w:rPr>
          <w:rFonts w:ascii="Calibri" w:hAnsi="Calibri"/>
          <w:sz w:val="24"/>
          <w:szCs w:val="24"/>
        </w:rPr>
        <w:t xml:space="preserve"> </w:t>
      </w:r>
      <w:r w:rsidR="00A4417C" w:rsidRPr="00F46417">
        <w:rPr>
          <w:rFonts w:ascii="Calibri" w:hAnsi="Calibri"/>
          <w:sz w:val="24"/>
          <w:szCs w:val="24"/>
        </w:rPr>
        <w:t xml:space="preserve">riziko - </w:t>
      </w:r>
      <w:r w:rsidR="002605E8" w:rsidRPr="00F46417">
        <w:rPr>
          <w:rFonts w:ascii="Calibri" w:hAnsi="Calibri"/>
          <w:i/>
          <w:sz w:val="24"/>
          <w:szCs w:val="24"/>
        </w:rPr>
        <w:t xml:space="preserve">poměr </w:t>
      </w:r>
      <w:r w:rsidR="00302475" w:rsidRPr="00F46417">
        <w:rPr>
          <w:rFonts w:ascii="Calibri" w:hAnsi="Calibri"/>
          <w:i/>
          <w:sz w:val="24"/>
          <w:szCs w:val="24"/>
        </w:rPr>
        <w:t>šancí</w:t>
      </w:r>
      <w:r w:rsidR="00A4417C" w:rsidRPr="00F46417">
        <w:rPr>
          <w:rFonts w:ascii="Calibri" w:hAnsi="Calibri"/>
          <w:sz w:val="24"/>
          <w:szCs w:val="24"/>
        </w:rPr>
        <w:t xml:space="preserve"> (odds ratio) -</w:t>
      </w:r>
      <w:r w:rsidR="00EE69DB" w:rsidRPr="00F46417">
        <w:rPr>
          <w:rFonts w:ascii="Calibri" w:hAnsi="Calibri"/>
          <w:sz w:val="24"/>
          <w:szCs w:val="24"/>
        </w:rPr>
        <w:t xml:space="preserve"> se kterými se v pů</w:t>
      </w:r>
      <w:r w:rsidR="00411324" w:rsidRPr="00F46417">
        <w:rPr>
          <w:rFonts w:ascii="Calibri" w:hAnsi="Calibri"/>
          <w:sz w:val="24"/>
          <w:szCs w:val="24"/>
        </w:rPr>
        <w:t>vo</w:t>
      </w:r>
      <w:r w:rsidR="00EE69DB" w:rsidRPr="00F46417">
        <w:rPr>
          <w:rFonts w:ascii="Calibri" w:hAnsi="Calibri"/>
          <w:sz w:val="24"/>
          <w:szCs w:val="24"/>
        </w:rPr>
        <w:t>dní studii operuje.</w:t>
      </w:r>
      <w:r w:rsidR="00411324" w:rsidRPr="00F46417">
        <w:rPr>
          <w:rFonts w:ascii="Calibri" w:hAnsi="Calibri"/>
          <w:sz w:val="24"/>
          <w:szCs w:val="24"/>
        </w:rPr>
        <w:t xml:space="preserve"> Tyto dva ukazatele je třeba velice důsledně </w:t>
      </w:r>
      <w:commentRangeStart w:id="1"/>
      <w:r w:rsidR="00411324" w:rsidRPr="00F46417">
        <w:rPr>
          <w:rFonts w:ascii="Calibri" w:hAnsi="Calibri"/>
          <w:sz w:val="24"/>
          <w:szCs w:val="24"/>
        </w:rPr>
        <w:t>rozlišovat</w:t>
      </w:r>
      <w:commentRangeEnd w:id="1"/>
      <w:r w:rsidR="009E2AB6">
        <w:rPr>
          <w:rStyle w:val="Odkaznakoment"/>
        </w:rPr>
        <w:commentReference w:id="1"/>
      </w:r>
      <w:r w:rsidR="00411324" w:rsidRPr="00F46417">
        <w:rPr>
          <w:rFonts w:ascii="Calibri" w:hAnsi="Calibri"/>
          <w:sz w:val="24"/>
          <w:szCs w:val="24"/>
        </w:rPr>
        <w:t>.</w:t>
      </w:r>
    </w:p>
    <w:p w14:paraId="5F50968C" w14:textId="77777777" w:rsidR="00621B2F" w:rsidRPr="00F46417" w:rsidRDefault="00C76F6F" w:rsidP="00E63FF1">
      <w:pPr>
        <w:jc w:val="both"/>
        <w:rPr>
          <w:rFonts w:ascii="Calibri" w:hAnsi="Calibri"/>
          <w:sz w:val="24"/>
          <w:szCs w:val="24"/>
        </w:rPr>
      </w:pPr>
      <w:r w:rsidRPr="00F46417">
        <w:rPr>
          <w:rFonts w:ascii="Calibri" w:hAnsi="Calibri"/>
          <w:sz w:val="24"/>
          <w:szCs w:val="24"/>
        </w:rPr>
        <w:t>Snížené riziko</w:t>
      </w:r>
      <w:r w:rsidR="002E3686" w:rsidRPr="00F46417">
        <w:rPr>
          <w:rFonts w:ascii="Calibri" w:hAnsi="Calibri"/>
          <w:sz w:val="24"/>
          <w:szCs w:val="24"/>
        </w:rPr>
        <w:t xml:space="preserve"> u promiskuitních jedinců s více než 20 partnery</w:t>
      </w:r>
      <w:r w:rsidRPr="00F46417">
        <w:rPr>
          <w:rFonts w:ascii="Calibri" w:hAnsi="Calibri"/>
          <w:sz w:val="24"/>
          <w:szCs w:val="24"/>
        </w:rPr>
        <w:t xml:space="preserve"> se však podle článku nevztahuje na homosexuály, u nich se</w:t>
      </w:r>
      <w:r w:rsidR="00C62AA8" w:rsidRPr="00F46417">
        <w:rPr>
          <w:rFonts w:ascii="Calibri" w:hAnsi="Calibri"/>
          <w:sz w:val="24"/>
          <w:szCs w:val="24"/>
        </w:rPr>
        <w:t xml:space="preserve"> prý</w:t>
      </w:r>
      <w:r w:rsidRPr="00F46417">
        <w:rPr>
          <w:rFonts w:ascii="Calibri" w:hAnsi="Calibri"/>
          <w:sz w:val="24"/>
          <w:szCs w:val="24"/>
        </w:rPr>
        <w:t xml:space="preserve"> naopak riziko rakoviny prostaty zdvojnásobuje a riziko onemocnění agresivní formou rakoviny je u nich dokonce pětkrát větší.</w:t>
      </w:r>
      <w:r w:rsidR="008D189B" w:rsidRPr="00F46417">
        <w:rPr>
          <w:rFonts w:ascii="Calibri" w:hAnsi="Calibri"/>
          <w:sz w:val="24"/>
          <w:szCs w:val="24"/>
        </w:rPr>
        <w:t xml:space="preserve"> Opět bohužel není uvedeno ve srovnání s kým</w:t>
      </w:r>
      <w:r w:rsidR="00EE69DB" w:rsidRPr="00F46417">
        <w:rPr>
          <w:rFonts w:ascii="Calibri" w:hAnsi="Calibri"/>
          <w:sz w:val="24"/>
          <w:szCs w:val="24"/>
        </w:rPr>
        <w:t xml:space="preserve">. </w:t>
      </w:r>
      <w:r w:rsidRPr="00F46417">
        <w:rPr>
          <w:rFonts w:ascii="Calibri" w:hAnsi="Calibri"/>
          <w:sz w:val="24"/>
          <w:szCs w:val="24"/>
        </w:rPr>
        <w:t xml:space="preserve"> Ve studii js</w:t>
      </w:r>
      <w:r w:rsidR="00506C95" w:rsidRPr="00F46417">
        <w:rPr>
          <w:rFonts w:ascii="Calibri" w:hAnsi="Calibri"/>
          <w:sz w:val="24"/>
          <w:szCs w:val="24"/>
        </w:rPr>
        <w:t xml:space="preserve">em se dopátral k odds ratio </w:t>
      </w:r>
      <w:r w:rsidR="0064628C" w:rsidRPr="00F46417">
        <w:rPr>
          <w:rFonts w:ascii="Calibri" w:hAnsi="Calibri"/>
          <w:sz w:val="24"/>
          <w:szCs w:val="24"/>
        </w:rPr>
        <w:t>1,83, považujeme</w:t>
      </w:r>
      <w:r w:rsidR="00506C95" w:rsidRPr="00F46417">
        <w:rPr>
          <w:rFonts w:ascii="Calibri" w:hAnsi="Calibri"/>
          <w:sz w:val="24"/>
          <w:szCs w:val="24"/>
        </w:rPr>
        <w:t>-li se za výchozí skupinu</w:t>
      </w:r>
      <w:r w:rsidR="0064628C" w:rsidRPr="00F46417">
        <w:rPr>
          <w:rFonts w:ascii="Calibri" w:hAnsi="Calibri"/>
          <w:sz w:val="24"/>
          <w:szCs w:val="24"/>
        </w:rPr>
        <w:t xml:space="preserve"> muže</w:t>
      </w:r>
      <w:r w:rsidR="00506C95" w:rsidRPr="00F46417">
        <w:rPr>
          <w:rFonts w:ascii="Calibri" w:hAnsi="Calibri"/>
          <w:sz w:val="24"/>
          <w:szCs w:val="24"/>
        </w:rPr>
        <w:t>, kteří spali jen s ženami</w:t>
      </w:r>
      <w:r w:rsidRPr="00F46417">
        <w:rPr>
          <w:rFonts w:ascii="Calibri" w:hAnsi="Calibri"/>
          <w:sz w:val="24"/>
          <w:szCs w:val="24"/>
        </w:rPr>
        <w:t>.</w:t>
      </w:r>
      <w:r w:rsidR="00DA0185" w:rsidRPr="00F46417">
        <w:rPr>
          <w:rFonts w:ascii="Calibri" w:hAnsi="Calibri"/>
          <w:sz w:val="24"/>
          <w:szCs w:val="24"/>
        </w:rPr>
        <w:t xml:space="preserve"> Zmíněný</w:t>
      </w:r>
      <w:r w:rsidRPr="00F46417">
        <w:rPr>
          <w:rFonts w:ascii="Calibri" w:hAnsi="Calibri"/>
          <w:sz w:val="24"/>
          <w:szCs w:val="24"/>
        </w:rPr>
        <w:t xml:space="preserve"> </w:t>
      </w:r>
      <w:r w:rsidR="00DA0185" w:rsidRPr="00F46417">
        <w:rPr>
          <w:rFonts w:ascii="Calibri" w:hAnsi="Calibri"/>
          <w:sz w:val="24"/>
          <w:szCs w:val="24"/>
        </w:rPr>
        <w:t>pětinásobek</w:t>
      </w:r>
      <w:r w:rsidR="00621B2F" w:rsidRPr="00F46417">
        <w:rPr>
          <w:rFonts w:ascii="Calibri" w:hAnsi="Calibri"/>
          <w:sz w:val="24"/>
          <w:szCs w:val="24"/>
        </w:rPr>
        <w:t xml:space="preserve"> pro agresivní formu rakoviny</w:t>
      </w:r>
      <w:r w:rsidR="00DA0185" w:rsidRPr="00F46417">
        <w:rPr>
          <w:rFonts w:ascii="Calibri" w:hAnsi="Calibri"/>
          <w:sz w:val="24"/>
          <w:szCs w:val="24"/>
        </w:rPr>
        <w:t xml:space="preserve"> </w:t>
      </w:r>
      <w:r w:rsidR="00621B2F" w:rsidRPr="00F46417">
        <w:rPr>
          <w:rFonts w:ascii="Calibri" w:hAnsi="Calibri"/>
          <w:sz w:val="24"/>
          <w:szCs w:val="24"/>
        </w:rPr>
        <w:t xml:space="preserve">jsem </w:t>
      </w:r>
      <w:r w:rsidR="00816AC3" w:rsidRPr="00F46417">
        <w:rPr>
          <w:rFonts w:ascii="Calibri" w:hAnsi="Calibri"/>
          <w:sz w:val="24"/>
          <w:szCs w:val="24"/>
        </w:rPr>
        <w:t xml:space="preserve">však </w:t>
      </w:r>
      <w:r w:rsidR="00621B2F" w:rsidRPr="00F46417">
        <w:rPr>
          <w:rFonts w:ascii="Calibri" w:hAnsi="Calibri"/>
          <w:sz w:val="24"/>
          <w:szCs w:val="24"/>
        </w:rPr>
        <w:t xml:space="preserve">ve studii nenalezl, odds ratio pro tyto promiskuitní homosexuály při stejné výchozí skupině je pouze 1,61. Vzhledem k tomu, že 95% konfidenční interval je ohraničen hodnotami odds ratio 0,58 až 4,51, hádám, že si zde možná autor záměrně zvolil publikovat krajní hodnotu </w:t>
      </w:r>
      <w:commentRangeStart w:id="2"/>
      <w:r w:rsidR="00621B2F" w:rsidRPr="00F46417">
        <w:rPr>
          <w:rFonts w:ascii="Calibri" w:hAnsi="Calibri"/>
          <w:sz w:val="24"/>
          <w:szCs w:val="24"/>
        </w:rPr>
        <w:t>intervalu</w:t>
      </w:r>
      <w:commentRangeEnd w:id="2"/>
      <w:r w:rsidR="009E2AB6">
        <w:rPr>
          <w:rStyle w:val="Odkaznakoment"/>
        </w:rPr>
        <w:commentReference w:id="2"/>
      </w:r>
      <w:r w:rsidR="00621B2F" w:rsidRPr="00F46417">
        <w:rPr>
          <w:rFonts w:ascii="Calibri" w:hAnsi="Calibri"/>
          <w:sz w:val="24"/>
          <w:szCs w:val="24"/>
        </w:rPr>
        <w:t>.</w:t>
      </w:r>
    </w:p>
    <w:p w14:paraId="31AC5180" w14:textId="77777777" w:rsidR="00C76F6F" w:rsidRPr="00F46417" w:rsidRDefault="00C76F6F" w:rsidP="00E63FF1">
      <w:pPr>
        <w:jc w:val="both"/>
        <w:rPr>
          <w:rFonts w:ascii="Calibri" w:hAnsi="Calibri"/>
          <w:sz w:val="24"/>
          <w:szCs w:val="24"/>
        </w:rPr>
      </w:pPr>
      <w:r w:rsidRPr="00F46417">
        <w:rPr>
          <w:rFonts w:ascii="Calibri" w:hAnsi="Calibri"/>
          <w:sz w:val="24"/>
          <w:szCs w:val="24"/>
        </w:rPr>
        <w:t xml:space="preserve"> Je vcelku pochopitelné, že v popularizačním článku </w:t>
      </w:r>
      <w:r w:rsidR="00DA0185" w:rsidRPr="00F46417">
        <w:rPr>
          <w:rFonts w:ascii="Calibri" w:hAnsi="Calibri"/>
          <w:sz w:val="24"/>
          <w:szCs w:val="24"/>
        </w:rPr>
        <w:t xml:space="preserve">tohoto druhu </w:t>
      </w:r>
      <w:r w:rsidRPr="00F46417">
        <w:rPr>
          <w:rFonts w:ascii="Calibri" w:hAnsi="Calibri"/>
          <w:sz w:val="24"/>
          <w:szCs w:val="24"/>
        </w:rPr>
        <w:t xml:space="preserve">nejsou uvedené </w:t>
      </w:r>
      <w:r w:rsidR="00DA0185" w:rsidRPr="00F46417">
        <w:rPr>
          <w:rFonts w:ascii="Calibri" w:hAnsi="Calibri"/>
          <w:sz w:val="24"/>
          <w:szCs w:val="24"/>
        </w:rPr>
        <w:t>konfidenčn</w:t>
      </w:r>
      <w:r w:rsidRPr="00F46417">
        <w:rPr>
          <w:rFonts w:ascii="Calibri" w:hAnsi="Calibri"/>
          <w:sz w:val="24"/>
          <w:szCs w:val="24"/>
        </w:rPr>
        <w:t xml:space="preserve">í </w:t>
      </w:r>
      <w:r w:rsidR="00994F6E" w:rsidRPr="00F46417">
        <w:rPr>
          <w:rFonts w:ascii="Calibri" w:hAnsi="Calibri"/>
          <w:sz w:val="24"/>
          <w:szCs w:val="24"/>
        </w:rPr>
        <w:t>intervaly, nýbrž</w:t>
      </w:r>
      <w:r w:rsidR="0064628C" w:rsidRPr="00F46417">
        <w:rPr>
          <w:rFonts w:ascii="Calibri" w:hAnsi="Calibri"/>
          <w:sz w:val="24"/>
          <w:szCs w:val="24"/>
        </w:rPr>
        <w:t xml:space="preserve"> pouze</w:t>
      </w:r>
      <w:r w:rsidR="00994F6E" w:rsidRPr="00F46417">
        <w:rPr>
          <w:rFonts w:ascii="Calibri" w:hAnsi="Calibri"/>
          <w:sz w:val="24"/>
          <w:szCs w:val="24"/>
        </w:rPr>
        <w:t xml:space="preserve"> jejich střední hodnoty (</w:t>
      </w:r>
      <w:commentRangeStart w:id="3"/>
      <w:r w:rsidR="00994F6E" w:rsidRPr="00F46417">
        <w:rPr>
          <w:rFonts w:ascii="Calibri" w:hAnsi="Calibri"/>
          <w:sz w:val="24"/>
          <w:szCs w:val="24"/>
        </w:rPr>
        <w:t>geometrický průměr krajních hodnot</w:t>
      </w:r>
      <w:commentRangeEnd w:id="3"/>
      <w:r w:rsidR="009E2AB6">
        <w:rPr>
          <w:rStyle w:val="Odkaznakoment"/>
        </w:rPr>
        <w:commentReference w:id="3"/>
      </w:r>
      <w:r w:rsidR="00994F6E" w:rsidRPr="00F46417">
        <w:rPr>
          <w:rFonts w:ascii="Calibri" w:hAnsi="Calibri"/>
          <w:sz w:val="24"/>
          <w:szCs w:val="24"/>
        </w:rPr>
        <w:t xml:space="preserve">). </w:t>
      </w:r>
      <w:r w:rsidR="00F11AC6" w:rsidRPr="00F46417">
        <w:rPr>
          <w:rFonts w:ascii="Calibri" w:hAnsi="Calibri"/>
          <w:sz w:val="24"/>
          <w:szCs w:val="24"/>
        </w:rPr>
        <w:t>S</w:t>
      </w:r>
      <w:r w:rsidR="00DA0185" w:rsidRPr="00F46417">
        <w:rPr>
          <w:rFonts w:ascii="Calibri" w:hAnsi="Calibri"/>
          <w:sz w:val="24"/>
          <w:szCs w:val="24"/>
        </w:rPr>
        <w:t xml:space="preserve">tudie </w:t>
      </w:r>
      <w:r w:rsidR="000D7330" w:rsidRPr="00F46417">
        <w:rPr>
          <w:rFonts w:ascii="Calibri" w:hAnsi="Calibri"/>
          <w:sz w:val="24"/>
          <w:szCs w:val="24"/>
        </w:rPr>
        <w:t xml:space="preserve">operuje s pětiprocentní </w:t>
      </w:r>
      <w:r w:rsidR="00F11AC6" w:rsidRPr="00F46417">
        <w:rPr>
          <w:rFonts w:ascii="Calibri" w:hAnsi="Calibri"/>
          <w:sz w:val="24"/>
          <w:szCs w:val="24"/>
        </w:rPr>
        <w:t>hladinou spolehlivosti a</w:t>
      </w:r>
      <w:r w:rsidR="000D7330" w:rsidRPr="00F46417">
        <w:rPr>
          <w:rFonts w:ascii="Calibri" w:hAnsi="Calibri"/>
          <w:sz w:val="24"/>
          <w:szCs w:val="24"/>
        </w:rPr>
        <w:t xml:space="preserve"> </w:t>
      </w:r>
      <w:r w:rsidR="00C8303E" w:rsidRPr="00F46417">
        <w:rPr>
          <w:rFonts w:ascii="Calibri" w:hAnsi="Calibri"/>
          <w:sz w:val="24"/>
          <w:szCs w:val="24"/>
        </w:rPr>
        <w:t xml:space="preserve">krajní hodnoty jsou od sebe </w:t>
      </w:r>
      <w:r w:rsidR="00C8303E" w:rsidRPr="00F46417">
        <w:rPr>
          <w:rFonts w:ascii="Calibri" w:hAnsi="Calibri"/>
          <w:sz w:val="24"/>
          <w:szCs w:val="24"/>
        </w:rPr>
        <w:lastRenderedPageBreak/>
        <w:t xml:space="preserve">mnohde poměrně vzdálené. </w:t>
      </w:r>
      <w:r w:rsidR="0055443C" w:rsidRPr="00F46417">
        <w:rPr>
          <w:rFonts w:ascii="Calibri" w:hAnsi="Calibri"/>
          <w:sz w:val="24"/>
          <w:szCs w:val="24"/>
        </w:rPr>
        <w:t xml:space="preserve">Rozhodně </w:t>
      </w:r>
      <w:r w:rsidR="00AF2992" w:rsidRPr="00F46417">
        <w:rPr>
          <w:rFonts w:ascii="Calibri" w:hAnsi="Calibri"/>
          <w:sz w:val="24"/>
          <w:szCs w:val="24"/>
        </w:rPr>
        <w:t xml:space="preserve">tudíž </w:t>
      </w:r>
      <w:r w:rsidR="0055443C" w:rsidRPr="00F46417">
        <w:rPr>
          <w:rFonts w:ascii="Calibri" w:hAnsi="Calibri"/>
          <w:sz w:val="24"/>
          <w:szCs w:val="24"/>
        </w:rPr>
        <w:t xml:space="preserve">nemůžeme </w:t>
      </w:r>
      <w:r w:rsidR="0064628C" w:rsidRPr="00F46417">
        <w:rPr>
          <w:rFonts w:ascii="Calibri" w:hAnsi="Calibri"/>
          <w:sz w:val="24"/>
          <w:szCs w:val="24"/>
        </w:rPr>
        <w:t xml:space="preserve">zmíněné střední hodnoty </w:t>
      </w:r>
      <w:r w:rsidR="00015F0C" w:rsidRPr="00F46417">
        <w:rPr>
          <w:rFonts w:ascii="Calibri" w:hAnsi="Calibri"/>
          <w:sz w:val="24"/>
          <w:szCs w:val="24"/>
        </w:rPr>
        <w:t>považovat za nezpochybni</w:t>
      </w:r>
      <w:r w:rsidR="0064628C" w:rsidRPr="00F46417">
        <w:rPr>
          <w:rFonts w:ascii="Calibri" w:hAnsi="Calibri"/>
          <w:sz w:val="24"/>
          <w:szCs w:val="24"/>
        </w:rPr>
        <w:t>telné</w:t>
      </w:r>
      <w:r w:rsidR="0055443C" w:rsidRPr="00F46417">
        <w:rPr>
          <w:rFonts w:ascii="Calibri" w:hAnsi="Calibri"/>
          <w:sz w:val="24"/>
          <w:szCs w:val="24"/>
        </w:rPr>
        <w:t>, o čemž však není v popularizačním článku ani slovo.</w:t>
      </w:r>
    </w:p>
    <w:p w14:paraId="3ABF70C5" w14:textId="77777777" w:rsidR="00A65B08" w:rsidRPr="00F46417" w:rsidRDefault="00A65B08" w:rsidP="00E63FF1">
      <w:pPr>
        <w:jc w:val="both"/>
        <w:rPr>
          <w:rFonts w:ascii="Calibri" w:hAnsi="Calibri" w:cs="Arial"/>
          <w:color w:val="000000"/>
          <w:sz w:val="24"/>
          <w:szCs w:val="24"/>
          <w:shd w:val="clear" w:color="auto" w:fill="FFFFFF"/>
        </w:rPr>
      </w:pP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Abych nebyl pouze kritický, článek pravdivě deklaruje, že ve studii nebyl zjištěn žádný statisticky významný vliv věku prvního sexu na rakovinu prostaty, přičemž</w:t>
      </w:r>
      <w:r w:rsidR="00F11AC6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ve studii se lze dopátrat</w:t>
      </w:r>
      <w:r w:rsidR="00845A23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, že hodnoty odds ratio </w:t>
      </w:r>
      <w:r w:rsidR="001F2AC6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pro různý věk </w:t>
      </w:r>
      <w:r w:rsidR="00845A23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se významně neodchylují od hodnoty 1</w:t>
      </w:r>
      <w:r w:rsidR="00F11AC6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. </w:t>
      </w: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Pravdivá je také informace, že vliv prodělaných sexuálně přenosných chorob nehraje podle této studie roli. V samotné studii je však zmíněno, že některé předchozí </w:t>
      </w:r>
      <w:r w:rsidR="00B057B4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výzkumy</w:t>
      </w: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zmiňují určitý pozitivní vztah. Ačkoliv titulek sugestivně oznamuje, že je to právě velké </w:t>
      </w:r>
      <w:r w:rsidR="00EE6F2A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množství sexuálních partnerek</w:t>
      </w:r>
      <w:r w:rsidR="00AA7328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, které</w:t>
      </w: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snižuje riziko rakoviny prostaty, </w:t>
      </w:r>
      <w:r w:rsidR="00F704C2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přece </w:t>
      </w:r>
      <w:r w:rsidR="004D22FC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jen se v samotném článku</w:t>
      </w: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dočteme dle mého zásadní informaci, </w:t>
      </w:r>
      <w:r w:rsidR="00A659A2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jejíž pravdivost</w:t>
      </w: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autoři studie připouští, tj. že skutečnou </w:t>
      </w:r>
      <w:r w:rsidR="009038C8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proměnnou ovlivňující</w:t>
      </w:r>
      <w:r w:rsidR="00442564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riziko</w:t>
      </w: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</w:t>
      </w:r>
      <w:r w:rsidR="009038C8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onemocnění </w:t>
      </w: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může být spíše </w:t>
      </w:r>
      <w:r w:rsidR="00442564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frekvence</w:t>
      </w: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ejakulace než </w:t>
      </w:r>
      <w:r w:rsidR="00442564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počet</w:t>
      </w: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partnerek. Popularizační článek tvrdí, že odpovědi na otázku, proč </w:t>
      </w:r>
      <w:r w:rsidR="00650758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ale</w:t>
      </w: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totéž neplatí pro homosexuály, by byly pouze v rovině spekulací. Studie ovšem výslovně zmiňuje dva potenciální faktory: poškození prostaty při receptivním análním sexu nebo roli HIV, které snižuje imunitu</w:t>
      </w:r>
      <w:r w:rsidR="005F0C7B"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>,</w:t>
      </w:r>
      <w:r w:rsidRPr="00F46417">
        <w:rPr>
          <w:rFonts w:ascii="Calibri" w:hAnsi="Calibri" w:cs="Arial"/>
          <w:color w:val="000000"/>
          <w:sz w:val="24"/>
          <w:szCs w:val="24"/>
          <w:shd w:val="clear" w:color="auto" w:fill="FFFFFF"/>
        </w:rPr>
        <w:t xml:space="preserve"> a činí tak prostatu náchylnější k rakovině. </w:t>
      </w:r>
    </w:p>
    <w:p w14:paraId="5D56042A" w14:textId="77777777" w:rsidR="00A65B08" w:rsidRPr="00F46417" w:rsidRDefault="00CB51CC" w:rsidP="00E63FF1">
      <w:pPr>
        <w:jc w:val="both"/>
        <w:rPr>
          <w:rFonts w:ascii="Calibri" w:hAnsi="Calibri"/>
          <w:sz w:val="24"/>
          <w:szCs w:val="24"/>
        </w:rPr>
      </w:pPr>
      <w:r w:rsidRPr="00F46417">
        <w:rPr>
          <w:rFonts w:ascii="Calibri" w:hAnsi="Calibri"/>
          <w:sz w:val="24"/>
          <w:szCs w:val="24"/>
        </w:rPr>
        <w:t>Auto</w:t>
      </w:r>
      <w:r w:rsidR="001E08DD" w:rsidRPr="00F46417">
        <w:rPr>
          <w:rFonts w:ascii="Calibri" w:hAnsi="Calibri"/>
          <w:sz w:val="24"/>
          <w:szCs w:val="24"/>
        </w:rPr>
        <w:t>r</w:t>
      </w:r>
      <w:r w:rsidRPr="00F46417">
        <w:rPr>
          <w:rFonts w:ascii="Calibri" w:hAnsi="Calibri"/>
          <w:sz w:val="24"/>
          <w:szCs w:val="24"/>
        </w:rPr>
        <w:t xml:space="preserve"> se dopustil omylu</w:t>
      </w:r>
      <w:r w:rsidR="009A6BDB" w:rsidRPr="00F46417">
        <w:rPr>
          <w:rFonts w:ascii="Calibri" w:hAnsi="Calibri"/>
          <w:sz w:val="24"/>
          <w:szCs w:val="24"/>
        </w:rPr>
        <w:t xml:space="preserve">, když se zmínil o jakékoliv </w:t>
      </w:r>
      <w:r w:rsidR="00B23996">
        <w:rPr>
          <w:rFonts w:ascii="Calibri" w:hAnsi="Calibri"/>
          <w:sz w:val="24"/>
          <w:szCs w:val="24"/>
        </w:rPr>
        <w:t>agresivní formě rakoviny, ačkoliv měl zřejmě stále na mysli rakovinu prostaty</w:t>
      </w:r>
      <w:r w:rsidR="0055443C" w:rsidRPr="00F46417">
        <w:rPr>
          <w:rFonts w:ascii="Calibri" w:hAnsi="Calibri"/>
          <w:sz w:val="24"/>
          <w:szCs w:val="24"/>
        </w:rPr>
        <w:t>. Také si nejsem úplně jist, odkud čerpal informace o zvýšeném riziku</w:t>
      </w:r>
      <w:r w:rsidR="00B23996">
        <w:rPr>
          <w:rFonts w:ascii="Calibri" w:hAnsi="Calibri"/>
          <w:sz w:val="24"/>
          <w:szCs w:val="24"/>
        </w:rPr>
        <w:t xml:space="preserve"> agresivní formy rakoviny</w:t>
      </w:r>
      <w:r w:rsidR="0055443C" w:rsidRPr="00F46417">
        <w:rPr>
          <w:rFonts w:ascii="Calibri" w:hAnsi="Calibri"/>
          <w:sz w:val="24"/>
          <w:szCs w:val="24"/>
        </w:rPr>
        <w:t xml:space="preserve"> u homosexuálů, jelikož </w:t>
      </w:r>
      <w:r w:rsidR="001E08DD" w:rsidRPr="00F46417">
        <w:rPr>
          <w:rFonts w:ascii="Calibri" w:hAnsi="Calibri"/>
          <w:sz w:val="24"/>
          <w:szCs w:val="24"/>
        </w:rPr>
        <w:t xml:space="preserve">zmíněný pětinásobek s hodnotami </w:t>
      </w:r>
      <w:r w:rsidR="0055443C" w:rsidRPr="00F46417">
        <w:rPr>
          <w:rFonts w:ascii="Calibri" w:hAnsi="Calibri"/>
          <w:sz w:val="24"/>
          <w:szCs w:val="24"/>
        </w:rPr>
        <w:t xml:space="preserve">v původní </w:t>
      </w:r>
      <w:r w:rsidR="001E08DD" w:rsidRPr="00F46417">
        <w:rPr>
          <w:rFonts w:ascii="Calibri" w:hAnsi="Calibri"/>
          <w:sz w:val="24"/>
          <w:szCs w:val="24"/>
        </w:rPr>
        <w:t>studii nekoresponduje</w:t>
      </w:r>
      <w:r w:rsidR="0055443C" w:rsidRPr="00F46417">
        <w:rPr>
          <w:rFonts w:ascii="Calibri" w:hAnsi="Calibri"/>
          <w:sz w:val="24"/>
          <w:szCs w:val="24"/>
        </w:rPr>
        <w:t xml:space="preserve">. </w:t>
      </w:r>
      <w:r w:rsidR="00EE69DB" w:rsidRPr="00F46417">
        <w:rPr>
          <w:rFonts w:ascii="Calibri" w:hAnsi="Calibri"/>
          <w:sz w:val="24"/>
          <w:szCs w:val="24"/>
        </w:rPr>
        <w:t>Dále neuvádí</w:t>
      </w:r>
      <w:r w:rsidR="001E08DD" w:rsidRPr="00F46417">
        <w:rPr>
          <w:rFonts w:ascii="Calibri" w:hAnsi="Calibri"/>
          <w:sz w:val="24"/>
          <w:szCs w:val="24"/>
        </w:rPr>
        <w:t xml:space="preserve"> zcela zásadní informaci</w:t>
      </w:r>
      <w:r w:rsidR="00EE69DB" w:rsidRPr="00F46417">
        <w:rPr>
          <w:rFonts w:ascii="Calibri" w:hAnsi="Calibri"/>
          <w:sz w:val="24"/>
          <w:szCs w:val="24"/>
        </w:rPr>
        <w:t>, s kým je zvýšené riziko porovnáváno.</w:t>
      </w:r>
      <w:r w:rsidR="00505BAE" w:rsidRPr="00F46417">
        <w:rPr>
          <w:rFonts w:ascii="Calibri" w:hAnsi="Calibri"/>
          <w:sz w:val="24"/>
          <w:szCs w:val="24"/>
        </w:rPr>
        <w:t xml:space="preserve"> </w:t>
      </w:r>
      <w:r w:rsidR="00432834" w:rsidRPr="00F46417">
        <w:rPr>
          <w:rFonts w:ascii="Calibri" w:hAnsi="Calibri"/>
          <w:sz w:val="24"/>
          <w:szCs w:val="24"/>
        </w:rPr>
        <w:t xml:space="preserve">K jistým </w:t>
      </w:r>
      <w:r w:rsidR="008D189B" w:rsidRPr="00F46417">
        <w:rPr>
          <w:rFonts w:ascii="Calibri" w:hAnsi="Calibri"/>
          <w:sz w:val="24"/>
          <w:szCs w:val="24"/>
        </w:rPr>
        <w:t xml:space="preserve">nepřesnostem a </w:t>
      </w:r>
      <w:r w:rsidR="00432834" w:rsidRPr="00F46417">
        <w:rPr>
          <w:rFonts w:ascii="Calibri" w:hAnsi="Calibri"/>
          <w:sz w:val="24"/>
          <w:szCs w:val="24"/>
        </w:rPr>
        <w:t>zkreslením</w:t>
      </w:r>
      <w:r w:rsidR="00E63FF1" w:rsidRPr="00F46417">
        <w:rPr>
          <w:rFonts w:ascii="Calibri" w:hAnsi="Calibri"/>
          <w:sz w:val="24"/>
          <w:szCs w:val="24"/>
        </w:rPr>
        <w:t xml:space="preserve"> došlo, ale označit článek za </w:t>
      </w:r>
      <w:r w:rsidR="00EE69DB" w:rsidRPr="00F46417">
        <w:rPr>
          <w:rFonts w:ascii="Calibri" w:hAnsi="Calibri"/>
          <w:sz w:val="24"/>
          <w:szCs w:val="24"/>
        </w:rPr>
        <w:t xml:space="preserve">zcela </w:t>
      </w:r>
      <w:r w:rsidR="00E63FF1" w:rsidRPr="00F46417">
        <w:rPr>
          <w:rFonts w:ascii="Calibri" w:hAnsi="Calibri"/>
          <w:sz w:val="24"/>
          <w:szCs w:val="24"/>
        </w:rPr>
        <w:t xml:space="preserve">lživý by podle mě </w:t>
      </w:r>
      <w:r w:rsidR="001E08DD" w:rsidRPr="00F46417">
        <w:rPr>
          <w:rFonts w:ascii="Calibri" w:hAnsi="Calibri"/>
          <w:sz w:val="24"/>
          <w:szCs w:val="24"/>
        </w:rPr>
        <w:t>bylo přehnané, jelikož informace o tom, že vysoký počet žen</w:t>
      </w:r>
      <w:r w:rsidR="00F46417" w:rsidRPr="00F46417">
        <w:rPr>
          <w:rFonts w:ascii="Calibri" w:hAnsi="Calibri"/>
          <w:sz w:val="24"/>
          <w:szCs w:val="24"/>
        </w:rPr>
        <w:t>ských partnerek působí jako prot</w:t>
      </w:r>
      <w:r w:rsidR="001E08DD" w:rsidRPr="00F46417">
        <w:rPr>
          <w:rFonts w:ascii="Calibri" w:hAnsi="Calibri"/>
          <w:sz w:val="24"/>
          <w:szCs w:val="24"/>
        </w:rPr>
        <w:t>ektivní faktor a vysoký počet mužských partnerů naopak jako faktor rizikový</w:t>
      </w:r>
      <w:r w:rsidR="00816AC3" w:rsidRPr="00F46417">
        <w:rPr>
          <w:rFonts w:ascii="Calibri" w:hAnsi="Calibri"/>
          <w:sz w:val="24"/>
          <w:szCs w:val="24"/>
        </w:rPr>
        <w:t>,</w:t>
      </w:r>
      <w:r w:rsidR="001E08DD" w:rsidRPr="00F46417">
        <w:rPr>
          <w:rFonts w:ascii="Calibri" w:hAnsi="Calibri"/>
          <w:sz w:val="24"/>
          <w:szCs w:val="24"/>
        </w:rPr>
        <w:t xml:space="preserve"> </w:t>
      </w:r>
      <w:r w:rsidR="00F46417" w:rsidRPr="00F46417">
        <w:rPr>
          <w:rFonts w:ascii="Calibri" w:hAnsi="Calibri"/>
          <w:sz w:val="24"/>
          <w:szCs w:val="24"/>
        </w:rPr>
        <w:t xml:space="preserve">je v souladu s původní </w:t>
      </w:r>
      <w:commentRangeStart w:id="4"/>
      <w:r w:rsidR="00F46417" w:rsidRPr="00F46417">
        <w:rPr>
          <w:rFonts w:ascii="Calibri" w:hAnsi="Calibri"/>
          <w:sz w:val="24"/>
          <w:szCs w:val="24"/>
        </w:rPr>
        <w:t>studií</w:t>
      </w:r>
      <w:commentRangeEnd w:id="4"/>
      <w:r w:rsidR="005A7E36">
        <w:rPr>
          <w:rStyle w:val="Odkaznakoment"/>
        </w:rPr>
        <w:commentReference w:id="4"/>
      </w:r>
      <w:r w:rsidR="00F46417" w:rsidRPr="00F46417">
        <w:rPr>
          <w:rFonts w:ascii="Calibri" w:hAnsi="Calibri"/>
          <w:sz w:val="24"/>
          <w:szCs w:val="24"/>
        </w:rPr>
        <w:t>.</w:t>
      </w:r>
    </w:p>
    <w:p w14:paraId="47EAADDA" w14:textId="77777777" w:rsidR="002327B8" w:rsidRDefault="002327B8">
      <w:pPr>
        <w:rPr>
          <w:rFonts w:ascii="Arial" w:hAnsi="Arial" w:cs="Arial"/>
          <w:color w:val="000000"/>
          <w:shd w:val="clear" w:color="auto" w:fill="FFFFFF"/>
        </w:rPr>
      </w:pPr>
    </w:p>
    <w:p w14:paraId="111C61EF" w14:textId="77777777" w:rsidR="00F46417" w:rsidRPr="003B132F" w:rsidRDefault="00F46417">
      <w:pPr>
        <w:rPr>
          <w:rFonts w:ascii="Arial" w:hAnsi="Arial" w:cs="Arial"/>
          <w:color w:val="000000"/>
          <w:shd w:val="clear" w:color="auto" w:fill="FFFFFF"/>
        </w:rPr>
      </w:pPr>
    </w:p>
    <w:p w14:paraId="08E5CA38" w14:textId="77777777" w:rsidR="004D5FA2" w:rsidRPr="002327B8" w:rsidRDefault="002327B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327B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Použitá literatura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</w:p>
    <w:p w14:paraId="728B8941" w14:textId="77777777" w:rsidR="004D5FA2" w:rsidRPr="002327B8" w:rsidRDefault="002327B8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2327B8">
        <w:rPr>
          <w:rFonts w:ascii="Arial" w:hAnsi="Arial" w:cs="Arial"/>
          <w:color w:val="000000"/>
          <w:sz w:val="20"/>
          <w:szCs w:val="20"/>
          <w:shd w:val="clear" w:color="auto" w:fill="FFFFFF"/>
        </w:rPr>
        <w:t>Novinky.cz (2014</w:t>
      </w:r>
      <w:r w:rsidRPr="002327B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). Častá výměna partnerek pomáhá muž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e chránit před rakovinou prostat</w:t>
      </w:r>
      <w:r w:rsidRPr="002327B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y</w:t>
      </w:r>
      <w: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.  </w:t>
      </w:r>
      <w:r w:rsidRPr="002327B8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 </w:t>
      </w:r>
      <w:r w:rsidRPr="002327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Dostupné z: </w:t>
      </w:r>
      <w:hyperlink r:id="rId7" w:history="1">
        <w:r w:rsidRPr="002327B8">
          <w:rPr>
            <w:rStyle w:val="Hypertextovodkaz"/>
            <w:sz w:val="20"/>
            <w:szCs w:val="20"/>
          </w:rPr>
          <w:t>http://www.novinky.cz/muzi/351909-casta-vymena-partnerek-pomaha-muze-chranit-pred-rakovinou-prostaty.html</w:t>
        </w:r>
      </w:hyperlink>
    </w:p>
    <w:p w14:paraId="6E1D6451" w14:textId="77777777" w:rsidR="005A7E36" w:rsidRDefault="004D5FA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Spence, A., Rousseau, M., &amp; Parent, M. (2014). Sexual partners, sexually transmitted infections, and prostate cancer risk.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Cancer Epidemiology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vol. 38(issue 6), pp. 700-707. DOI: 10.1016/j.canep.2014.09.005.</w:t>
      </w:r>
      <w:r w:rsidR="002F485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789E723B" w14:textId="77777777" w:rsidR="005A7E36" w:rsidRDefault="005A7E3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191368B" w14:textId="77777777" w:rsidR="005A7E36" w:rsidRDefault="005A7E3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5" w:name="_GoBack"/>
      <w:bookmarkEnd w:id="5"/>
    </w:p>
    <w:p w14:paraId="6AE66F19" w14:textId="77777777" w:rsidR="005A7E36" w:rsidRPr="005A7E36" w:rsidRDefault="005A7E36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5A7E3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Dobrá práce, přijímám.</w:t>
      </w:r>
    </w:p>
    <w:p w14:paraId="254114FC" w14:textId="77777777" w:rsidR="005A7E36" w:rsidRPr="005A7E36" w:rsidRDefault="005A7E36">
      <w:pPr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</w:pPr>
      <w:r w:rsidRPr="005A7E36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SJ</w:t>
      </w:r>
    </w:p>
    <w:sectPr w:rsidR="005A7E36" w:rsidRPr="005A7E36" w:rsidSect="003D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5-20T08:29:00Z" w:initials="SJ">
    <w:p w14:paraId="7D49119F" w14:textId="77777777" w:rsidR="009E2AB6" w:rsidRDefault="009E2AB6">
      <w:pPr>
        <w:pStyle w:val="Textkomente"/>
      </w:pPr>
      <w:r>
        <w:rPr>
          <w:rStyle w:val="Odkaznakoment"/>
        </w:rPr>
        <w:annotationRef/>
      </w:r>
      <w:r>
        <w:t>Jojo, klasika.</w:t>
      </w:r>
    </w:p>
    <w:p w14:paraId="7735FEA3" w14:textId="77777777" w:rsidR="009E2AB6" w:rsidRDefault="009E2AB6">
      <w:pPr>
        <w:pStyle w:val="Textkomente"/>
      </w:pPr>
    </w:p>
    <w:p w14:paraId="6D76B969" w14:textId="77777777" w:rsidR="009E2AB6" w:rsidRDefault="005A7E36">
      <w:pPr>
        <w:pStyle w:val="Textkomente"/>
      </w:pPr>
      <w:r>
        <w:t>Ony navíc ta rizika v této studii nejdou vztáhnout k prevalenci v populaci – v naší studii byla prevalence přibližně 50%</w:t>
      </w:r>
    </w:p>
  </w:comment>
  <w:comment w:id="1" w:author="Standa Ježek" w:date="2015-05-20T08:36:00Z" w:initials="SJ">
    <w:p w14:paraId="7EB3D745" w14:textId="77777777" w:rsidR="009E2AB6" w:rsidRDefault="009E2AB6">
      <w:pPr>
        <w:pStyle w:val="Textkomente"/>
      </w:pPr>
      <w:r>
        <w:rPr>
          <w:rStyle w:val="Odkaznakoment"/>
        </w:rPr>
        <w:annotationRef/>
      </w:r>
      <w:r>
        <w:t>To rozhodně.</w:t>
      </w:r>
    </w:p>
  </w:comment>
  <w:comment w:id="2" w:author="Standa Ježek" w:date="2015-05-20T08:37:00Z" w:initials="SJ">
    <w:p w14:paraId="54566215" w14:textId="77777777" w:rsidR="009E2AB6" w:rsidRDefault="009E2AB6">
      <w:pPr>
        <w:pStyle w:val="Textkomente"/>
      </w:pPr>
      <w:r>
        <w:rPr>
          <w:rStyle w:val="Odkaznakoment"/>
        </w:rPr>
        <w:annotationRef/>
      </w:r>
      <w:r>
        <w:t>To by bylo vskutku ohavné.</w:t>
      </w:r>
    </w:p>
    <w:p w14:paraId="10FDAEC0" w14:textId="77777777" w:rsidR="001B0132" w:rsidRDefault="001B0132">
      <w:pPr>
        <w:pStyle w:val="Textkomente"/>
      </w:pPr>
    </w:p>
    <w:p w14:paraId="6F25BD89" w14:textId="77777777" w:rsidR="001B0132" w:rsidRDefault="001B0132">
      <w:pPr>
        <w:pStyle w:val="Textkomente"/>
      </w:pPr>
      <w:r>
        <w:t>Ale v článku tato informace je: dejte si vyhledat „5.49“</w:t>
      </w:r>
    </w:p>
  </w:comment>
  <w:comment w:id="3" w:author="Standa Ježek" w:date="2015-05-20T08:37:00Z" w:initials="SJ">
    <w:p w14:paraId="15E51D0B" w14:textId="77777777" w:rsidR="009E2AB6" w:rsidRDefault="009E2AB6">
      <w:pPr>
        <w:pStyle w:val="Textkomente"/>
      </w:pPr>
      <w:r>
        <w:rPr>
          <w:rStyle w:val="Odkaznakoment"/>
        </w:rPr>
        <w:annotationRef/>
      </w:r>
      <w:r>
        <w:t>Pozor, ne vždy je b</w:t>
      </w:r>
      <w:r w:rsidR="001B0132">
        <w:t>odový odhad ve středu intervalu, jak je tomu u průměru</w:t>
      </w:r>
      <w:r>
        <w:t>.</w:t>
      </w:r>
    </w:p>
  </w:comment>
  <w:comment w:id="4" w:author="Standa Ježek" w:date="2015-05-20T08:50:00Z" w:initials="SJ">
    <w:p w14:paraId="1197F49C" w14:textId="77777777" w:rsidR="005A7E36" w:rsidRDefault="005A7E36">
      <w:pPr>
        <w:pStyle w:val="Textkomente"/>
      </w:pPr>
      <w:r>
        <w:rPr>
          <w:rStyle w:val="Odkaznakoment"/>
        </w:rPr>
        <w:annotationRef/>
      </w:r>
      <w:r>
        <w:t>Škoda, že jste to na závěr pouze shrnul a nepokusil se formulovat nějaké zobecnění, či ponaučení.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76B969" w15:done="0"/>
  <w15:commentEx w15:paraId="7EB3D745" w15:done="0"/>
  <w15:commentEx w15:paraId="6F25BD89" w15:done="0"/>
  <w15:commentEx w15:paraId="15E51D0B" w15:done="0"/>
  <w15:commentEx w15:paraId="1197F4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4A83"/>
    <w:rsid w:val="00007CF9"/>
    <w:rsid w:val="00015F0C"/>
    <w:rsid w:val="000176E6"/>
    <w:rsid w:val="000374B2"/>
    <w:rsid w:val="000B2A59"/>
    <w:rsid w:val="000D7330"/>
    <w:rsid w:val="000E1F33"/>
    <w:rsid w:val="001228E4"/>
    <w:rsid w:val="00123FB5"/>
    <w:rsid w:val="00152023"/>
    <w:rsid w:val="00196644"/>
    <w:rsid w:val="001B0132"/>
    <w:rsid w:val="001C5FC6"/>
    <w:rsid w:val="001E08DD"/>
    <w:rsid w:val="001E3F59"/>
    <w:rsid w:val="001F2AC6"/>
    <w:rsid w:val="002123DD"/>
    <w:rsid w:val="002327B8"/>
    <w:rsid w:val="002605E8"/>
    <w:rsid w:val="00294C6E"/>
    <w:rsid w:val="002978F6"/>
    <w:rsid w:val="002A5AF6"/>
    <w:rsid w:val="002E3686"/>
    <w:rsid w:val="002F4852"/>
    <w:rsid w:val="002F4C9D"/>
    <w:rsid w:val="002F6E79"/>
    <w:rsid w:val="00302475"/>
    <w:rsid w:val="0030307E"/>
    <w:rsid w:val="00377D56"/>
    <w:rsid w:val="00385D66"/>
    <w:rsid w:val="003B132F"/>
    <w:rsid w:val="003B5604"/>
    <w:rsid w:val="003D38EA"/>
    <w:rsid w:val="00411324"/>
    <w:rsid w:val="004262AE"/>
    <w:rsid w:val="00432834"/>
    <w:rsid w:val="00442564"/>
    <w:rsid w:val="00457AFF"/>
    <w:rsid w:val="004D22FC"/>
    <w:rsid w:val="004D5FA2"/>
    <w:rsid w:val="00505BAE"/>
    <w:rsid w:val="00506C95"/>
    <w:rsid w:val="00542B3D"/>
    <w:rsid w:val="0055443C"/>
    <w:rsid w:val="005A7E36"/>
    <w:rsid w:val="005D25C5"/>
    <w:rsid w:val="005D6C6B"/>
    <w:rsid w:val="005F0C7B"/>
    <w:rsid w:val="006019E6"/>
    <w:rsid w:val="00621B2F"/>
    <w:rsid w:val="0064628C"/>
    <w:rsid w:val="006472C3"/>
    <w:rsid w:val="00650758"/>
    <w:rsid w:val="006F4A83"/>
    <w:rsid w:val="00772761"/>
    <w:rsid w:val="007F1858"/>
    <w:rsid w:val="008119D1"/>
    <w:rsid w:val="00816AC3"/>
    <w:rsid w:val="0082298D"/>
    <w:rsid w:val="00845A23"/>
    <w:rsid w:val="008665DD"/>
    <w:rsid w:val="0087612A"/>
    <w:rsid w:val="00897781"/>
    <w:rsid w:val="008A070C"/>
    <w:rsid w:val="008B3D1C"/>
    <w:rsid w:val="008D189B"/>
    <w:rsid w:val="009038C8"/>
    <w:rsid w:val="009049BF"/>
    <w:rsid w:val="009404EA"/>
    <w:rsid w:val="00994F6E"/>
    <w:rsid w:val="009A3E70"/>
    <w:rsid w:val="009A6BDB"/>
    <w:rsid w:val="009E2AB6"/>
    <w:rsid w:val="009F3DB3"/>
    <w:rsid w:val="00A4417C"/>
    <w:rsid w:val="00A659A2"/>
    <w:rsid w:val="00A65B08"/>
    <w:rsid w:val="00AA7328"/>
    <w:rsid w:val="00AB7498"/>
    <w:rsid w:val="00AF2992"/>
    <w:rsid w:val="00B057B4"/>
    <w:rsid w:val="00B0650F"/>
    <w:rsid w:val="00B12DD3"/>
    <w:rsid w:val="00B23996"/>
    <w:rsid w:val="00B366F6"/>
    <w:rsid w:val="00B665C7"/>
    <w:rsid w:val="00B67651"/>
    <w:rsid w:val="00B848A6"/>
    <w:rsid w:val="00BF1390"/>
    <w:rsid w:val="00BF55C3"/>
    <w:rsid w:val="00C11675"/>
    <w:rsid w:val="00C17AB2"/>
    <w:rsid w:val="00C62AA8"/>
    <w:rsid w:val="00C76F6F"/>
    <w:rsid w:val="00C8303E"/>
    <w:rsid w:val="00C86E65"/>
    <w:rsid w:val="00CB51CC"/>
    <w:rsid w:val="00D054F5"/>
    <w:rsid w:val="00D115CB"/>
    <w:rsid w:val="00D600FE"/>
    <w:rsid w:val="00DA0185"/>
    <w:rsid w:val="00DE74EB"/>
    <w:rsid w:val="00E04A75"/>
    <w:rsid w:val="00E06881"/>
    <w:rsid w:val="00E32EFD"/>
    <w:rsid w:val="00E45BBA"/>
    <w:rsid w:val="00E63FF1"/>
    <w:rsid w:val="00EA61F1"/>
    <w:rsid w:val="00EB16AD"/>
    <w:rsid w:val="00EC26AE"/>
    <w:rsid w:val="00EE1A9E"/>
    <w:rsid w:val="00EE69DB"/>
    <w:rsid w:val="00EE6F2A"/>
    <w:rsid w:val="00F11AC6"/>
    <w:rsid w:val="00F22EF2"/>
    <w:rsid w:val="00F33589"/>
    <w:rsid w:val="00F35900"/>
    <w:rsid w:val="00F46417"/>
    <w:rsid w:val="00F704C2"/>
    <w:rsid w:val="00F75A04"/>
    <w:rsid w:val="00F9193C"/>
    <w:rsid w:val="00FA6916"/>
    <w:rsid w:val="00FB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0108"/>
  <w15:docId w15:val="{A9F6DCDB-394B-4CC6-9C72-C63202DA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8E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D5FA2"/>
  </w:style>
  <w:style w:type="character" w:styleId="Hypertextovodkaz">
    <w:name w:val="Hyperlink"/>
    <w:basedOn w:val="Standardnpsmoodstavce"/>
    <w:uiPriority w:val="99"/>
    <w:unhideWhenUsed/>
    <w:rsid w:val="004D5FA2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1E3F59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ZhlavChar">
    <w:name w:val="Záhlaví Char"/>
    <w:basedOn w:val="Standardnpsmoodstavce"/>
    <w:link w:val="Zhlav"/>
    <w:rsid w:val="001E3F59"/>
    <w:rPr>
      <w:rFonts w:ascii="Calibri" w:eastAsia="Calibri" w:hAnsi="Calibri" w:cs="Calibri"/>
      <w:lang w:val="en-US" w:eastAsia="ar-SA"/>
    </w:rPr>
  </w:style>
  <w:style w:type="paragraph" w:styleId="Zpat">
    <w:name w:val="footer"/>
    <w:basedOn w:val="Normln"/>
    <w:link w:val="ZpatChar"/>
    <w:rsid w:val="001E3F59"/>
    <w:pPr>
      <w:suppressAutoHyphens/>
      <w:spacing w:after="0" w:line="240" w:lineRule="auto"/>
    </w:pPr>
    <w:rPr>
      <w:rFonts w:ascii="Calibri" w:eastAsia="Calibri" w:hAnsi="Calibri" w:cs="Calibri"/>
      <w:lang w:val="en-US" w:eastAsia="ar-SA"/>
    </w:rPr>
  </w:style>
  <w:style w:type="character" w:customStyle="1" w:styleId="ZpatChar">
    <w:name w:val="Zápatí Char"/>
    <w:basedOn w:val="Standardnpsmoodstavce"/>
    <w:link w:val="Zpat"/>
    <w:rsid w:val="001E3F59"/>
    <w:rPr>
      <w:rFonts w:ascii="Calibri" w:eastAsia="Calibri" w:hAnsi="Calibri" w:cs="Calibri"/>
      <w:lang w:val="en-US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F5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2A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2A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2AB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2A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2A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inky.cz/muzi/351909-casta-vymena-partnerek-pomaha-muze-chranit-pred-rakovinou-prostat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3</Pages>
  <Words>840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Standa Ježek</cp:lastModifiedBy>
  <cp:revision>89</cp:revision>
  <dcterms:created xsi:type="dcterms:W3CDTF">2015-04-24T23:52:00Z</dcterms:created>
  <dcterms:modified xsi:type="dcterms:W3CDTF">2015-05-20T06:51:00Z</dcterms:modified>
</cp:coreProperties>
</file>