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24A" w:rsidRDefault="0001224A" w:rsidP="0001224A">
      <w:pPr>
        <w:jc w:val="center"/>
      </w:pPr>
      <w:r>
        <w:rPr>
          <w:noProof/>
        </w:rPr>
        <w:drawing>
          <wp:inline distT="0" distB="0" distL="0" distR="0" wp14:anchorId="3AF8BAEC" wp14:editId="7327C2AD">
            <wp:extent cx="1722120" cy="17221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2120" cy="1722120"/>
                    </a:xfrm>
                    <a:prstGeom prst="rect">
                      <a:avLst/>
                    </a:prstGeom>
                    <a:noFill/>
                    <a:ln>
                      <a:noFill/>
                    </a:ln>
                  </pic:spPr>
                </pic:pic>
              </a:graphicData>
            </a:graphic>
          </wp:inline>
        </w:drawing>
      </w:r>
    </w:p>
    <w:p w:rsidR="0001224A" w:rsidRDefault="0001224A" w:rsidP="0001224A"/>
    <w:p w:rsidR="0001224A" w:rsidRDefault="0001224A" w:rsidP="0001224A"/>
    <w:p w:rsidR="0001224A" w:rsidRDefault="0001224A" w:rsidP="0001224A"/>
    <w:p w:rsidR="0001224A" w:rsidRDefault="0001224A" w:rsidP="0001224A"/>
    <w:p w:rsidR="0001224A" w:rsidRDefault="0001224A" w:rsidP="0001224A"/>
    <w:p w:rsidR="0001224A" w:rsidRDefault="0001224A" w:rsidP="0001224A"/>
    <w:p w:rsidR="0001224A" w:rsidRDefault="0001224A" w:rsidP="0001224A"/>
    <w:p w:rsidR="0001224A" w:rsidRDefault="0001224A" w:rsidP="0001224A">
      <w:pPr>
        <w:jc w:val="center"/>
      </w:pPr>
      <w:r w:rsidRPr="0001224A">
        <w:rPr>
          <w:rFonts w:ascii="Tahoma" w:hAnsi="Tahoma"/>
          <w:b/>
          <w:smallCaps/>
          <w:sz w:val="40"/>
        </w:rPr>
        <w:t xml:space="preserve">Zamyšlení nad komunikováním statistiky </w:t>
      </w:r>
      <w:commentRangeStart w:id="0"/>
      <w:r w:rsidRPr="0001224A">
        <w:rPr>
          <w:rFonts w:ascii="Tahoma" w:hAnsi="Tahoma"/>
          <w:b/>
          <w:smallCaps/>
          <w:sz w:val="40"/>
        </w:rPr>
        <w:t xml:space="preserve">v </w:t>
      </w:r>
      <w:commentRangeEnd w:id="0"/>
      <w:r w:rsidR="001E604E">
        <w:rPr>
          <w:rStyle w:val="Odkaznakoment"/>
        </w:rPr>
        <w:commentReference w:id="0"/>
      </w:r>
      <w:r w:rsidRPr="0001224A">
        <w:rPr>
          <w:rFonts w:ascii="Tahoma" w:hAnsi="Tahoma"/>
          <w:b/>
          <w:smallCaps/>
          <w:sz w:val="40"/>
        </w:rPr>
        <w:t>médiích</w:t>
      </w:r>
    </w:p>
    <w:p w:rsidR="0001224A" w:rsidRDefault="0001224A" w:rsidP="0001224A">
      <w:pPr>
        <w:jc w:val="center"/>
        <w:rPr>
          <w:rFonts w:ascii="Tahoma" w:hAnsi="Tahoma"/>
          <w:smallCaps/>
          <w:noProof/>
          <w:sz w:val="32"/>
        </w:rPr>
      </w:pPr>
      <w:r w:rsidRPr="0001224A">
        <w:rPr>
          <w:rFonts w:ascii="Tahoma" w:hAnsi="Tahoma"/>
          <w:smallCaps/>
          <w:sz w:val="32"/>
        </w:rPr>
        <w:t>Statistická analýza dat</w:t>
      </w:r>
      <w:r>
        <w:rPr>
          <w:rFonts w:ascii="Tahoma" w:hAnsi="Tahoma"/>
          <w:smallCaps/>
          <w:sz w:val="32"/>
        </w:rPr>
        <w:t>, PSY117</w:t>
      </w:r>
    </w:p>
    <w:p w:rsidR="0001224A" w:rsidRDefault="0001224A" w:rsidP="0001224A">
      <w:pPr>
        <w:jc w:val="center"/>
        <w:rPr>
          <w:rFonts w:ascii="Tahoma" w:hAnsi="Tahoma"/>
          <w:sz w:val="28"/>
        </w:rPr>
      </w:pPr>
    </w:p>
    <w:p w:rsidR="0001224A" w:rsidRDefault="0001224A" w:rsidP="0001224A">
      <w:pPr>
        <w:jc w:val="center"/>
        <w:rPr>
          <w:rFonts w:ascii="Tahoma" w:hAnsi="Tahoma"/>
          <w:sz w:val="28"/>
        </w:rPr>
      </w:pPr>
    </w:p>
    <w:p w:rsidR="0001224A" w:rsidRDefault="0001224A" w:rsidP="0001224A">
      <w:pPr>
        <w:jc w:val="center"/>
        <w:rPr>
          <w:rFonts w:ascii="Tahoma" w:hAnsi="Tahoma"/>
          <w:b/>
          <w:sz w:val="28"/>
        </w:rPr>
      </w:pPr>
      <w:r>
        <w:rPr>
          <w:rFonts w:ascii="Tahoma" w:hAnsi="Tahoma"/>
          <w:b/>
          <w:sz w:val="28"/>
        </w:rPr>
        <w:t>Václav Šašinka</w:t>
      </w:r>
    </w:p>
    <w:p w:rsidR="0001224A" w:rsidRDefault="0001224A" w:rsidP="0001224A">
      <w:pPr>
        <w:jc w:val="center"/>
        <w:rPr>
          <w:rFonts w:ascii="Tahoma" w:hAnsi="Tahoma"/>
          <w:sz w:val="28"/>
        </w:rPr>
      </w:pPr>
      <w:r>
        <w:rPr>
          <w:rFonts w:ascii="Tahoma" w:hAnsi="Tahoma"/>
          <w:sz w:val="28"/>
        </w:rPr>
        <w:t>438760, Psychologie</w:t>
      </w:r>
    </w:p>
    <w:p w:rsidR="0001224A" w:rsidRDefault="0001224A" w:rsidP="0001224A">
      <w:pPr>
        <w:jc w:val="center"/>
        <w:rPr>
          <w:rFonts w:ascii="Tahoma" w:hAnsi="Tahoma"/>
          <w:sz w:val="28"/>
        </w:rPr>
      </w:pPr>
    </w:p>
    <w:p w:rsidR="0001224A" w:rsidRDefault="0001224A" w:rsidP="0001224A">
      <w:pPr>
        <w:jc w:val="center"/>
        <w:rPr>
          <w:rFonts w:ascii="Tahoma" w:hAnsi="Tahoma"/>
          <w:sz w:val="28"/>
        </w:rPr>
      </w:pPr>
    </w:p>
    <w:p w:rsidR="0001224A" w:rsidRDefault="0001224A" w:rsidP="0001224A">
      <w:pPr>
        <w:jc w:val="center"/>
        <w:rPr>
          <w:rFonts w:ascii="Tahoma" w:hAnsi="Tahoma"/>
          <w:sz w:val="28"/>
        </w:rPr>
      </w:pPr>
    </w:p>
    <w:p w:rsidR="0001224A" w:rsidRDefault="0001224A" w:rsidP="0001224A">
      <w:pPr>
        <w:jc w:val="center"/>
        <w:rPr>
          <w:rFonts w:ascii="Tahoma" w:hAnsi="Tahoma"/>
          <w:sz w:val="28"/>
        </w:rPr>
      </w:pPr>
    </w:p>
    <w:p w:rsidR="0001224A" w:rsidRDefault="0001224A" w:rsidP="0001224A">
      <w:pPr>
        <w:jc w:val="center"/>
        <w:rPr>
          <w:rFonts w:ascii="Tahoma" w:hAnsi="Tahoma"/>
          <w:sz w:val="28"/>
        </w:rPr>
      </w:pPr>
    </w:p>
    <w:p w:rsidR="0001224A" w:rsidRDefault="0001224A" w:rsidP="0001224A">
      <w:pPr>
        <w:jc w:val="center"/>
        <w:rPr>
          <w:rFonts w:ascii="Tahoma" w:hAnsi="Tahoma"/>
          <w:sz w:val="28"/>
        </w:rPr>
      </w:pPr>
    </w:p>
    <w:p w:rsidR="0001224A" w:rsidRDefault="0001224A" w:rsidP="0001224A">
      <w:pPr>
        <w:jc w:val="center"/>
        <w:rPr>
          <w:rFonts w:ascii="Tahoma" w:hAnsi="Tahoma"/>
          <w:sz w:val="28"/>
        </w:rPr>
      </w:pPr>
    </w:p>
    <w:p w:rsidR="0001224A" w:rsidRDefault="0001224A" w:rsidP="0001224A">
      <w:pPr>
        <w:jc w:val="center"/>
        <w:rPr>
          <w:rFonts w:ascii="Tahoma" w:hAnsi="Tahoma"/>
          <w:sz w:val="28"/>
        </w:rPr>
      </w:pPr>
    </w:p>
    <w:p w:rsidR="0001224A" w:rsidRDefault="0001224A" w:rsidP="0001224A">
      <w:pPr>
        <w:jc w:val="center"/>
        <w:rPr>
          <w:rFonts w:ascii="Tahoma" w:hAnsi="Tahoma"/>
          <w:sz w:val="28"/>
        </w:rPr>
      </w:pPr>
    </w:p>
    <w:p w:rsidR="0001224A" w:rsidRDefault="0001224A" w:rsidP="0001224A">
      <w:pPr>
        <w:jc w:val="center"/>
        <w:rPr>
          <w:rFonts w:ascii="Tahoma" w:hAnsi="Tahoma"/>
          <w:sz w:val="28"/>
        </w:rPr>
      </w:pPr>
    </w:p>
    <w:p w:rsidR="0001224A" w:rsidRDefault="0001224A" w:rsidP="0001224A">
      <w:pPr>
        <w:jc w:val="center"/>
        <w:rPr>
          <w:rFonts w:ascii="Tahoma" w:hAnsi="Tahoma"/>
          <w:sz w:val="28"/>
        </w:rPr>
      </w:pPr>
    </w:p>
    <w:p w:rsidR="0001224A" w:rsidRDefault="0001224A" w:rsidP="0001224A">
      <w:pPr>
        <w:jc w:val="center"/>
        <w:rPr>
          <w:rFonts w:ascii="Tahoma" w:hAnsi="Tahoma"/>
          <w:sz w:val="28"/>
        </w:rPr>
      </w:pPr>
    </w:p>
    <w:p w:rsidR="0001224A" w:rsidRDefault="0001224A" w:rsidP="0001224A">
      <w:pPr>
        <w:jc w:val="center"/>
        <w:rPr>
          <w:rFonts w:ascii="Tahoma" w:hAnsi="Tahoma"/>
          <w:sz w:val="28"/>
        </w:rPr>
      </w:pPr>
    </w:p>
    <w:p w:rsidR="0001224A" w:rsidRDefault="0001224A" w:rsidP="0001224A">
      <w:pPr>
        <w:jc w:val="center"/>
        <w:rPr>
          <w:rFonts w:ascii="Tahoma" w:hAnsi="Tahoma"/>
          <w:sz w:val="28"/>
        </w:rPr>
      </w:pPr>
    </w:p>
    <w:p w:rsidR="0001224A" w:rsidRDefault="0001224A" w:rsidP="0001224A">
      <w:pPr>
        <w:jc w:val="center"/>
        <w:rPr>
          <w:rFonts w:ascii="Tahoma" w:hAnsi="Tahoma"/>
          <w:sz w:val="28"/>
        </w:rPr>
      </w:pPr>
    </w:p>
    <w:p w:rsidR="0001224A" w:rsidRDefault="0001224A" w:rsidP="0001224A">
      <w:pPr>
        <w:tabs>
          <w:tab w:val="right" w:pos="8931"/>
        </w:tabs>
        <w:rPr>
          <w:rFonts w:ascii="Tahoma" w:hAnsi="Tahoma"/>
          <w:sz w:val="24"/>
        </w:rPr>
      </w:pPr>
      <w:r>
        <w:rPr>
          <w:rFonts w:ascii="Tahoma" w:hAnsi="Tahoma"/>
          <w:sz w:val="24"/>
        </w:rPr>
        <w:tab/>
        <w:t>Datum odevzdání: 1. 5. 2016</w:t>
      </w:r>
    </w:p>
    <w:p w:rsidR="0001224A" w:rsidRDefault="0001224A" w:rsidP="0001224A">
      <w:pPr>
        <w:tabs>
          <w:tab w:val="right" w:pos="8931"/>
        </w:tabs>
        <w:rPr>
          <w:sz w:val="24"/>
        </w:rPr>
      </w:pPr>
    </w:p>
    <w:p w:rsidR="0001224A" w:rsidRDefault="0001224A" w:rsidP="0001224A">
      <w:pPr>
        <w:tabs>
          <w:tab w:val="right" w:pos="8931"/>
        </w:tabs>
        <w:rPr>
          <w:sz w:val="24"/>
        </w:rPr>
      </w:pPr>
      <w:r>
        <w:rPr>
          <w:sz w:val="24"/>
        </w:rPr>
        <w:tab/>
      </w:r>
    </w:p>
    <w:p w:rsidR="0001224A" w:rsidRDefault="0001224A" w:rsidP="0001224A">
      <w:pPr>
        <w:tabs>
          <w:tab w:val="right" w:pos="8931"/>
        </w:tabs>
        <w:rPr>
          <w:sz w:val="24"/>
        </w:rPr>
      </w:pPr>
      <w:r>
        <w:rPr>
          <w:sz w:val="24"/>
        </w:rPr>
        <w:tab/>
      </w:r>
    </w:p>
    <w:p w:rsidR="0001224A" w:rsidRDefault="0001224A" w:rsidP="0001224A">
      <w:pPr>
        <w:tabs>
          <w:tab w:val="right" w:pos="8931"/>
        </w:tabs>
        <w:jc w:val="center"/>
        <w:rPr>
          <w:rFonts w:ascii="Tahoma" w:hAnsi="Tahoma"/>
          <w:sz w:val="24"/>
        </w:rPr>
      </w:pPr>
      <w:r>
        <w:rPr>
          <w:rFonts w:ascii="Tahoma" w:hAnsi="Tahoma"/>
          <w:sz w:val="24"/>
        </w:rPr>
        <w:t>Fakulta sociálních studií MU, 2016</w:t>
      </w:r>
    </w:p>
    <w:p w:rsidR="0001224A" w:rsidRDefault="0001224A" w:rsidP="0001224A"/>
    <w:p w:rsidR="00F426CC" w:rsidRDefault="00F426CC"/>
    <w:p w:rsidR="00C959B1" w:rsidRPr="002F6E6C" w:rsidRDefault="00C959B1" w:rsidP="00266AC8">
      <w:pPr>
        <w:jc w:val="both"/>
        <w:rPr>
          <w:rFonts w:asciiTheme="majorHAnsi" w:hAnsiTheme="majorHAnsi"/>
          <w:bCs/>
          <w:sz w:val="28"/>
          <w:szCs w:val="28"/>
        </w:rPr>
      </w:pPr>
      <w:r w:rsidRPr="002F6E6C">
        <w:rPr>
          <w:rFonts w:asciiTheme="majorHAnsi" w:hAnsiTheme="majorHAnsi"/>
          <w:bCs/>
          <w:sz w:val="28"/>
          <w:szCs w:val="28"/>
        </w:rPr>
        <w:lastRenderedPageBreak/>
        <w:t>Úvod</w:t>
      </w:r>
    </w:p>
    <w:p w:rsidR="00C959B1" w:rsidRDefault="00C959B1" w:rsidP="00266AC8">
      <w:pPr>
        <w:spacing w:line="360" w:lineRule="auto"/>
        <w:ind w:firstLine="709"/>
        <w:jc w:val="both"/>
        <w:rPr>
          <w:bCs/>
          <w:sz w:val="24"/>
          <w:szCs w:val="24"/>
        </w:rPr>
      </w:pPr>
      <w:r>
        <w:rPr>
          <w:bCs/>
          <w:sz w:val="24"/>
          <w:szCs w:val="24"/>
        </w:rPr>
        <w:t>V seminární práci budu porovnávat novinový článek „</w:t>
      </w:r>
      <w:r w:rsidRPr="00C959B1">
        <w:rPr>
          <w:bCs/>
          <w:sz w:val="24"/>
          <w:szCs w:val="24"/>
        </w:rPr>
        <w:t>České porodnictví má vysokou úroveň, ale chybí osobní přístup</w:t>
      </w:r>
      <w:r>
        <w:rPr>
          <w:bCs/>
          <w:sz w:val="24"/>
          <w:szCs w:val="24"/>
        </w:rPr>
        <w:t xml:space="preserve">“ </w:t>
      </w:r>
      <w:r w:rsidR="00273F10">
        <w:rPr>
          <w:bCs/>
          <w:sz w:val="24"/>
          <w:szCs w:val="24"/>
        </w:rPr>
        <w:t>(2013) s výzkumem „Psychosociální aspekty v současném českém porodnictví“ (</w:t>
      </w:r>
      <w:commentRangeStart w:id="1"/>
      <w:r w:rsidR="00273F10">
        <w:rPr>
          <w:bCs/>
          <w:sz w:val="24"/>
          <w:szCs w:val="24"/>
        </w:rPr>
        <w:t xml:space="preserve">Takács </w:t>
      </w:r>
      <w:commentRangeEnd w:id="1"/>
      <w:r w:rsidR="0068255D">
        <w:rPr>
          <w:rStyle w:val="Odkaznakoment"/>
        </w:rPr>
        <w:commentReference w:id="1"/>
      </w:r>
      <w:r w:rsidR="00273F10">
        <w:rPr>
          <w:bCs/>
          <w:sz w:val="24"/>
          <w:szCs w:val="24"/>
        </w:rPr>
        <w:t xml:space="preserve">a kol., 2012), na který se odkazuje. Tento článek jsem si vybral z toho důvodu, že se </w:t>
      </w:r>
      <w:r w:rsidR="00266AC8">
        <w:rPr>
          <w:bCs/>
          <w:sz w:val="24"/>
          <w:szCs w:val="24"/>
        </w:rPr>
        <w:t xml:space="preserve">dotýká psychologie a zmiňuje tolik údajů, aby bylo možno výzkum dohledat, což se, jak jsem při hledání zjistil, často neděje. V práci nejdříve popíši původní výzkum a následně ho porovnám s novinovým článkem. </w:t>
      </w:r>
    </w:p>
    <w:p w:rsidR="00543F78" w:rsidRPr="00266AC8" w:rsidRDefault="00543F78" w:rsidP="00266AC8">
      <w:pPr>
        <w:spacing w:line="360" w:lineRule="auto"/>
        <w:ind w:firstLine="709"/>
        <w:jc w:val="both"/>
        <w:rPr>
          <w:b/>
          <w:bCs/>
          <w:sz w:val="24"/>
          <w:szCs w:val="24"/>
        </w:rPr>
      </w:pPr>
    </w:p>
    <w:p w:rsidR="00C959B1" w:rsidRPr="002F6E6C" w:rsidRDefault="00C959B1" w:rsidP="00266AC8">
      <w:pPr>
        <w:pStyle w:val="Standard"/>
        <w:jc w:val="both"/>
        <w:rPr>
          <w:rFonts w:asciiTheme="majorHAnsi" w:hAnsiTheme="majorHAnsi"/>
          <w:bCs/>
          <w:sz w:val="28"/>
          <w:szCs w:val="28"/>
        </w:rPr>
      </w:pPr>
      <w:r w:rsidRPr="002F6E6C">
        <w:rPr>
          <w:rFonts w:asciiTheme="majorHAnsi" w:hAnsiTheme="majorHAnsi"/>
          <w:bCs/>
          <w:sz w:val="28"/>
          <w:szCs w:val="28"/>
        </w:rPr>
        <w:t>Původní výzkum</w:t>
      </w:r>
    </w:p>
    <w:p w:rsidR="00266AC8" w:rsidRPr="004B5789" w:rsidRDefault="00266AC8" w:rsidP="004B5789">
      <w:pPr>
        <w:pStyle w:val="Standard"/>
        <w:spacing w:line="360" w:lineRule="auto"/>
        <w:ind w:firstLine="709"/>
        <w:jc w:val="both"/>
        <w:rPr>
          <w:rFonts w:ascii="Times New Roman" w:hAnsi="Times New Roman" w:cs="Times New Roman"/>
        </w:rPr>
      </w:pPr>
      <w:r w:rsidRPr="004B5789">
        <w:rPr>
          <w:rFonts w:ascii="Times New Roman" w:hAnsi="Times New Roman" w:cs="Times New Roman"/>
        </w:rPr>
        <w:t xml:space="preserve">Výzkum je zaměřen na zmapování spokojenosti žen s péčí v českých porodnicích. Spokojenost 1195 rodiček zjišťovaly autorky metodou dotazníkového šetření. Jednalo se o tzv. dotazník KLI-P, který obsahoval 71 otázek, z nichž 34 bylo zaměřeno na porodnické oddělení </w:t>
      </w:r>
      <w:r w:rsidR="002F6E6C">
        <w:rPr>
          <w:rFonts w:ascii="Times New Roman" w:hAnsi="Times New Roman" w:cs="Times New Roman"/>
        </w:rPr>
        <w:t xml:space="preserve">(PO) </w:t>
      </w:r>
      <w:r w:rsidRPr="004B5789">
        <w:rPr>
          <w:rFonts w:ascii="Times New Roman" w:hAnsi="Times New Roman" w:cs="Times New Roman"/>
        </w:rPr>
        <w:t>a 37 na oddělení šestinedělí</w:t>
      </w:r>
      <w:r w:rsidR="002F6E6C">
        <w:rPr>
          <w:rFonts w:ascii="Times New Roman" w:hAnsi="Times New Roman" w:cs="Times New Roman"/>
        </w:rPr>
        <w:t xml:space="preserve"> (OŠ)</w:t>
      </w:r>
      <w:r w:rsidRPr="004B5789">
        <w:rPr>
          <w:rFonts w:ascii="Times New Roman" w:hAnsi="Times New Roman" w:cs="Times New Roman"/>
        </w:rPr>
        <w:t xml:space="preserve">. Respondentky hodnotily, do jaké míry souhlasí s předkládaným tvrzení na 4 bodové škále Likertova typu. Obě části dotazníku obsahovaly 6 </w:t>
      </w:r>
      <w:r w:rsidR="002D4865">
        <w:rPr>
          <w:rFonts w:ascii="Times New Roman" w:hAnsi="Times New Roman" w:cs="Times New Roman"/>
        </w:rPr>
        <w:t>dimenzí a každá dimenze několik otázek</w:t>
      </w:r>
      <w:r w:rsidRPr="004B5789">
        <w:rPr>
          <w:rFonts w:ascii="Times New Roman" w:hAnsi="Times New Roman" w:cs="Times New Roman"/>
        </w:rPr>
        <w:t xml:space="preserve">. Všechny </w:t>
      </w:r>
      <w:r w:rsidR="002D4865">
        <w:rPr>
          <w:rFonts w:ascii="Times New Roman" w:hAnsi="Times New Roman" w:cs="Times New Roman"/>
        </w:rPr>
        <w:t>dimenze</w:t>
      </w:r>
      <w:r w:rsidRPr="004B5789">
        <w:rPr>
          <w:rFonts w:ascii="Times New Roman" w:hAnsi="Times New Roman" w:cs="Times New Roman"/>
        </w:rPr>
        <w:t xml:space="preserve"> měly Cronbachův alfa koeficient nad 0,7, což značí vysokou konzistenci a reliabilitu. Dotazník dále obsahoval 3 kriteriální otázky, které se tázaly na celkovou spokojenost ženy s péčí, ochotu znovu se vrátit do dané porodnice a ochotu doporučit porodnici přátelům a známým. </w:t>
      </w:r>
    </w:p>
    <w:p w:rsidR="00543F78" w:rsidRDefault="004B5789" w:rsidP="00221F32">
      <w:pPr>
        <w:spacing w:line="360" w:lineRule="auto"/>
        <w:ind w:firstLine="709"/>
        <w:jc w:val="both"/>
        <w:rPr>
          <w:sz w:val="24"/>
          <w:szCs w:val="24"/>
        </w:rPr>
      </w:pPr>
      <w:r w:rsidRPr="004B5789">
        <w:rPr>
          <w:sz w:val="24"/>
          <w:szCs w:val="24"/>
        </w:rPr>
        <w:t xml:space="preserve">Každá otázka v dotazníku byla ohodnocena body 1-4, kde vyšší počet bodů indikoval vyšší spokojenost rodičky. Následně byl vypočten celkový hrubý skór pro </w:t>
      </w:r>
      <w:r w:rsidR="002F6E6C">
        <w:rPr>
          <w:sz w:val="24"/>
          <w:szCs w:val="24"/>
        </w:rPr>
        <w:t>PO</w:t>
      </w:r>
      <w:r w:rsidRPr="004B5789">
        <w:rPr>
          <w:sz w:val="24"/>
          <w:szCs w:val="24"/>
        </w:rPr>
        <w:t xml:space="preserve"> a </w:t>
      </w:r>
      <w:r w:rsidR="002F6E6C">
        <w:rPr>
          <w:sz w:val="24"/>
          <w:szCs w:val="24"/>
        </w:rPr>
        <w:t>OŠ</w:t>
      </w:r>
      <w:r w:rsidRPr="004B5789">
        <w:rPr>
          <w:sz w:val="24"/>
          <w:szCs w:val="24"/>
        </w:rPr>
        <w:t xml:space="preserve">. Hrubé skóry byly převedeny na procenta spokojenosti </w:t>
      </w:r>
      <w:r w:rsidR="002F6E6C">
        <w:rPr>
          <w:sz w:val="24"/>
          <w:szCs w:val="24"/>
        </w:rPr>
        <w:t>(</w:t>
      </w:r>
      <w:commentRangeStart w:id="2"/>
      <w:r w:rsidR="002F6E6C">
        <w:rPr>
          <w:sz w:val="24"/>
          <w:szCs w:val="24"/>
        </w:rPr>
        <w:t>maximální počet bodů znamenal</w:t>
      </w:r>
      <w:r w:rsidRPr="004B5789">
        <w:rPr>
          <w:sz w:val="24"/>
          <w:szCs w:val="24"/>
        </w:rPr>
        <w:t xml:space="preserve"> hodnotu 100 %</w:t>
      </w:r>
      <w:r w:rsidR="002F6E6C">
        <w:rPr>
          <w:sz w:val="24"/>
          <w:szCs w:val="24"/>
        </w:rPr>
        <w:t xml:space="preserve">, </w:t>
      </w:r>
      <w:r w:rsidRPr="004B5789">
        <w:rPr>
          <w:sz w:val="24"/>
          <w:szCs w:val="24"/>
        </w:rPr>
        <w:t>minimální hodnotu 0 %</w:t>
      </w:r>
      <w:r w:rsidR="002F6E6C">
        <w:rPr>
          <w:sz w:val="24"/>
          <w:szCs w:val="24"/>
        </w:rPr>
        <w:t>)</w:t>
      </w:r>
      <w:r w:rsidRPr="004B5789">
        <w:rPr>
          <w:sz w:val="24"/>
          <w:szCs w:val="24"/>
        </w:rPr>
        <w:t xml:space="preserve"> a následně byly vypočítány průměry těchto hodnot pro definované skupiny rodiček. </w:t>
      </w:r>
      <w:commentRangeEnd w:id="2"/>
      <w:r w:rsidR="0068255D">
        <w:rPr>
          <w:rStyle w:val="Odkaznakoment"/>
        </w:rPr>
        <w:commentReference w:id="2"/>
      </w:r>
      <w:r w:rsidRPr="004B5789">
        <w:rPr>
          <w:sz w:val="24"/>
          <w:szCs w:val="24"/>
        </w:rPr>
        <w:t>Při vyhodnocení jednotlivých a kriteriálních otázek se získaly procenta spokojenosti tím způsobem, že maximálně pozitivní odpovědi odpovídala hodnota 100 %, částečně pozitivní 66,6 %, částečně negativní 33,3 % a zcela negativní odpovědi 0 %. V tabulkách autorky uvádí kromě průměrné spokojenosti také 95% konfidenční interval</w:t>
      </w:r>
      <w:commentRangeStart w:id="3"/>
      <w:r w:rsidRPr="004B5789">
        <w:rPr>
          <w:sz w:val="24"/>
          <w:szCs w:val="24"/>
        </w:rPr>
        <w:t>, což je interval, ve kterém by se s 95% pravděpodobností měla vyskytovat skutečná hodnota</w:t>
      </w:r>
      <w:commentRangeEnd w:id="3"/>
      <w:r w:rsidR="0068255D">
        <w:rPr>
          <w:rStyle w:val="Odkaznakoment"/>
        </w:rPr>
        <w:commentReference w:id="3"/>
      </w:r>
      <w:r w:rsidRPr="004B5789">
        <w:rPr>
          <w:sz w:val="24"/>
          <w:szCs w:val="24"/>
        </w:rPr>
        <w:t xml:space="preserve">. V tabulkách, které se zabývají rozdíly mezi různými skupinami rodiček, jsou uvedeny také výsledky Wilcoxonova pořadového testu, který nám sděluje, zda je rozdíl statisticky významný či nikoliv. Statisticky významné jsou rozdíly, které ve Wilcoxonově testu dosahují hodnoty 0,05 a nižší. </w:t>
      </w:r>
    </w:p>
    <w:p w:rsidR="00492470" w:rsidRPr="004B5789" w:rsidRDefault="00492470" w:rsidP="00221F32">
      <w:pPr>
        <w:spacing w:line="360" w:lineRule="auto"/>
        <w:ind w:firstLine="709"/>
        <w:jc w:val="both"/>
        <w:rPr>
          <w:sz w:val="24"/>
          <w:szCs w:val="24"/>
        </w:rPr>
      </w:pPr>
    </w:p>
    <w:p w:rsidR="00C959B1" w:rsidRPr="002F6E6C" w:rsidRDefault="00C959B1" w:rsidP="00A0040F">
      <w:pPr>
        <w:spacing w:line="360" w:lineRule="auto"/>
        <w:rPr>
          <w:rFonts w:asciiTheme="majorHAnsi" w:hAnsiTheme="majorHAnsi"/>
          <w:sz w:val="28"/>
          <w:szCs w:val="28"/>
        </w:rPr>
      </w:pPr>
      <w:r w:rsidRPr="002F6E6C">
        <w:rPr>
          <w:rFonts w:asciiTheme="majorHAnsi" w:hAnsiTheme="majorHAnsi"/>
          <w:sz w:val="28"/>
          <w:szCs w:val="28"/>
        </w:rPr>
        <w:t>Srovnání novinového článku s původním výzkumem</w:t>
      </w:r>
    </w:p>
    <w:p w:rsidR="00543F78" w:rsidRDefault="00543F78" w:rsidP="00FC53D5">
      <w:pPr>
        <w:spacing w:line="360" w:lineRule="auto"/>
        <w:ind w:firstLine="709"/>
        <w:jc w:val="both"/>
        <w:rPr>
          <w:bCs/>
          <w:sz w:val="24"/>
          <w:szCs w:val="24"/>
        </w:rPr>
      </w:pPr>
      <w:r>
        <w:rPr>
          <w:sz w:val="24"/>
          <w:szCs w:val="24"/>
        </w:rPr>
        <w:t xml:space="preserve">Článek nese název </w:t>
      </w:r>
      <w:r w:rsidR="005823C0">
        <w:rPr>
          <w:bCs/>
          <w:sz w:val="24"/>
          <w:szCs w:val="24"/>
        </w:rPr>
        <w:t>„</w:t>
      </w:r>
      <w:r w:rsidR="005823C0" w:rsidRPr="00C959B1">
        <w:rPr>
          <w:bCs/>
          <w:sz w:val="24"/>
          <w:szCs w:val="24"/>
        </w:rPr>
        <w:t>České porodnictví má vysokou úroveň, ale chybí osobní přístup</w:t>
      </w:r>
      <w:r w:rsidR="005823C0">
        <w:rPr>
          <w:bCs/>
          <w:sz w:val="24"/>
          <w:szCs w:val="24"/>
        </w:rPr>
        <w:t>“. Domnívám se, že jelikož se autor v celém článku zabývá výzkumem Ley Takács a kol. (2012) bylo by zřejmě vhodnější nezačínat tvrzením o celkové úrovní českého porodnictví, kterým se výzkum</w:t>
      </w:r>
      <w:r w:rsidR="003B6316">
        <w:rPr>
          <w:bCs/>
          <w:sz w:val="24"/>
          <w:szCs w:val="24"/>
        </w:rPr>
        <w:t xml:space="preserve"> vůbec</w:t>
      </w:r>
      <w:r w:rsidR="005823C0">
        <w:rPr>
          <w:bCs/>
          <w:sz w:val="24"/>
          <w:szCs w:val="24"/>
        </w:rPr>
        <w:t xml:space="preserve"> nezabývá. </w:t>
      </w:r>
      <w:r w:rsidR="003B6316">
        <w:rPr>
          <w:bCs/>
          <w:sz w:val="24"/>
          <w:szCs w:val="24"/>
        </w:rPr>
        <w:t>Pojem „osobní přístup“ se mi</w:t>
      </w:r>
      <w:r w:rsidR="000107AE">
        <w:rPr>
          <w:bCs/>
          <w:sz w:val="24"/>
          <w:szCs w:val="24"/>
        </w:rPr>
        <w:t xml:space="preserve"> zdá také docela problematický, </w:t>
      </w:r>
      <w:r w:rsidR="003B6316">
        <w:rPr>
          <w:bCs/>
          <w:sz w:val="24"/>
          <w:szCs w:val="24"/>
        </w:rPr>
        <w:t>je</w:t>
      </w:r>
      <w:r w:rsidR="00A320B2">
        <w:rPr>
          <w:bCs/>
          <w:sz w:val="24"/>
          <w:szCs w:val="24"/>
        </w:rPr>
        <w:t>likož ne</w:t>
      </w:r>
      <w:r w:rsidR="000107AE">
        <w:rPr>
          <w:bCs/>
          <w:sz w:val="24"/>
          <w:szCs w:val="24"/>
        </w:rPr>
        <w:t>vím, co tím autor zamýšlel a nezdá se mi, že by vystihoval</w:t>
      </w:r>
      <w:r w:rsidR="00A51488">
        <w:rPr>
          <w:bCs/>
          <w:sz w:val="24"/>
          <w:szCs w:val="24"/>
        </w:rPr>
        <w:t xml:space="preserve"> výzkumem</w:t>
      </w:r>
      <w:r w:rsidR="000107AE">
        <w:rPr>
          <w:bCs/>
          <w:sz w:val="24"/>
          <w:szCs w:val="24"/>
        </w:rPr>
        <w:t xml:space="preserve"> </w:t>
      </w:r>
      <w:r w:rsidR="00A51488">
        <w:rPr>
          <w:bCs/>
          <w:sz w:val="24"/>
          <w:szCs w:val="24"/>
        </w:rPr>
        <w:t xml:space="preserve">zjištěné </w:t>
      </w:r>
      <w:r w:rsidR="000107AE">
        <w:rPr>
          <w:bCs/>
          <w:sz w:val="24"/>
          <w:szCs w:val="24"/>
        </w:rPr>
        <w:t xml:space="preserve">nedostatky v psychosociální oblasti. </w:t>
      </w:r>
      <w:r w:rsidR="00A51488">
        <w:rPr>
          <w:bCs/>
          <w:sz w:val="24"/>
          <w:szCs w:val="24"/>
        </w:rPr>
        <w:t>Autor dále uvádí: „</w:t>
      </w:r>
      <w:r w:rsidR="00A51488" w:rsidRPr="00A51488">
        <w:rPr>
          <w:bCs/>
          <w:sz w:val="24"/>
          <w:szCs w:val="24"/>
        </w:rPr>
        <w:t>S péčí během porodu bylo spokojeno 70 procent žen, na oddělení šestinedělí pak 61 procent.</w:t>
      </w:r>
      <w:r w:rsidR="00A51488">
        <w:rPr>
          <w:bCs/>
          <w:sz w:val="24"/>
          <w:szCs w:val="24"/>
        </w:rPr>
        <w:t xml:space="preserve">“ </w:t>
      </w:r>
      <w:r w:rsidR="008808C5">
        <w:rPr>
          <w:bCs/>
          <w:sz w:val="24"/>
          <w:szCs w:val="24"/>
        </w:rPr>
        <w:t>Zde se dostáváme, podle mého názoru,</w:t>
      </w:r>
      <w:r w:rsidR="00A36BBA">
        <w:rPr>
          <w:bCs/>
          <w:sz w:val="24"/>
          <w:szCs w:val="24"/>
        </w:rPr>
        <w:t xml:space="preserve"> k</w:t>
      </w:r>
      <w:r w:rsidR="000520A2">
        <w:rPr>
          <w:bCs/>
          <w:sz w:val="24"/>
          <w:szCs w:val="24"/>
        </w:rPr>
        <w:t>e klíčovému</w:t>
      </w:r>
      <w:r w:rsidR="008808C5">
        <w:rPr>
          <w:bCs/>
          <w:sz w:val="24"/>
          <w:szCs w:val="24"/>
        </w:rPr>
        <w:t xml:space="preserve"> problému celého článku. Uvedená procenta totiž nejsou výsledky výzkumu podle výše </w:t>
      </w:r>
      <w:r w:rsidR="00C670AC">
        <w:rPr>
          <w:bCs/>
          <w:sz w:val="24"/>
          <w:szCs w:val="24"/>
        </w:rPr>
        <w:t>popsaného</w:t>
      </w:r>
      <w:r w:rsidR="00AD52AE">
        <w:rPr>
          <w:bCs/>
          <w:sz w:val="24"/>
          <w:szCs w:val="24"/>
        </w:rPr>
        <w:t xml:space="preserve"> způsobu získávání procentuální spokojenosti rodiček</w:t>
      </w:r>
      <w:r w:rsidR="007D4C81">
        <w:rPr>
          <w:bCs/>
          <w:sz w:val="24"/>
          <w:szCs w:val="24"/>
        </w:rPr>
        <w:t xml:space="preserve">, ale uvádí pouze informaci o tom, kolik procent rodiček zvolilo maximálně kladnou </w:t>
      </w:r>
      <w:r w:rsidR="00A36BBA">
        <w:rPr>
          <w:bCs/>
          <w:sz w:val="24"/>
          <w:szCs w:val="24"/>
        </w:rPr>
        <w:t>možnost. Zatímco výzkum</w:t>
      </w:r>
      <w:r w:rsidR="00EE2BDA">
        <w:rPr>
          <w:bCs/>
          <w:sz w:val="24"/>
          <w:szCs w:val="24"/>
        </w:rPr>
        <w:t xml:space="preserve"> uvádí u</w:t>
      </w:r>
      <w:r w:rsidR="00B47B10">
        <w:rPr>
          <w:bCs/>
          <w:sz w:val="24"/>
          <w:szCs w:val="24"/>
        </w:rPr>
        <w:t xml:space="preserve"> celkové spokojenosti s</w:t>
      </w:r>
      <w:r w:rsidR="00EE2BDA">
        <w:rPr>
          <w:bCs/>
          <w:sz w:val="24"/>
          <w:szCs w:val="24"/>
        </w:rPr>
        <w:t xml:space="preserve"> po</w:t>
      </w:r>
      <w:r w:rsidR="00B47B10">
        <w:rPr>
          <w:bCs/>
          <w:sz w:val="24"/>
          <w:szCs w:val="24"/>
        </w:rPr>
        <w:t>rodnickým</w:t>
      </w:r>
      <w:r w:rsidR="00EE2BDA">
        <w:rPr>
          <w:bCs/>
          <w:sz w:val="24"/>
          <w:szCs w:val="24"/>
        </w:rPr>
        <w:t xml:space="preserve"> oddělení</w:t>
      </w:r>
      <w:r w:rsidR="00B47B10">
        <w:rPr>
          <w:bCs/>
          <w:sz w:val="24"/>
          <w:szCs w:val="24"/>
        </w:rPr>
        <w:t xml:space="preserve"> 85%</w:t>
      </w:r>
      <w:r w:rsidR="00EE2BDA">
        <w:rPr>
          <w:bCs/>
          <w:sz w:val="24"/>
          <w:szCs w:val="24"/>
        </w:rPr>
        <w:t xml:space="preserve"> a oddělení</w:t>
      </w:r>
      <w:r w:rsidR="00B47B10">
        <w:rPr>
          <w:bCs/>
          <w:sz w:val="24"/>
          <w:szCs w:val="24"/>
        </w:rPr>
        <w:t>m šestinedělí 81% v článku se dočteme napro</w:t>
      </w:r>
      <w:r w:rsidR="002B0DBC">
        <w:rPr>
          <w:bCs/>
          <w:sz w:val="24"/>
          <w:szCs w:val="24"/>
        </w:rPr>
        <w:t xml:space="preserve">sto matoucí informaci. V článku nenajdeme ani okrajově popsanou metodiku či statistickou analýzu a autor tedy vůbec </w:t>
      </w:r>
      <w:r w:rsidR="00B47B10">
        <w:rPr>
          <w:bCs/>
          <w:sz w:val="24"/>
          <w:szCs w:val="24"/>
        </w:rPr>
        <w:t>nezmiňuje, že by se jednalo o maximální spokojenost</w:t>
      </w:r>
      <w:r w:rsidR="002B0DBC">
        <w:rPr>
          <w:bCs/>
          <w:sz w:val="24"/>
          <w:szCs w:val="24"/>
        </w:rPr>
        <w:t xml:space="preserve">, což znamená, že je </w:t>
      </w:r>
      <w:r w:rsidR="00B47B10">
        <w:rPr>
          <w:bCs/>
          <w:sz w:val="24"/>
          <w:szCs w:val="24"/>
        </w:rPr>
        <w:t>možných více možností, ne</w:t>
      </w:r>
      <w:r w:rsidR="002B0DBC">
        <w:rPr>
          <w:bCs/>
          <w:sz w:val="24"/>
          <w:szCs w:val="24"/>
        </w:rPr>
        <w:t xml:space="preserve">ž jen spokojena či nespokojena. </w:t>
      </w:r>
      <w:r w:rsidR="00A36BBA">
        <w:rPr>
          <w:bCs/>
          <w:sz w:val="24"/>
          <w:szCs w:val="24"/>
        </w:rPr>
        <w:t>Čtenář nemá k dispozici ani grafy, které by celou záležitost mohly alespoň trochu osvětlit. Běžný čtenář si tedy při čtení článku pravděpodobně řekne, že jestliže 70 % žen bylo spokojeno, 30 % pak logicky spokojeno nebylo</w:t>
      </w:r>
      <w:r w:rsidR="00C6260B">
        <w:rPr>
          <w:bCs/>
          <w:sz w:val="24"/>
          <w:szCs w:val="24"/>
        </w:rPr>
        <w:t xml:space="preserve">, což považuji za obrovské </w:t>
      </w:r>
      <w:commentRangeStart w:id="4"/>
      <w:r w:rsidR="00C6260B">
        <w:rPr>
          <w:bCs/>
          <w:sz w:val="24"/>
          <w:szCs w:val="24"/>
        </w:rPr>
        <w:t>matení</w:t>
      </w:r>
      <w:commentRangeEnd w:id="4"/>
      <w:r w:rsidR="0068255D">
        <w:rPr>
          <w:rStyle w:val="Odkaznakoment"/>
        </w:rPr>
        <w:commentReference w:id="4"/>
      </w:r>
      <w:r w:rsidR="00A36BBA">
        <w:rPr>
          <w:bCs/>
          <w:sz w:val="24"/>
          <w:szCs w:val="24"/>
        </w:rPr>
        <w:t>. Tato velká chyba se</w:t>
      </w:r>
      <w:r w:rsidR="00D66EB3">
        <w:rPr>
          <w:bCs/>
          <w:sz w:val="24"/>
          <w:szCs w:val="24"/>
        </w:rPr>
        <w:t xml:space="preserve"> </w:t>
      </w:r>
      <w:r w:rsidR="004A1FCD">
        <w:rPr>
          <w:bCs/>
          <w:sz w:val="24"/>
          <w:szCs w:val="24"/>
        </w:rPr>
        <w:t>bohu</w:t>
      </w:r>
      <w:r w:rsidR="00C6260B">
        <w:rPr>
          <w:bCs/>
          <w:sz w:val="24"/>
          <w:szCs w:val="24"/>
        </w:rPr>
        <w:t>žel</w:t>
      </w:r>
      <w:r w:rsidR="00A36BBA">
        <w:rPr>
          <w:bCs/>
          <w:sz w:val="24"/>
          <w:szCs w:val="24"/>
        </w:rPr>
        <w:t xml:space="preserve"> v článku </w:t>
      </w:r>
      <w:r w:rsidR="00AB183B">
        <w:rPr>
          <w:bCs/>
          <w:sz w:val="24"/>
          <w:szCs w:val="24"/>
        </w:rPr>
        <w:t xml:space="preserve">objevuje mnohokrát. </w:t>
      </w:r>
      <w:r w:rsidR="0072481E">
        <w:rPr>
          <w:bCs/>
          <w:sz w:val="24"/>
          <w:szCs w:val="24"/>
        </w:rPr>
        <w:t>Stejnou</w:t>
      </w:r>
      <w:r w:rsidR="00AB183B">
        <w:rPr>
          <w:bCs/>
          <w:sz w:val="24"/>
          <w:szCs w:val="24"/>
        </w:rPr>
        <w:t xml:space="preserve"> chybu autor například dělá, </w:t>
      </w:r>
      <w:r w:rsidR="00D66EB3">
        <w:rPr>
          <w:bCs/>
          <w:sz w:val="24"/>
          <w:szCs w:val="24"/>
        </w:rPr>
        <w:t>když píše</w:t>
      </w:r>
      <w:r w:rsidR="002B0DBC">
        <w:rPr>
          <w:bCs/>
          <w:sz w:val="24"/>
          <w:szCs w:val="24"/>
        </w:rPr>
        <w:t>, že „</w:t>
      </w:r>
      <w:r w:rsidR="00D66EB3" w:rsidRPr="00D66EB3">
        <w:rPr>
          <w:bCs/>
          <w:sz w:val="24"/>
          <w:szCs w:val="24"/>
        </w:rPr>
        <w:t xml:space="preserve">porodní polohu si </w:t>
      </w:r>
      <w:r w:rsidR="0072481E">
        <w:rPr>
          <w:bCs/>
          <w:sz w:val="24"/>
          <w:szCs w:val="24"/>
        </w:rPr>
        <w:t>mohlo vybrat 24 procent rodiček</w:t>
      </w:r>
      <w:r w:rsidR="00D66EB3">
        <w:rPr>
          <w:bCs/>
          <w:sz w:val="24"/>
          <w:szCs w:val="24"/>
        </w:rPr>
        <w:t xml:space="preserve">“ </w:t>
      </w:r>
      <w:r w:rsidR="0072481E">
        <w:rPr>
          <w:bCs/>
          <w:sz w:val="24"/>
          <w:szCs w:val="24"/>
        </w:rPr>
        <w:t>nebo „více než třem čtvrtinám matek vadila strava“. Je sice fakt, že maximálně spokojeno se stravou na OŠ bylo jen 33 %, ale podle výzkumu a d</w:t>
      </w:r>
      <w:r w:rsidR="006E157C">
        <w:rPr>
          <w:bCs/>
          <w:sz w:val="24"/>
          <w:szCs w:val="24"/>
        </w:rPr>
        <w:t xml:space="preserve">otazníku </w:t>
      </w:r>
      <w:r w:rsidR="00FC53D5">
        <w:rPr>
          <w:bCs/>
          <w:sz w:val="24"/>
          <w:szCs w:val="24"/>
        </w:rPr>
        <w:t xml:space="preserve">KLI-P byla spokojenost na 61 %. </w:t>
      </w:r>
      <w:r w:rsidR="009A6647">
        <w:rPr>
          <w:bCs/>
          <w:sz w:val="24"/>
          <w:szCs w:val="24"/>
        </w:rPr>
        <w:t xml:space="preserve">Autor dále </w:t>
      </w:r>
      <w:r w:rsidR="002131B3">
        <w:rPr>
          <w:bCs/>
          <w:sz w:val="24"/>
          <w:szCs w:val="24"/>
        </w:rPr>
        <w:t xml:space="preserve">uvádí, které kraje dopadly nadprůměrně či podprůměrně dle hodnocení rodiček. Uvádí </w:t>
      </w:r>
      <w:r w:rsidR="002B0DBC">
        <w:rPr>
          <w:bCs/>
          <w:sz w:val="24"/>
          <w:szCs w:val="24"/>
        </w:rPr>
        <w:t xml:space="preserve">správně </w:t>
      </w:r>
      <w:r w:rsidR="002131B3">
        <w:rPr>
          <w:bCs/>
          <w:sz w:val="24"/>
          <w:szCs w:val="24"/>
        </w:rPr>
        <w:t xml:space="preserve">všechny kraje, u nichž byly zaznamenány statisticky významné rozdíly oproti průměrné celorepublikové </w:t>
      </w:r>
      <w:r w:rsidR="000520A2">
        <w:rPr>
          <w:bCs/>
          <w:sz w:val="24"/>
          <w:szCs w:val="24"/>
        </w:rPr>
        <w:t>spokojenosti. N</w:t>
      </w:r>
      <w:r w:rsidR="002131B3">
        <w:rPr>
          <w:bCs/>
          <w:sz w:val="24"/>
          <w:szCs w:val="24"/>
        </w:rPr>
        <w:t xml:space="preserve">euvádí však, zda bylo </w:t>
      </w:r>
      <w:r w:rsidR="008B7459">
        <w:rPr>
          <w:bCs/>
          <w:sz w:val="24"/>
          <w:szCs w:val="24"/>
        </w:rPr>
        <w:t xml:space="preserve">nadprůměrného </w:t>
      </w:r>
      <w:r w:rsidR="002131B3">
        <w:rPr>
          <w:bCs/>
          <w:sz w:val="24"/>
          <w:szCs w:val="24"/>
        </w:rPr>
        <w:t xml:space="preserve">výsledku dosaženo na </w:t>
      </w:r>
      <w:r w:rsidR="002B0DBC">
        <w:rPr>
          <w:bCs/>
          <w:sz w:val="24"/>
          <w:szCs w:val="24"/>
        </w:rPr>
        <w:t>PO</w:t>
      </w:r>
      <w:r w:rsidR="002131B3">
        <w:rPr>
          <w:bCs/>
          <w:sz w:val="24"/>
          <w:szCs w:val="24"/>
        </w:rPr>
        <w:t xml:space="preserve"> či </w:t>
      </w:r>
      <w:r w:rsidR="002B0DBC">
        <w:rPr>
          <w:bCs/>
          <w:sz w:val="24"/>
          <w:szCs w:val="24"/>
        </w:rPr>
        <w:t>OŠ</w:t>
      </w:r>
      <w:r w:rsidR="002131B3">
        <w:rPr>
          <w:bCs/>
          <w:sz w:val="24"/>
          <w:szCs w:val="24"/>
        </w:rPr>
        <w:t xml:space="preserve">. </w:t>
      </w:r>
      <w:r w:rsidR="00221F32">
        <w:rPr>
          <w:bCs/>
          <w:sz w:val="24"/>
          <w:szCs w:val="24"/>
        </w:rPr>
        <w:t xml:space="preserve">Obecně se mi zdá, jakoby autor </w:t>
      </w:r>
      <w:r w:rsidR="008B7459">
        <w:rPr>
          <w:bCs/>
          <w:sz w:val="24"/>
          <w:szCs w:val="24"/>
        </w:rPr>
        <w:t xml:space="preserve">pořádně </w:t>
      </w:r>
      <w:r w:rsidR="00221F32">
        <w:rPr>
          <w:bCs/>
          <w:sz w:val="24"/>
          <w:szCs w:val="24"/>
        </w:rPr>
        <w:t>nen</w:t>
      </w:r>
      <w:r w:rsidR="008B7459">
        <w:rPr>
          <w:bCs/>
          <w:sz w:val="24"/>
          <w:szCs w:val="24"/>
        </w:rPr>
        <w:t>ahlédl do metodiky či statistické analýzy</w:t>
      </w:r>
      <w:r w:rsidR="00221F32">
        <w:rPr>
          <w:bCs/>
          <w:sz w:val="24"/>
          <w:szCs w:val="24"/>
        </w:rPr>
        <w:t xml:space="preserve"> výzkumu a pouze </w:t>
      </w:r>
      <w:r w:rsidR="008B7459">
        <w:rPr>
          <w:bCs/>
          <w:sz w:val="24"/>
          <w:szCs w:val="24"/>
        </w:rPr>
        <w:t>„</w:t>
      </w:r>
      <w:r w:rsidR="00221F32">
        <w:rPr>
          <w:bCs/>
          <w:sz w:val="24"/>
          <w:szCs w:val="24"/>
        </w:rPr>
        <w:t>slepě</w:t>
      </w:r>
      <w:r w:rsidR="008B7459">
        <w:rPr>
          <w:bCs/>
          <w:sz w:val="24"/>
          <w:szCs w:val="24"/>
        </w:rPr>
        <w:t>“</w:t>
      </w:r>
      <w:r w:rsidR="00221F32">
        <w:rPr>
          <w:bCs/>
          <w:sz w:val="24"/>
          <w:szCs w:val="24"/>
        </w:rPr>
        <w:t xml:space="preserve"> </w:t>
      </w:r>
      <w:r w:rsidR="008B7459">
        <w:rPr>
          <w:bCs/>
          <w:sz w:val="24"/>
          <w:szCs w:val="24"/>
        </w:rPr>
        <w:t>opsal</w:t>
      </w:r>
      <w:r w:rsidR="00CB4E26">
        <w:rPr>
          <w:bCs/>
          <w:sz w:val="24"/>
          <w:szCs w:val="24"/>
        </w:rPr>
        <w:t xml:space="preserve"> různá</w:t>
      </w:r>
      <w:r w:rsidR="004E0B3C">
        <w:rPr>
          <w:bCs/>
          <w:sz w:val="24"/>
          <w:szCs w:val="24"/>
        </w:rPr>
        <w:t xml:space="preserve"> </w:t>
      </w:r>
      <w:r w:rsidR="00CB4E26">
        <w:rPr>
          <w:bCs/>
          <w:sz w:val="24"/>
          <w:szCs w:val="24"/>
        </w:rPr>
        <w:t>data. J</w:t>
      </w:r>
      <w:r w:rsidR="004E0B3C">
        <w:rPr>
          <w:bCs/>
          <w:sz w:val="24"/>
          <w:szCs w:val="24"/>
        </w:rPr>
        <w:t>ednoduchá data, která stačí opsat, jsou pak v pořádku (například velikost výzkumného souboru), ale ty obtížnější, kde je potřeba zamýšlet se nad statistikou, jsou většinou podána nepřesně</w:t>
      </w:r>
      <w:r w:rsidR="00221F32">
        <w:rPr>
          <w:bCs/>
          <w:sz w:val="24"/>
          <w:szCs w:val="24"/>
        </w:rPr>
        <w:t xml:space="preserve">. </w:t>
      </w:r>
    </w:p>
    <w:p w:rsidR="0068255D" w:rsidRDefault="0068255D" w:rsidP="00FC53D5">
      <w:pPr>
        <w:spacing w:line="360" w:lineRule="auto"/>
        <w:ind w:firstLine="709"/>
        <w:jc w:val="both"/>
        <w:rPr>
          <w:bCs/>
          <w:sz w:val="24"/>
          <w:szCs w:val="24"/>
        </w:rPr>
      </w:pPr>
    </w:p>
    <w:p w:rsidR="0068255D" w:rsidRDefault="0068255D" w:rsidP="00FC53D5">
      <w:pPr>
        <w:spacing w:line="360" w:lineRule="auto"/>
        <w:ind w:firstLine="709"/>
        <w:jc w:val="both"/>
        <w:rPr>
          <w:b/>
          <w:bCs/>
          <w:sz w:val="24"/>
          <w:szCs w:val="24"/>
        </w:rPr>
      </w:pPr>
      <w:r>
        <w:rPr>
          <w:b/>
          <w:bCs/>
          <w:sz w:val="24"/>
          <w:szCs w:val="24"/>
        </w:rPr>
        <w:t>Díky za váš text. Za zásadní pochybení při vaší interpretaci považuji fakt, že jste neodhalil nesmyslnost toho samotného procentuálního vyčíslení. Nicméně nemám vám to úplně za zlé a věřím, že za rok v psychometrice to bude o hodně jinak :-) Co se týče samotného obsahu, dobře jste vychytal hlavní problémy popularizace. Škoda, že jste se ještě více nezamyslel nad velikostí efektů těch jednotlivých srovnání, které článek jednoduše konstatuje. A mimochodem – zdroj toho článku není vůbec originální studie (vy jste si ji půjčil z knihovny?), ale ČTK.</w:t>
      </w:r>
    </w:p>
    <w:p w:rsidR="0068255D" w:rsidRPr="0068255D" w:rsidRDefault="0068255D" w:rsidP="00FC53D5">
      <w:pPr>
        <w:spacing w:line="360" w:lineRule="auto"/>
        <w:ind w:firstLine="709"/>
        <w:jc w:val="both"/>
        <w:rPr>
          <w:b/>
          <w:bCs/>
          <w:sz w:val="24"/>
          <w:szCs w:val="24"/>
        </w:rPr>
      </w:pPr>
      <w:r>
        <w:rPr>
          <w:b/>
          <w:bCs/>
          <w:sz w:val="24"/>
          <w:szCs w:val="24"/>
        </w:rPr>
        <w:t>Jinak ovšem vaši práci přijímám.</w:t>
      </w:r>
      <w:bookmarkStart w:id="5" w:name="_GoBack"/>
      <w:bookmarkEnd w:id="5"/>
      <w:r>
        <w:rPr>
          <w:b/>
          <w:bCs/>
          <w:sz w:val="24"/>
          <w:szCs w:val="24"/>
        </w:rPr>
        <w:t xml:space="preserve"> </w:t>
      </w:r>
    </w:p>
    <w:p w:rsidR="002B3482" w:rsidRDefault="002B3482" w:rsidP="002B3482"/>
    <w:p w:rsidR="002B3482" w:rsidRPr="002F6E6C" w:rsidRDefault="002F6E6C" w:rsidP="005B25CB">
      <w:pPr>
        <w:jc w:val="both"/>
        <w:rPr>
          <w:rFonts w:asciiTheme="majorHAnsi" w:hAnsiTheme="majorHAnsi"/>
          <w:sz w:val="28"/>
          <w:szCs w:val="28"/>
        </w:rPr>
      </w:pPr>
      <w:r w:rsidRPr="002F6E6C">
        <w:rPr>
          <w:rFonts w:asciiTheme="majorHAnsi" w:hAnsiTheme="majorHAnsi"/>
          <w:sz w:val="28"/>
          <w:szCs w:val="28"/>
        </w:rPr>
        <w:t>Literatura</w:t>
      </w:r>
    </w:p>
    <w:p w:rsidR="002B3482" w:rsidRPr="005B25CB" w:rsidRDefault="002F6E6C" w:rsidP="005B25CB">
      <w:pPr>
        <w:spacing w:after="120"/>
        <w:jc w:val="both"/>
        <w:rPr>
          <w:sz w:val="24"/>
          <w:szCs w:val="24"/>
        </w:rPr>
      </w:pPr>
      <w:r w:rsidRPr="005B25CB">
        <w:rPr>
          <w:sz w:val="24"/>
          <w:szCs w:val="24"/>
        </w:rPr>
        <w:t xml:space="preserve">Takács, L., Seidlerová, J., Horáková, S., Šulová, L., Štětovská, I., Zejdová, H., Kolumpková, M. (2012). </w:t>
      </w:r>
      <w:r w:rsidRPr="005B25CB">
        <w:rPr>
          <w:i/>
          <w:sz w:val="24"/>
          <w:szCs w:val="24"/>
        </w:rPr>
        <w:t>Psychosociální aspekty v současném českém porodnictví. Kvalita perinatální péče očima rodiček.</w:t>
      </w:r>
      <w:r w:rsidR="005B25CB">
        <w:rPr>
          <w:sz w:val="24"/>
          <w:szCs w:val="24"/>
        </w:rPr>
        <w:t xml:space="preserve"> </w:t>
      </w:r>
      <w:r w:rsidRPr="005B25CB">
        <w:rPr>
          <w:sz w:val="24"/>
          <w:szCs w:val="24"/>
        </w:rPr>
        <w:t>Praha: FF UK</w:t>
      </w:r>
    </w:p>
    <w:p w:rsidR="002B3482" w:rsidRPr="006457C0" w:rsidRDefault="00873489" w:rsidP="006457C0">
      <w:pPr>
        <w:spacing w:after="120"/>
        <w:jc w:val="both"/>
        <w:rPr>
          <w:sz w:val="24"/>
          <w:szCs w:val="24"/>
        </w:rPr>
      </w:pPr>
      <w:r w:rsidRPr="005B25CB">
        <w:rPr>
          <w:sz w:val="24"/>
          <w:szCs w:val="24"/>
        </w:rPr>
        <w:t xml:space="preserve">ČTK (2015). </w:t>
      </w:r>
      <w:r w:rsidRPr="005B25CB">
        <w:rPr>
          <w:bCs/>
          <w:sz w:val="24"/>
          <w:szCs w:val="24"/>
        </w:rPr>
        <w:t xml:space="preserve">České porodnictví má vysokou úroveň, ale chybí osobní přístup. </w:t>
      </w:r>
      <w:r w:rsidR="00A03EB6" w:rsidRPr="005B25CB">
        <w:rPr>
          <w:bCs/>
          <w:i/>
          <w:sz w:val="24"/>
          <w:szCs w:val="24"/>
        </w:rPr>
        <w:t>Týden.cz.</w:t>
      </w:r>
      <w:r w:rsidR="00A03EB6" w:rsidRPr="005B25CB">
        <w:rPr>
          <w:bCs/>
          <w:sz w:val="24"/>
          <w:szCs w:val="24"/>
        </w:rPr>
        <w:t xml:space="preserve"> Staženo z: </w:t>
      </w:r>
      <w:hyperlink r:id="rId8" w:history="1">
        <w:r w:rsidR="00A03EB6" w:rsidRPr="005B25CB">
          <w:rPr>
            <w:rStyle w:val="Hypertextovodkaz"/>
            <w:bCs/>
            <w:sz w:val="24"/>
            <w:szCs w:val="24"/>
          </w:rPr>
          <w:t>http://www.tyden.cz/rubriky/domaci/zdravotnictvi/ceske-porodnictvi-ma-vysokou-uroven-ale-chybi-osobni-pristup_2574</w:t>
        </w:r>
        <w:r w:rsidR="00A03EB6" w:rsidRPr="005B25CB">
          <w:rPr>
            <w:rStyle w:val="Hypertextovodkaz"/>
            <w:bCs/>
            <w:sz w:val="24"/>
            <w:szCs w:val="24"/>
          </w:rPr>
          <w:t>5</w:t>
        </w:r>
        <w:r w:rsidR="00A03EB6" w:rsidRPr="005B25CB">
          <w:rPr>
            <w:rStyle w:val="Hypertextovodkaz"/>
            <w:bCs/>
            <w:sz w:val="24"/>
            <w:szCs w:val="24"/>
          </w:rPr>
          <w:t>1.html</w:t>
        </w:r>
      </w:hyperlink>
      <w:r w:rsidR="00A03EB6" w:rsidRPr="005B25CB">
        <w:rPr>
          <w:bCs/>
          <w:sz w:val="24"/>
          <w:szCs w:val="24"/>
        </w:rPr>
        <w:t xml:space="preserve"> </w:t>
      </w:r>
    </w:p>
    <w:sectPr w:rsidR="002B3482" w:rsidRPr="006457C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ynek Cígler" w:date="2016-05-24T14:33:00Z" w:initials="HC">
    <w:p w:rsidR="001E604E" w:rsidRDefault="001E604E">
      <w:pPr>
        <w:pStyle w:val="Textkomente"/>
      </w:pPr>
      <w:r>
        <w:rPr>
          <w:rStyle w:val="Odkaznakoment"/>
        </w:rPr>
        <w:annotationRef/>
      </w:r>
    </w:p>
  </w:comment>
  <w:comment w:id="1" w:author="Hynek Cígler" w:date="2016-05-24T14:35:00Z" w:initials="HC">
    <w:p w:rsidR="0068255D" w:rsidRDefault="0068255D">
      <w:pPr>
        <w:pStyle w:val="Textkomente"/>
      </w:pPr>
      <w:r>
        <w:rPr>
          <w:rStyle w:val="Odkaznakoment"/>
        </w:rPr>
        <w:annotationRef/>
      </w:r>
      <w:r>
        <w:t>to jste si poněkud ušetřil práci, ale OK.</w:t>
      </w:r>
    </w:p>
  </w:comment>
  <w:comment w:id="2" w:author="Hynek Cígler" w:date="2016-05-24T14:36:00Z" w:initials="HC">
    <w:p w:rsidR="0068255D" w:rsidRDefault="0068255D">
      <w:pPr>
        <w:pStyle w:val="Textkomente"/>
      </w:pPr>
      <w:r>
        <w:rPr>
          <w:rStyle w:val="Odkaznakoment"/>
        </w:rPr>
        <w:annotationRef/>
      </w:r>
      <w:r>
        <w:t>Zatím jste neměl psychometriku; ale připadá vám to v pohodě?</w:t>
      </w:r>
    </w:p>
  </w:comment>
  <w:comment w:id="3" w:author="Hynek Cígler" w:date="2016-05-24T14:36:00Z" w:initials="HC">
    <w:p w:rsidR="0068255D" w:rsidRDefault="0068255D">
      <w:pPr>
        <w:pStyle w:val="Textkomente"/>
      </w:pPr>
      <w:r>
        <w:rPr>
          <w:rStyle w:val="Odkaznakoment"/>
        </w:rPr>
        <w:annotationRef/>
      </w:r>
      <w:r>
        <w:t>to asi nemusíte vysvětlovat.</w:t>
      </w:r>
    </w:p>
  </w:comment>
  <w:comment w:id="4" w:author="Hynek Cígler" w:date="2016-05-24T14:38:00Z" w:initials="HC">
    <w:p w:rsidR="0068255D" w:rsidRDefault="0068255D">
      <w:pPr>
        <w:pStyle w:val="Textkomente"/>
      </w:pPr>
      <w:r>
        <w:rPr>
          <w:rStyle w:val="Odkaznakoment"/>
        </w:rPr>
        <w:annotationRef/>
      </w:r>
      <w:r>
        <w:t>souhlas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Liberation Serif">
    <w:altName w:val="Times New Roman"/>
    <w:charset w:val="00"/>
    <w:family w:val="roman"/>
    <w:pitch w:val="variable"/>
  </w:font>
  <w:font w:name="Droid Sans Fallback">
    <w:charset w:val="00"/>
    <w:family w:val="auto"/>
    <w:pitch w:val="variable"/>
  </w:font>
  <w:font w:name="Lohit Hindi">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86BC6"/>
    <w:multiLevelType w:val="hybridMultilevel"/>
    <w:tmpl w:val="D50CBF9C"/>
    <w:lvl w:ilvl="0" w:tplc="732A8962">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OwMDY3szAyNTa3NDJR0lEKTi0uzszPAykwrgUAribc8iwAAAA="/>
  </w:docVars>
  <w:rsids>
    <w:rsidRoot w:val="0001224A"/>
    <w:rsid w:val="000107AE"/>
    <w:rsid w:val="0001224A"/>
    <w:rsid w:val="000520A2"/>
    <w:rsid w:val="0006327E"/>
    <w:rsid w:val="000D5B5C"/>
    <w:rsid w:val="001D6A3A"/>
    <w:rsid w:val="001E604E"/>
    <w:rsid w:val="001E7644"/>
    <w:rsid w:val="002131B3"/>
    <w:rsid w:val="00221F32"/>
    <w:rsid w:val="00266AC8"/>
    <w:rsid w:val="00273F10"/>
    <w:rsid w:val="002B0DBC"/>
    <w:rsid w:val="002B3482"/>
    <w:rsid w:val="002D4865"/>
    <w:rsid w:val="002F6E6C"/>
    <w:rsid w:val="0031645D"/>
    <w:rsid w:val="00353048"/>
    <w:rsid w:val="003B6316"/>
    <w:rsid w:val="003E0FF4"/>
    <w:rsid w:val="004462B3"/>
    <w:rsid w:val="00492470"/>
    <w:rsid w:val="004A1FCD"/>
    <w:rsid w:val="004B5789"/>
    <w:rsid w:val="004D665C"/>
    <w:rsid w:val="004E0B3C"/>
    <w:rsid w:val="004E47C8"/>
    <w:rsid w:val="00543F78"/>
    <w:rsid w:val="005823C0"/>
    <w:rsid w:val="005B25CB"/>
    <w:rsid w:val="005C68BD"/>
    <w:rsid w:val="006457C0"/>
    <w:rsid w:val="0068255D"/>
    <w:rsid w:val="006B1D46"/>
    <w:rsid w:val="006E157C"/>
    <w:rsid w:val="0072481E"/>
    <w:rsid w:val="007D4C81"/>
    <w:rsid w:val="007E4430"/>
    <w:rsid w:val="00873489"/>
    <w:rsid w:val="008773FB"/>
    <w:rsid w:val="008808C5"/>
    <w:rsid w:val="008B7459"/>
    <w:rsid w:val="009A6647"/>
    <w:rsid w:val="00A0040F"/>
    <w:rsid w:val="00A03EB6"/>
    <w:rsid w:val="00A320B2"/>
    <w:rsid w:val="00A36BBA"/>
    <w:rsid w:val="00A51488"/>
    <w:rsid w:val="00AB183B"/>
    <w:rsid w:val="00AD52AE"/>
    <w:rsid w:val="00B250B2"/>
    <w:rsid w:val="00B47B10"/>
    <w:rsid w:val="00C6260B"/>
    <w:rsid w:val="00C670AC"/>
    <w:rsid w:val="00C959B1"/>
    <w:rsid w:val="00CB4E26"/>
    <w:rsid w:val="00D0118A"/>
    <w:rsid w:val="00D66EB3"/>
    <w:rsid w:val="00D908E8"/>
    <w:rsid w:val="00DE4E83"/>
    <w:rsid w:val="00E2230C"/>
    <w:rsid w:val="00E833BB"/>
    <w:rsid w:val="00E90BA7"/>
    <w:rsid w:val="00EE2BDA"/>
    <w:rsid w:val="00F426CC"/>
    <w:rsid w:val="00FC53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224A"/>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C959B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1224A"/>
    <w:rPr>
      <w:color w:val="0563C1" w:themeColor="hyperlink"/>
      <w:u w:val="single"/>
    </w:rPr>
  </w:style>
  <w:style w:type="paragraph" w:customStyle="1" w:styleId="Standard">
    <w:name w:val="Standard"/>
    <w:rsid w:val="00C959B1"/>
    <w:pPr>
      <w:widowControl w:val="0"/>
      <w:suppressAutoHyphens/>
      <w:autoSpaceDN w:val="0"/>
      <w:spacing w:after="0" w:line="240" w:lineRule="auto"/>
      <w:textAlignment w:val="baseline"/>
    </w:pPr>
    <w:rPr>
      <w:rFonts w:ascii="Liberation Serif" w:eastAsia="Droid Sans Fallback" w:hAnsi="Liberation Serif" w:cs="Lohit Hindi"/>
      <w:kern w:val="3"/>
      <w:sz w:val="24"/>
      <w:szCs w:val="24"/>
      <w:lang w:eastAsia="zh-CN" w:bidi="hi-IN"/>
    </w:rPr>
  </w:style>
  <w:style w:type="character" w:customStyle="1" w:styleId="Nadpis1Char">
    <w:name w:val="Nadpis 1 Char"/>
    <w:basedOn w:val="Standardnpsmoodstavce"/>
    <w:link w:val="Nadpis1"/>
    <w:uiPriority w:val="9"/>
    <w:rsid w:val="00C959B1"/>
    <w:rPr>
      <w:rFonts w:asciiTheme="majorHAnsi" w:eastAsiaTheme="majorEastAsia" w:hAnsiTheme="majorHAnsi" w:cstheme="majorBidi"/>
      <w:color w:val="2E74B5" w:themeColor="accent1" w:themeShade="BF"/>
      <w:sz w:val="32"/>
      <w:szCs w:val="32"/>
      <w:lang w:eastAsia="cs-CZ"/>
    </w:rPr>
  </w:style>
  <w:style w:type="paragraph" w:styleId="Odstavecseseznamem">
    <w:name w:val="List Paragraph"/>
    <w:basedOn w:val="Normln"/>
    <w:uiPriority w:val="34"/>
    <w:qFormat/>
    <w:rsid w:val="004B5789"/>
    <w:pPr>
      <w:ind w:left="720"/>
      <w:contextualSpacing/>
    </w:pPr>
  </w:style>
  <w:style w:type="paragraph" w:styleId="Textbubliny">
    <w:name w:val="Balloon Text"/>
    <w:basedOn w:val="Normln"/>
    <w:link w:val="TextbublinyChar"/>
    <w:uiPriority w:val="99"/>
    <w:semiHidden/>
    <w:unhideWhenUsed/>
    <w:rsid w:val="001E604E"/>
    <w:rPr>
      <w:rFonts w:ascii="Tahoma" w:hAnsi="Tahoma" w:cs="Tahoma"/>
      <w:sz w:val="16"/>
      <w:szCs w:val="16"/>
    </w:rPr>
  </w:style>
  <w:style w:type="character" w:customStyle="1" w:styleId="TextbublinyChar">
    <w:name w:val="Text bubliny Char"/>
    <w:basedOn w:val="Standardnpsmoodstavce"/>
    <w:link w:val="Textbubliny"/>
    <w:uiPriority w:val="99"/>
    <w:semiHidden/>
    <w:rsid w:val="001E604E"/>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1E604E"/>
    <w:rPr>
      <w:sz w:val="16"/>
      <w:szCs w:val="16"/>
    </w:rPr>
  </w:style>
  <w:style w:type="paragraph" w:styleId="Textkomente">
    <w:name w:val="annotation text"/>
    <w:basedOn w:val="Normln"/>
    <w:link w:val="TextkomenteChar"/>
    <w:uiPriority w:val="99"/>
    <w:semiHidden/>
    <w:unhideWhenUsed/>
    <w:rsid w:val="001E604E"/>
  </w:style>
  <w:style w:type="character" w:customStyle="1" w:styleId="TextkomenteChar">
    <w:name w:val="Text komentáře Char"/>
    <w:basedOn w:val="Standardnpsmoodstavce"/>
    <w:link w:val="Textkomente"/>
    <w:uiPriority w:val="99"/>
    <w:semiHidden/>
    <w:rsid w:val="001E604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E604E"/>
    <w:rPr>
      <w:b/>
      <w:bCs/>
    </w:rPr>
  </w:style>
  <w:style w:type="character" w:customStyle="1" w:styleId="PedmtkomenteChar">
    <w:name w:val="Předmět komentáře Char"/>
    <w:basedOn w:val="TextkomenteChar"/>
    <w:link w:val="Pedmtkomente"/>
    <w:uiPriority w:val="99"/>
    <w:semiHidden/>
    <w:rsid w:val="001E604E"/>
    <w:rPr>
      <w:rFonts w:ascii="Times New Roman" w:eastAsia="Times New Roman" w:hAnsi="Times New Roman" w:cs="Times New Roman"/>
      <w:b/>
      <w:bCs/>
      <w:sz w:val="20"/>
      <w:szCs w:val="20"/>
      <w:lang w:eastAsia="cs-CZ"/>
    </w:rPr>
  </w:style>
  <w:style w:type="character" w:styleId="Sledovanodkaz">
    <w:name w:val="FollowedHyperlink"/>
    <w:basedOn w:val="Standardnpsmoodstavce"/>
    <w:uiPriority w:val="99"/>
    <w:semiHidden/>
    <w:unhideWhenUsed/>
    <w:rsid w:val="0068255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224A"/>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C959B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1224A"/>
    <w:rPr>
      <w:color w:val="0563C1" w:themeColor="hyperlink"/>
      <w:u w:val="single"/>
    </w:rPr>
  </w:style>
  <w:style w:type="paragraph" w:customStyle="1" w:styleId="Standard">
    <w:name w:val="Standard"/>
    <w:rsid w:val="00C959B1"/>
    <w:pPr>
      <w:widowControl w:val="0"/>
      <w:suppressAutoHyphens/>
      <w:autoSpaceDN w:val="0"/>
      <w:spacing w:after="0" w:line="240" w:lineRule="auto"/>
      <w:textAlignment w:val="baseline"/>
    </w:pPr>
    <w:rPr>
      <w:rFonts w:ascii="Liberation Serif" w:eastAsia="Droid Sans Fallback" w:hAnsi="Liberation Serif" w:cs="Lohit Hindi"/>
      <w:kern w:val="3"/>
      <w:sz w:val="24"/>
      <w:szCs w:val="24"/>
      <w:lang w:eastAsia="zh-CN" w:bidi="hi-IN"/>
    </w:rPr>
  </w:style>
  <w:style w:type="character" w:customStyle="1" w:styleId="Nadpis1Char">
    <w:name w:val="Nadpis 1 Char"/>
    <w:basedOn w:val="Standardnpsmoodstavce"/>
    <w:link w:val="Nadpis1"/>
    <w:uiPriority w:val="9"/>
    <w:rsid w:val="00C959B1"/>
    <w:rPr>
      <w:rFonts w:asciiTheme="majorHAnsi" w:eastAsiaTheme="majorEastAsia" w:hAnsiTheme="majorHAnsi" w:cstheme="majorBidi"/>
      <w:color w:val="2E74B5" w:themeColor="accent1" w:themeShade="BF"/>
      <w:sz w:val="32"/>
      <w:szCs w:val="32"/>
      <w:lang w:eastAsia="cs-CZ"/>
    </w:rPr>
  </w:style>
  <w:style w:type="paragraph" w:styleId="Odstavecseseznamem">
    <w:name w:val="List Paragraph"/>
    <w:basedOn w:val="Normln"/>
    <w:uiPriority w:val="34"/>
    <w:qFormat/>
    <w:rsid w:val="004B5789"/>
    <w:pPr>
      <w:ind w:left="720"/>
      <w:contextualSpacing/>
    </w:pPr>
  </w:style>
  <w:style w:type="paragraph" w:styleId="Textbubliny">
    <w:name w:val="Balloon Text"/>
    <w:basedOn w:val="Normln"/>
    <w:link w:val="TextbublinyChar"/>
    <w:uiPriority w:val="99"/>
    <w:semiHidden/>
    <w:unhideWhenUsed/>
    <w:rsid w:val="001E604E"/>
    <w:rPr>
      <w:rFonts w:ascii="Tahoma" w:hAnsi="Tahoma" w:cs="Tahoma"/>
      <w:sz w:val="16"/>
      <w:szCs w:val="16"/>
    </w:rPr>
  </w:style>
  <w:style w:type="character" w:customStyle="1" w:styleId="TextbublinyChar">
    <w:name w:val="Text bubliny Char"/>
    <w:basedOn w:val="Standardnpsmoodstavce"/>
    <w:link w:val="Textbubliny"/>
    <w:uiPriority w:val="99"/>
    <w:semiHidden/>
    <w:rsid w:val="001E604E"/>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1E604E"/>
    <w:rPr>
      <w:sz w:val="16"/>
      <w:szCs w:val="16"/>
    </w:rPr>
  </w:style>
  <w:style w:type="paragraph" w:styleId="Textkomente">
    <w:name w:val="annotation text"/>
    <w:basedOn w:val="Normln"/>
    <w:link w:val="TextkomenteChar"/>
    <w:uiPriority w:val="99"/>
    <w:semiHidden/>
    <w:unhideWhenUsed/>
    <w:rsid w:val="001E604E"/>
  </w:style>
  <w:style w:type="character" w:customStyle="1" w:styleId="TextkomenteChar">
    <w:name w:val="Text komentáře Char"/>
    <w:basedOn w:val="Standardnpsmoodstavce"/>
    <w:link w:val="Textkomente"/>
    <w:uiPriority w:val="99"/>
    <w:semiHidden/>
    <w:rsid w:val="001E604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E604E"/>
    <w:rPr>
      <w:b/>
      <w:bCs/>
    </w:rPr>
  </w:style>
  <w:style w:type="character" w:customStyle="1" w:styleId="PedmtkomenteChar">
    <w:name w:val="Předmět komentáře Char"/>
    <w:basedOn w:val="TextkomenteChar"/>
    <w:link w:val="Pedmtkomente"/>
    <w:uiPriority w:val="99"/>
    <w:semiHidden/>
    <w:rsid w:val="001E604E"/>
    <w:rPr>
      <w:rFonts w:ascii="Times New Roman" w:eastAsia="Times New Roman" w:hAnsi="Times New Roman" w:cs="Times New Roman"/>
      <w:b/>
      <w:bCs/>
      <w:sz w:val="20"/>
      <w:szCs w:val="20"/>
      <w:lang w:eastAsia="cs-CZ"/>
    </w:rPr>
  </w:style>
  <w:style w:type="character" w:styleId="Sledovanodkaz">
    <w:name w:val="FollowedHyperlink"/>
    <w:basedOn w:val="Standardnpsmoodstavce"/>
    <w:uiPriority w:val="99"/>
    <w:semiHidden/>
    <w:unhideWhenUsed/>
    <w:rsid w:val="006825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535">
      <w:bodyDiv w:val="1"/>
      <w:marLeft w:val="0"/>
      <w:marRight w:val="0"/>
      <w:marTop w:val="0"/>
      <w:marBottom w:val="0"/>
      <w:divBdr>
        <w:top w:val="none" w:sz="0" w:space="0" w:color="auto"/>
        <w:left w:val="none" w:sz="0" w:space="0" w:color="auto"/>
        <w:bottom w:val="none" w:sz="0" w:space="0" w:color="auto"/>
        <w:right w:val="none" w:sz="0" w:space="0" w:color="auto"/>
      </w:divBdr>
    </w:div>
    <w:div w:id="13729134">
      <w:bodyDiv w:val="1"/>
      <w:marLeft w:val="0"/>
      <w:marRight w:val="0"/>
      <w:marTop w:val="0"/>
      <w:marBottom w:val="0"/>
      <w:divBdr>
        <w:top w:val="none" w:sz="0" w:space="0" w:color="auto"/>
        <w:left w:val="none" w:sz="0" w:space="0" w:color="auto"/>
        <w:bottom w:val="none" w:sz="0" w:space="0" w:color="auto"/>
        <w:right w:val="none" w:sz="0" w:space="0" w:color="auto"/>
      </w:divBdr>
    </w:div>
    <w:div w:id="272052515">
      <w:bodyDiv w:val="1"/>
      <w:marLeft w:val="0"/>
      <w:marRight w:val="0"/>
      <w:marTop w:val="0"/>
      <w:marBottom w:val="0"/>
      <w:divBdr>
        <w:top w:val="none" w:sz="0" w:space="0" w:color="auto"/>
        <w:left w:val="none" w:sz="0" w:space="0" w:color="auto"/>
        <w:bottom w:val="none" w:sz="0" w:space="0" w:color="auto"/>
        <w:right w:val="none" w:sz="0" w:space="0" w:color="auto"/>
      </w:divBdr>
    </w:div>
    <w:div w:id="834539184">
      <w:bodyDiv w:val="1"/>
      <w:marLeft w:val="0"/>
      <w:marRight w:val="0"/>
      <w:marTop w:val="0"/>
      <w:marBottom w:val="0"/>
      <w:divBdr>
        <w:top w:val="none" w:sz="0" w:space="0" w:color="auto"/>
        <w:left w:val="none" w:sz="0" w:space="0" w:color="auto"/>
        <w:bottom w:val="none" w:sz="0" w:space="0" w:color="auto"/>
        <w:right w:val="none" w:sz="0" w:space="0" w:color="auto"/>
      </w:divBdr>
    </w:div>
    <w:div w:id="859667155">
      <w:bodyDiv w:val="1"/>
      <w:marLeft w:val="0"/>
      <w:marRight w:val="0"/>
      <w:marTop w:val="0"/>
      <w:marBottom w:val="0"/>
      <w:divBdr>
        <w:top w:val="none" w:sz="0" w:space="0" w:color="auto"/>
        <w:left w:val="none" w:sz="0" w:space="0" w:color="auto"/>
        <w:bottom w:val="none" w:sz="0" w:space="0" w:color="auto"/>
        <w:right w:val="none" w:sz="0" w:space="0" w:color="auto"/>
      </w:divBdr>
    </w:div>
    <w:div w:id="961812700">
      <w:bodyDiv w:val="1"/>
      <w:marLeft w:val="0"/>
      <w:marRight w:val="0"/>
      <w:marTop w:val="0"/>
      <w:marBottom w:val="0"/>
      <w:divBdr>
        <w:top w:val="none" w:sz="0" w:space="0" w:color="auto"/>
        <w:left w:val="none" w:sz="0" w:space="0" w:color="auto"/>
        <w:bottom w:val="none" w:sz="0" w:space="0" w:color="auto"/>
        <w:right w:val="none" w:sz="0" w:space="0" w:color="auto"/>
      </w:divBdr>
    </w:div>
    <w:div w:id="1077170241">
      <w:bodyDiv w:val="1"/>
      <w:marLeft w:val="0"/>
      <w:marRight w:val="0"/>
      <w:marTop w:val="0"/>
      <w:marBottom w:val="0"/>
      <w:divBdr>
        <w:top w:val="none" w:sz="0" w:space="0" w:color="auto"/>
        <w:left w:val="none" w:sz="0" w:space="0" w:color="auto"/>
        <w:bottom w:val="none" w:sz="0" w:space="0" w:color="auto"/>
        <w:right w:val="none" w:sz="0" w:space="0" w:color="auto"/>
      </w:divBdr>
    </w:div>
    <w:div w:id="1531340847">
      <w:bodyDiv w:val="1"/>
      <w:marLeft w:val="0"/>
      <w:marRight w:val="0"/>
      <w:marTop w:val="0"/>
      <w:marBottom w:val="0"/>
      <w:divBdr>
        <w:top w:val="none" w:sz="0" w:space="0" w:color="auto"/>
        <w:left w:val="none" w:sz="0" w:space="0" w:color="auto"/>
        <w:bottom w:val="none" w:sz="0" w:space="0" w:color="auto"/>
        <w:right w:val="none" w:sz="0" w:space="0" w:color="auto"/>
      </w:divBdr>
    </w:div>
    <w:div w:id="1871645442">
      <w:bodyDiv w:val="1"/>
      <w:marLeft w:val="0"/>
      <w:marRight w:val="0"/>
      <w:marTop w:val="0"/>
      <w:marBottom w:val="0"/>
      <w:divBdr>
        <w:top w:val="none" w:sz="0" w:space="0" w:color="auto"/>
        <w:left w:val="none" w:sz="0" w:space="0" w:color="auto"/>
        <w:bottom w:val="none" w:sz="0" w:space="0" w:color="auto"/>
        <w:right w:val="none" w:sz="0" w:space="0" w:color="auto"/>
      </w:divBdr>
    </w:div>
    <w:div w:id="213209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yden.cz/rubriky/domaci/zdravotnictvi/ceske-porodnictvi-ma-vysokou-uroven-ale-chybi-osobni-pristup_257451.html" TargetMode="External"/><Relationship Id="rId3" Type="http://schemas.microsoft.com/office/2007/relationships/stylesWithEffects" Target="stylesWithEffect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783</TotalTime>
  <Pages>4</Pages>
  <Words>901</Words>
  <Characters>5322</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Šašinka</dc:creator>
  <cp:keywords/>
  <dc:description/>
  <cp:lastModifiedBy>Hynek Cígler</cp:lastModifiedBy>
  <cp:revision>31</cp:revision>
  <dcterms:created xsi:type="dcterms:W3CDTF">2016-04-25T18:49:00Z</dcterms:created>
  <dcterms:modified xsi:type="dcterms:W3CDTF">2016-05-24T12:42:00Z</dcterms:modified>
</cp:coreProperties>
</file>