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3A6" w:rsidRDefault="00EE1AA7">
      <w:r>
        <w:rPr>
          <w:noProof/>
        </w:rPr>
        <w:drawing>
          <wp:inline distT="0" distB="0" distL="0" distR="0">
            <wp:extent cx="1724025" cy="17240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3A6" w:rsidRDefault="00FB13A6"/>
    <w:p w:rsidR="00FB13A6" w:rsidRDefault="00FB13A6"/>
    <w:p w:rsidR="00FB13A6" w:rsidRDefault="00FB13A6"/>
    <w:p w:rsidR="00FB13A6" w:rsidRDefault="00FB13A6"/>
    <w:p w:rsidR="00FB13A6" w:rsidRDefault="00FB13A6"/>
    <w:p w:rsidR="00FB13A6" w:rsidRDefault="00FB13A6"/>
    <w:p w:rsidR="00FB13A6" w:rsidRDefault="00FB13A6"/>
    <w:p w:rsidR="00FB13A6" w:rsidRDefault="00D26E08">
      <w:pPr>
        <w:jc w:val="center"/>
        <w:rPr>
          <w:rFonts w:ascii="Tahoma" w:hAnsi="Tahoma"/>
          <w:b/>
          <w:smallCaps/>
          <w:sz w:val="40"/>
        </w:rPr>
      </w:pPr>
      <w:r>
        <w:rPr>
          <w:rFonts w:ascii="Tahoma" w:hAnsi="Tahoma"/>
          <w:b/>
          <w:smallCaps/>
          <w:sz w:val="40"/>
        </w:rPr>
        <w:t>VÝVOJ STÁTNÍHO DLUHU ČR V PODÁNÍ POLITICKÉ</w:t>
      </w:r>
      <w:r w:rsidR="00045138">
        <w:rPr>
          <w:rFonts w:ascii="Tahoma" w:hAnsi="Tahoma"/>
          <w:b/>
          <w:smallCaps/>
          <w:sz w:val="40"/>
        </w:rPr>
        <w:t>HO</w:t>
      </w:r>
      <w:r>
        <w:rPr>
          <w:rFonts w:ascii="Tahoma" w:hAnsi="Tahoma"/>
          <w:b/>
          <w:smallCaps/>
          <w:sz w:val="40"/>
        </w:rPr>
        <w:t xml:space="preserve"> </w:t>
      </w:r>
      <w:r w:rsidR="00045138">
        <w:rPr>
          <w:rFonts w:ascii="Tahoma" w:hAnsi="Tahoma"/>
          <w:b/>
          <w:smallCaps/>
          <w:sz w:val="40"/>
        </w:rPr>
        <w:t>HNUTÍ</w:t>
      </w:r>
      <w:r>
        <w:rPr>
          <w:rFonts w:ascii="Tahoma" w:hAnsi="Tahoma"/>
          <w:b/>
          <w:smallCaps/>
          <w:sz w:val="40"/>
        </w:rPr>
        <w:t xml:space="preserve"> ANO 2011</w:t>
      </w:r>
    </w:p>
    <w:p w:rsidR="00FB13A6" w:rsidRDefault="00FB13A6"/>
    <w:p w:rsidR="00FB13A6" w:rsidRDefault="00FB13A6"/>
    <w:p w:rsidR="00FB13A6" w:rsidRDefault="00EA3476">
      <w:pPr>
        <w:jc w:val="center"/>
        <w:rPr>
          <w:rFonts w:ascii="Tahoma" w:hAnsi="Tahoma"/>
          <w:sz w:val="28"/>
        </w:rPr>
      </w:pPr>
      <w:r>
        <w:rPr>
          <w:rFonts w:ascii="Tahoma" w:hAnsi="Tahoma"/>
          <w:smallCaps/>
          <w:sz w:val="32"/>
        </w:rPr>
        <w:t>STATISTICKÁ ANALÝZA DAT</w:t>
      </w:r>
      <w:r w:rsidR="00264A88">
        <w:rPr>
          <w:rFonts w:ascii="Tahoma" w:hAnsi="Tahoma"/>
          <w:smallCaps/>
          <w:sz w:val="32"/>
        </w:rPr>
        <w:t xml:space="preserve">, </w:t>
      </w:r>
      <w:r>
        <w:rPr>
          <w:rFonts w:ascii="Tahoma" w:hAnsi="Tahoma"/>
          <w:smallCaps/>
          <w:sz w:val="32"/>
        </w:rPr>
        <w:t>PSY117</w:t>
      </w:r>
    </w:p>
    <w:p w:rsidR="00FB13A6" w:rsidRDefault="00FB13A6">
      <w:pPr>
        <w:jc w:val="center"/>
        <w:rPr>
          <w:rFonts w:ascii="Tahoma" w:hAnsi="Tahoma"/>
          <w:sz w:val="28"/>
        </w:rPr>
      </w:pPr>
    </w:p>
    <w:p w:rsidR="00FB13A6" w:rsidRDefault="00B261E1">
      <w:pPr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Martin Šafránek</w:t>
      </w:r>
    </w:p>
    <w:p w:rsidR="00FB13A6" w:rsidRDefault="00B261E1">
      <w:pPr>
        <w:jc w:val="center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446 082</w:t>
      </w:r>
      <w:r w:rsidR="00FB13A6">
        <w:rPr>
          <w:rFonts w:ascii="Tahoma" w:hAnsi="Tahoma"/>
          <w:sz w:val="28"/>
        </w:rPr>
        <w:t xml:space="preserve">, </w:t>
      </w:r>
      <w:r>
        <w:rPr>
          <w:rFonts w:ascii="Tahoma" w:hAnsi="Tahoma"/>
          <w:sz w:val="28"/>
        </w:rPr>
        <w:t>Obecná psychologie</w:t>
      </w:r>
    </w:p>
    <w:p w:rsidR="00FB13A6" w:rsidRDefault="00FB13A6">
      <w:pPr>
        <w:jc w:val="center"/>
        <w:rPr>
          <w:rFonts w:ascii="Tahoma" w:hAnsi="Tahoma"/>
          <w:sz w:val="28"/>
        </w:rPr>
      </w:pPr>
    </w:p>
    <w:p w:rsidR="00FB13A6" w:rsidRDefault="00FB13A6">
      <w:pPr>
        <w:jc w:val="center"/>
        <w:rPr>
          <w:rFonts w:ascii="Tahoma" w:hAnsi="Tahoma"/>
          <w:sz w:val="28"/>
        </w:rPr>
      </w:pPr>
    </w:p>
    <w:p w:rsidR="00FB13A6" w:rsidRDefault="00FB13A6">
      <w:pPr>
        <w:jc w:val="center"/>
        <w:rPr>
          <w:rFonts w:ascii="Tahoma" w:hAnsi="Tahoma"/>
          <w:sz w:val="28"/>
        </w:rPr>
      </w:pPr>
    </w:p>
    <w:p w:rsidR="00FB13A6" w:rsidRDefault="00FB13A6">
      <w:pPr>
        <w:jc w:val="center"/>
        <w:rPr>
          <w:rFonts w:ascii="Tahoma" w:hAnsi="Tahoma"/>
          <w:sz w:val="28"/>
        </w:rPr>
      </w:pPr>
    </w:p>
    <w:p w:rsidR="00FB13A6" w:rsidRDefault="00FB13A6">
      <w:pPr>
        <w:jc w:val="center"/>
        <w:rPr>
          <w:rFonts w:ascii="Tahoma" w:hAnsi="Tahoma"/>
          <w:sz w:val="28"/>
        </w:rPr>
      </w:pPr>
    </w:p>
    <w:p w:rsidR="00FB13A6" w:rsidRDefault="00FB13A6">
      <w:pPr>
        <w:jc w:val="center"/>
        <w:rPr>
          <w:rFonts w:ascii="Tahoma" w:hAnsi="Tahoma"/>
          <w:sz w:val="28"/>
        </w:rPr>
      </w:pPr>
    </w:p>
    <w:p w:rsidR="00FB13A6" w:rsidRDefault="00FB13A6">
      <w:pPr>
        <w:jc w:val="center"/>
        <w:rPr>
          <w:rFonts w:ascii="Tahoma" w:hAnsi="Tahoma"/>
          <w:sz w:val="28"/>
        </w:rPr>
      </w:pPr>
    </w:p>
    <w:p w:rsidR="00FB13A6" w:rsidRDefault="00FB13A6">
      <w:pPr>
        <w:jc w:val="center"/>
        <w:rPr>
          <w:rFonts w:ascii="Tahoma" w:hAnsi="Tahoma"/>
          <w:sz w:val="28"/>
        </w:rPr>
      </w:pPr>
    </w:p>
    <w:p w:rsidR="00FB13A6" w:rsidRDefault="00FB13A6" w:rsidP="00AB603A">
      <w:pPr>
        <w:rPr>
          <w:rFonts w:ascii="Tahoma" w:hAnsi="Tahoma"/>
          <w:sz w:val="28"/>
        </w:rPr>
      </w:pPr>
    </w:p>
    <w:p w:rsidR="00FB13A6" w:rsidRDefault="00FB13A6">
      <w:pPr>
        <w:jc w:val="center"/>
        <w:rPr>
          <w:rFonts w:ascii="Tahoma" w:hAnsi="Tahoma"/>
          <w:sz w:val="28"/>
        </w:rPr>
      </w:pPr>
    </w:p>
    <w:p w:rsidR="00FB13A6" w:rsidRDefault="00FB13A6">
      <w:pPr>
        <w:jc w:val="center"/>
        <w:rPr>
          <w:rFonts w:ascii="Tahoma" w:hAnsi="Tahoma"/>
          <w:sz w:val="28"/>
        </w:rPr>
      </w:pPr>
    </w:p>
    <w:p w:rsidR="00264A88" w:rsidRDefault="00264A88">
      <w:pPr>
        <w:jc w:val="center"/>
        <w:rPr>
          <w:rFonts w:ascii="Tahoma" w:hAnsi="Tahoma"/>
          <w:sz w:val="28"/>
        </w:rPr>
      </w:pPr>
    </w:p>
    <w:p w:rsidR="00264A88" w:rsidRDefault="00264A88">
      <w:pPr>
        <w:jc w:val="center"/>
        <w:rPr>
          <w:rFonts w:ascii="Tahoma" w:hAnsi="Tahoma"/>
          <w:sz w:val="28"/>
        </w:rPr>
      </w:pPr>
    </w:p>
    <w:p w:rsidR="00264A88" w:rsidRDefault="00264A88">
      <w:pPr>
        <w:jc w:val="center"/>
        <w:rPr>
          <w:rFonts w:ascii="Tahoma" w:hAnsi="Tahoma"/>
          <w:sz w:val="28"/>
        </w:rPr>
      </w:pPr>
    </w:p>
    <w:p w:rsidR="00264A88" w:rsidRDefault="00264A88">
      <w:pPr>
        <w:jc w:val="center"/>
        <w:rPr>
          <w:rFonts w:ascii="Tahoma" w:hAnsi="Tahoma"/>
          <w:sz w:val="28"/>
        </w:rPr>
      </w:pPr>
    </w:p>
    <w:p w:rsidR="00FB13A6" w:rsidRDefault="00FB13A6">
      <w:pPr>
        <w:jc w:val="center"/>
        <w:rPr>
          <w:rFonts w:ascii="Tahoma" w:hAnsi="Tahoma"/>
          <w:sz w:val="28"/>
        </w:rPr>
      </w:pPr>
    </w:p>
    <w:p w:rsidR="00FB13A6" w:rsidRDefault="00AB603A">
      <w:pPr>
        <w:tabs>
          <w:tab w:val="right" w:pos="8931"/>
        </w:tabs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Vyučující: </w:t>
      </w:r>
      <w:r w:rsidR="00EA3476">
        <w:rPr>
          <w:rFonts w:ascii="Tahoma" w:hAnsi="Tahoma"/>
          <w:sz w:val="24"/>
        </w:rPr>
        <w:t xml:space="preserve">Mgr. Stanislav Ježek, </w:t>
      </w:r>
      <w:proofErr w:type="spellStart"/>
      <w:r w:rsidR="00EA3476">
        <w:rPr>
          <w:rFonts w:ascii="Tahoma" w:hAnsi="Tahoma"/>
          <w:sz w:val="24"/>
        </w:rPr>
        <w:t>Ph.</w:t>
      </w:r>
      <w:r w:rsidR="00264A88">
        <w:rPr>
          <w:rFonts w:ascii="Tahoma" w:hAnsi="Tahoma"/>
          <w:sz w:val="24"/>
        </w:rPr>
        <w:t>D</w:t>
      </w:r>
      <w:proofErr w:type="spellEnd"/>
      <w:r w:rsidR="00FB13A6">
        <w:rPr>
          <w:rFonts w:ascii="Tahoma" w:hAnsi="Tahoma"/>
          <w:sz w:val="24"/>
        </w:rPr>
        <w:tab/>
        <w:t xml:space="preserve">Datum odevzdání: </w:t>
      </w:r>
      <w:r w:rsidR="00EA3476">
        <w:rPr>
          <w:rFonts w:ascii="Tahoma" w:hAnsi="Tahoma"/>
          <w:sz w:val="24"/>
        </w:rPr>
        <w:t>26. 04</w:t>
      </w:r>
      <w:r w:rsidR="008B4F32">
        <w:rPr>
          <w:rFonts w:ascii="Tahoma" w:hAnsi="Tahoma"/>
          <w:sz w:val="24"/>
        </w:rPr>
        <w:t>. 2016</w:t>
      </w:r>
    </w:p>
    <w:p w:rsidR="00FB13A6" w:rsidRDefault="00FB13A6">
      <w:pPr>
        <w:tabs>
          <w:tab w:val="right" w:pos="8931"/>
        </w:tabs>
        <w:rPr>
          <w:sz w:val="24"/>
        </w:rPr>
      </w:pPr>
    </w:p>
    <w:p w:rsidR="00FB13A6" w:rsidRDefault="00FB13A6">
      <w:pPr>
        <w:tabs>
          <w:tab w:val="right" w:pos="8931"/>
        </w:tabs>
        <w:rPr>
          <w:sz w:val="24"/>
        </w:rPr>
      </w:pPr>
      <w:r>
        <w:rPr>
          <w:sz w:val="24"/>
        </w:rPr>
        <w:tab/>
      </w:r>
    </w:p>
    <w:p w:rsidR="00FB13A6" w:rsidRDefault="00FB13A6">
      <w:pPr>
        <w:tabs>
          <w:tab w:val="right" w:pos="8931"/>
        </w:tabs>
        <w:rPr>
          <w:sz w:val="24"/>
        </w:rPr>
      </w:pPr>
      <w:r>
        <w:rPr>
          <w:sz w:val="24"/>
        </w:rPr>
        <w:tab/>
      </w:r>
    </w:p>
    <w:p w:rsidR="008B4F32" w:rsidRDefault="00FB13A6">
      <w:pPr>
        <w:tabs>
          <w:tab w:val="right" w:pos="8931"/>
        </w:tabs>
        <w:jc w:val="center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Fakulta sociálních studií MU, </w:t>
      </w:r>
      <w:r w:rsidR="008B4F32">
        <w:rPr>
          <w:rFonts w:ascii="Tahoma" w:hAnsi="Tahoma"/>
          <w:sz w:val="24"/>
        </w:rPr>
        <w:t>2015/2016</w:t>
      </w:r>
    </w:p>
    <w:p w:rsidR="00184F98" w:rsidRDefault="002E7EE2">
      <w:pPr>
        <w:overflowPunct/>
        <w:autoSpaceDE/>
        <w:autoSpaceDN/>
        <w:adjustRightInd/>
        <w:textAlignment w:val="auto"/>
        <w:rPr>
          <w:rFonts w:ascii="Tahoma" w:hAnsi="Tahoma"/>
          <w:sz w:val="22"/>
        </w:rPr>
      </w:pPr>
      <w:r>
        <w:rPr>
          <w:rFonts w:ascii="Tahoma" w:hAnsi="Tahoma"/>
          <w:sz w:val="22"/>
        </w:rPr>
        <w:lastRenderedPageBreak/>
        <w:t>Pro účely této práce jsem si vybral graf znázorňující vývoj státního dluhu</w:t>
      </w:r>
      <w:r w:rsidR="00E36E60">
        <w:rPr>
          <w:rFonts w:ascii="Tahoma" w:hAnsi="Tahoma"/>
          <w:sz w:val="22"/>
        </w:rPr>
        <w:t>, který prezentovalo</w:t>
      </w:r>
      <w:r>
        <w:rPr>
          <w:rFonts w:ascii="Tahoma" w:hAnsi="Tahoma"/>
          <w:sz w:val="22"/>
        </w:rPr>
        <w:t xml:space="preserve"> 1. 6. 2016 </w:t>
      </w:r>
      <w:r w:rsidR="00E36E60">
        <w:rPr>
          <w:rFonts w:ascii="Tahoma" w:hAnsi="Tahoma"/>
          <w:sz w:val="22"/>
        </w:rPr>
        <w:t>politické hnutí</w:t>
      </w:r>
      <w:r>
        <w:rPr>
          <w:rFonts w:ascii="Tahoma" w:hAnsi="Tahoma"/>
          <w:sz w:val="22"/>
        </w:rPr>
        <w:t xml:space="preserve"> ANO 2011 na svém </w:t>
      </w:r>
      <w:proofErr w:type="spellStart"/>
      <w:r>
        <w:rPr>
          <w:rFonts w:ascii="Tahoma" w:hAnsi="Tahoma"/>
          <w:sz w:val="22"/>
        </w:rPr>
        <w:t>Facebookovém</w:t>
      </w:r>
      <w:proofErr w:type="spellEnd"/>
      <w:r>
        <w:rPr>
          <w:rFonts w:ascii="Tahoma" w:hAnsi="Tahoma"/>
          <w:sz w:val="22"/>
        </w:rPr>
        <w:t xml:space="preserve"> profilu (ANO, 2016). Přestože se nejedná o objektivní médium, pokládám tuto ukázku manipulace se statistikou za ideální pro účely této práce. </w:t>
      </w:r>
      <w:r w:rsidR="00D8262E">
        <w:rPr>
          <w:rFonts w:ascii="Tahoma" w:hAnsi="Tahoma"/>
          <w:sz w:val="22"/>
        </w:rPr>
        <w:t xml:space="preserve">Jasně ukazuje, nakolik se dá ovlivnit zobrazení jednoho prostého grafu. </w:t>
      </w:r>
      <w:r w:rsidR="00C26141">
        <w:rPr>
          <w:rFonts w:ascii="Tahoma" w:hAnsi="Tahoma"/>
          <w:sz w:val="22"/>
        </w:rPr>
        <w:t>Navíc se j</w:t>
      </w:r>
      <w:r>
        <w:rPr>
          <w:rFonts w:ascii="Tahoma" w:hAnsi="Tahoma"/>
          <w:sz w:val="22"/>
        </w:rPr>
        <w:t xml:space="preserve">edná o oficiální profil </w:t>
      </w:r>
      <w:r w:rsidR="00E36E60">
        <w:rPr>
          <w:rFonts w:ascii="Tahoma" w:hAnsi="Tahoma"/>
          <w:sz w:val="22"/>
        </w:rPr>
        <w:t>politického hnutí</w:t>
      </w:r>
      <w:r>
        <w:rPr>
          <w:rFonts w:ascii="Tahoma" w:hAnsi="Tahoma"/>
          <w:sz w:val="22"/>
        </w:rPr>
        <w:t xml:space="preserve">, jež </w:t>
      </w:r>
      <w:r w:rsidR="00E36E60">
        <w:rPr>
          <w:rFonts w:ascii="Tahoma" w:hAnsi="Tahoma"/>
          <w:sz w:val="22"/>
        </w:rPr>
        <w:t>získalo</w:t>
      </w:r>
      <w:r w:rsidR="0072301B">
        <w:rPr>
          <w:rFonts w:ascii="Tahoma" w:hAnsi="Tahoma"/>
          <w:sz w:val="22"/>
        </w:rPr>
        <w:t xml:space="preserve"> 927 240 hlasů (18,</w:t>
      </w:r>
      <w:commentRangeStart w:id="0"/>
      <w:r w:rsidR="0072301B">
        <w:rPr>
          <w:rFonts w:ascii="Tahoma" w:hAnsi="Tahoma"/>
          <w:sz w:val="22"/>
        </w:rPr>
        <w:t xml:space="preserve"> </w:t>
      </w:r>
      <w:commentRangeEnd w:id="0"/>
      <w:r w:rsidR="00DD55B2">
        <w:rPr>
          <w:rStyle w:val="Odkaznakoment"/>
        </w:rPr>
        <w:commentReference w:id="0"/>
      </w:r>
      <w:r w:rsidR="0072301B">
        <w:rPr>
          <w:rFonts w:ascii="Tahoma" w:hAnsi="Tahoma"/>
          <w:sz w:val="22"/>
        </w:rPr>
        <w:t>65 %) v posledních parlamentních volbách konaných v roce 2013, čím</w:t>
      </w:r>
      <w:r w:rsidR="00E36E60">
        <w:rPr>
          <w:rFonts w:ascii="Tahoma" w:hAnsi="Tahoma"/>
          <w:sz w:val="22"/>
        </w:rPr>
        <w:t>ž se stalo druhým</w:t>
      </w:r>
      <w:r w:rsidR="0072301B">
        <w:rPr>
          <w:rFonts w:ascii="Tahoma" w:hAnsi="Tahoma"/>
          <w:sz w:val="22"/>
        </w:rPr>
        <w:t xml:space="preserve"> </w:t>
      </w:r>
      <w:proofErr w:type="gramStart"/>
      <w:r w:rsidR="0072301B" w:rsidRPr="00DD55B2">
        <w:rPr>
          <w:rFonts w:ascii="Tahoma" w:hAnsi="Tahoma"/>
          <w:sz w:val="22"/>
          <w:highlight w:val="yellow"/>
        </w:rPr>
        <w:t>nejsilnější</w:t>
      </w:r>
      <w:proofErr w:type="gramEnd"/>
      <w:r w:rsidR="0072301B">
        <w:rPr>
          <w:rFonts w:ascii="Tahoma" w:hAnsi="Tahoma"/>
          <w:sz w:val="22"/>
        </w:rPr>
        <w:t xml:space="preserve"> </w:t>
      </w:r>
      <w:r w:rsidR="00E36E60">
        <w:rPr>
          <w:rFonts w:ascii="Tahoma" w:hAnsi="Tahoma"/>
          <w:sz w:val="22"/>
        </w:rPr>
        <w:t>subjektem parlamentu</w:t>
      </w:r>
      <w:r w:rsidR="0072301B">
        <w:rPr>
          <w:rFonts w:ascii="Tahoma" w:hAnsi="Tahoma"/>
          <w:sz w:val="22"/>
        </w:rPr>
        <w:t xml:space="preserve"> (Český statistický ú</w:t>
      </w:r>
      <w:r w:rsidR="00C26141">
        <w:rPr>
          <w:rFonts w:ascii="Tahoma" w:hAnsi="Tahoma"/>
          <w:sz w:val="22"/>
        </w:rPr>
        <w:t xml:space="preserve">řad, 2013). </w:t>
      </w:r>
      <w:proofErr w:type="spellStart"/>
      <w:r w:rsidR="0072301B">
        <w:rPr>
          <w:rFonts w:ascii="Tahoma" w:hAnsi="Tahoma"/>
          <w:sz w:val="22"/>
        </w:rPr>
        <w:t>Facebook</w:t>
      </w:r>
      <w:proofErr w:type="spellEnd"/>
      <w:r w:rsidR="0072301B">
        <w:rPr>
          <w:rFonts w:ascii="Tahoma" w:hAnsi="Tahoma"/>
          <w:sz w:val="22"/>
        </w:rPr>
        <w:t xml:space="preserve"> je dnes nejpoužívanější sociální sítí, v České Republice je užíván více než čtyřmi miliony lidí (</w:t>
      </w:r>
      <w:commentRangeStart w:id="1"/>
      <w:r w:rsidR="0072301B">
        <w:rPr>
          <w:rFonts w:ascii="Tahoma" w:hAnsi="Tahoma"/>
          <w:sz w:val="22"/>
        </w:rPr>
        <w:t>Neznámý autor, 2015</w:t>
      </w:r>
      <w:commentRangeEnd w:id="1"/>
      <w:r w:rsidR="00DD55B2">
        <w:rPr>
          <w:rStyle w:val="Odkaznakoment"/>
        </w:rPr>
        <w:commentReference w:id="1"/>
      </w:r>
      <w:r w:rsidR="0072301B">
        <w:rPr>
          <w:rFonts w:ascii="Tahoma" w:hAnsi="Tahoma"/>
          <w:sz w:val="22"/>
        </w:rPr>
        <w:t>)</w:t>
      </w:r>
      <w:r w:rsidR="00C26141">
        <w:rPr>
          <w:rFonts w:ascii="Tahoma" w:hAnsi="Tahoma"/>
          <w:sz w:val="22"/>
        </w:rPr>
        <w:t>, k 27. 4. 2016 má tento příspěvek 552 označení „to se mi líbí“, 152 komentářů a 114 sdílení, což jsou pouze aktivní reakce. Samotný profil politické</w:t>
      </w:r>
      <w:r w:rsidR="00E36E60">
        <w:rPr>
          <w:rFonts w:ascii="Tahoma" w:hAnsi="Tahoma"/>
          <w:sz w:val="22"/>
        </w:rPr>
        <w:t>ho</w:t>
      </w:r>
      <w:r w:rsidR="00C26141">
        <w:rPr>
          <w:rFonts w:ascii="Tahoma" w:hAnsi="Tahoma"/>
          <w:sz w:val="22"/>
        </w:rPr>
        <w:t xml:space="preserve"> </w:t>
      </w:r>
      <w:r w:rsidR="00E36E60">
        <w:rPr>
          <w:rFonts w:ascii="Tahoma" w:hAnsi="Tahoma"/>
          <w:sz w:val="22"/>
        </w:rPr>
        <w:t>hnutí</w:t>
      </w:r>
      <w:r w:rsidR="00C26141">
        <w:rPr>
          <w:rFonts w:ascii="Tahoma" w:hAnsi="Tahoma"/>
          <w:sz w:val="22"/>
        </w:rPr>
        <w:t xml:space="preserve"> ANO 2011 sleduje k 27. 4. 2016 </w:t>
      </w:r>
      <w:r w:rsidR="00184F98">
        <w:rPr>
          <w:rFonts w:ascii="Tahoma" w:hAnsi="Tahoma"/>
          <w:sz w:val="22"/>
        </w:rPr>
        <w:t>téměř sto tisíc uživatelů (</w:t>
      </w:r>
      <w:r w:rsidR="00C26141">
        <w:rPr>
          <w:rFonts w:ascii="Tahoma" w:hAnsi="Tahoma"/>
          <w:sz w:val="22"/>
        </w:rPr>
        <w:t>97</w:t>
      </w:r>
      <w:r w:rsidR="00184F98">
        <w:rPr>
          <w:rFonts w:ascii="Tahoma" w:hAnsi="Tahoma"/>
          <w:sz w:val="22"/>
        </w:rPr>
        <w:t> </w:t>
      </w:r>
      <w:r w:rsidR="00C26141">
        <w:rPr>
          <w:rFonts w:ascii="Tahoma" w:hAnsi="Tahoma"/>
          <w:sz w:val="22"/>
        </w:rPr>
        <w:t>866</w:t>
      </w:r>
      <w:r w:rsidR="00184F98">
        <w:rPr>
          <w:rFonts w:ascii="Tahoma" w:hAnsi="Tahoma"/>
          <w:sz w:val="22"/>
        </w:rPr>
        <w:t>)</w:t>
      </w:r>
      <w:r w:rsidR="00C26141">
        <w:rPr>
          <w:rFonts w:ascii="Tahoma" w:hAnsi="Tahoma"/>
          <w:sz w:val="22"/>
        </w:rPr>
        <w:t xml:space="preserve">. </w:t>
      </w:r>
      <w:r w:rsidR="00184F98">
        <w:rPr>
          <w:rFonts w:ascii="Tahoma" w:hAnsi="Tahoma"/>
          <w:sz w:val="22"/>
        </w:rPr>
        <w:t>Abychom byli přesní, musíme z tohoto čísla ubrat, neboť pravděpodobně nějaké procento sledovanosti od 6. 1. 201</w:t>
      </w:r>
      <w:r w:rsidR="00D8262E">
        <w:rPr>
          <w:rFonts w:ascii="Tahoma" w:hAnsi="Tahoma"/>
          <w:sz w:val="22"/>
        </w:rPr>
        <w:t>6 přiby</w:t>
      </w:r>
      <w:r w:rsidR="00184F98">
        <w:rPr>
          <w:rFonts w:ascii="Tahoma" w:hAnsi="Tahoma"/>
          <w:sz w:val="22"/>
        </w:rPr>
        <w:t xml:space="preserve">lo. </w:t>
      </w:r>
      <w:r w:rsidR="00913B25">
        <w:rPr>
          <w:rFonts w:ascii="Tahoma" w:hAnsi="Tahoma"/>
          <w:sz w:val="22"/>
        </w:rPr>
        <w:t>Sečteme</w:t>
      </w:r>
      <w:r w:rsidR="00D8262E">
        <w:rPr>
          <w:rFonts w:ascii="Tahoma" w:hAnsi="Tahoma"/>
          <w:sz w:val="22"/>
        </w:rPr>
        <w:t>-li</w:t>
      </w:r>
      <w:r w:rsidR="00184F98">
        <w:rPr>
          <w:rFonts w:ascii="Tahoma" w:hAnsi="Tahoma"/>
          <w:sz w:val="22"/>
        </w:rPr>
        <w:t xml:space="preserve"> sledovanost samotného profilu s</w:t>
      </w:r>
      <w:r w:rsidR="00D8262E">
        <w:rPr>
          <w:rFonts w:ascii="Tahoma" w:hAnsi="Tahoma"/>
          <w:sz w:val="22"/>
        </w:rPr>
        <w:t xml:space="preserve"> pravděpodobným </w:t>
      </w:r>
      <w:r w:rsidR="00184F98">
        <w:rPr>
          <w:rFonts w:ascii="Tahoma" w:hAnsi="Tahoma"/>
          <w:sz w:val="22"/>
        </w:rPr>
        <w:t xml:space="preserve">dosahem reakcí na tento příspěvek, dojdeme k závěru, že se </w:t>
      </w:r>
      <w:r w:rsidR="00670255">
        <w:rPr>
          <w:rFonts w:ascii="Tahoma" w:hAnsi="Tahoma"/>
          <w:sz w:val="22"/>
        </w:rPr>
        <w:t>dosah tohoto</w:t>
      </w:r>
      <w:r w:rsidR="00184F98">
        <w:rPr>
          <w:rFonts w:ascii="Tahoma" w:hAnsi="Tahoma"/>
          <w:sz w:val="22"/>
        </w:rPr>
        <w:t xml:space="preserve"> příspěvek </w:t>
      </w:r>
      <w:r w:rsidR="00670255">
        <w:rPr>
          <w:rFonts w:ascii="Tahoma" w:hAnsi="Tahoma"/>
          <w:sz w:val="22"/>
        </w:rPr>
        <w:t>pohybuje v řádu stovek tisíc</w:t>
      </w:r>
      <w:r w:rsidR="00D8262E">
        <w:rPr>
          <w:rFonts w:ascii="Tahoma" w:hAnsi="Tahoma"/>
          <w:sz w:val="22"/>
        </w:rPr>
        <w:t xml:space="preserve">. </w:t>
      </w:r>
      <w:r w:rsidR="00670255">
        <w:rPr>
          <w:rFonts w:ascii="Tahoma" w:hAnsi="Tahoma"/>
          <w:sz w:val="22"/>
        </w:rPr>
        <w:t>Dosahem</w:t>
      </w:r>
      <w:r w:rsidR="00D8262E">
        <w:rPr>
          <w:rFonts w:ascii="Tahoma" w:hAnsi="Tahoma"/>
          <w:sz w:val="22"/>
        </w:rPr>
        <w:t xml:space="preserve"> se tak rovná předním českým deníků (</w:t>
      </w:r>
      <w:proofErr w:type="spellStart"/>
      <w:r w:rsidR="00D8262E">
        <w:rPr>
          <w:rFonts w:ascii="Tahoma" w:hAnsi="Tahoma"/>
          <w:sz w:val="22"/>
        </w:rPr>
        <w:t>Mediaguru</w:t>
      </w:r>
      <w:proofErr w:type="spellEnd"/>
      <w:r w:rsidR="00D8262E">
        <w:rPr>
          <w:rFonts w:ascii="Tahoma" w:hAnsi="Tahoma"/>
          <w:sz w:val="22"/>
        </w:rPr>
        <w:t>, 2015).</w:t>
      </w:r>
    </w:p>
    <w:p w:rsidR="00184F98" w:rsidRDefault="00184F98">
      <w:pPr>
        <w:overflowPunct/>
        <w:autoSpaceDE/>
        <w:autoSpaceDN/>
        <w:adjustRightInd/>
        <w:textAlignment w:val="auto"/>
        <w:rPr>
          <w:rFonts w:ascii="Tahoma" w:hAnsi="Tahoma"/>
          <w:sz w:val="22"/>
        </w:rPr>
      </w:pPr>
    </w:p>
    <w:p w:rsidR="00184F98" w:rsidRDefault="00184F98">
      <w:pPr>
        <w:overflowPunct/>
        <w:autoSpaceDE/>
        <w:autoSpaceDN/>
        <w:adjustRightInd/>
        <w:textAlignment w:val="auto"/>
        <w:rPr>
          <w:rFonts w:ascii="Tahoma" w:hAnsi="Tahoma"/>
          <w:sz w:val="22"/>
        </w:rPr>
      </w:pPr>
    </w:p>
    <w:p w:rsidR="00184F98" w:rsidRDefault="00184F98">
      <w:pPr>
        <w:overflowPunct/>
        <w:autoSpaceDE/>
        <w:autoSpaceDN/>
        <w:adjustRightInd/>
        <w:textAlignment w:val="auto"/>
        <w:rPr>
          <w:rFonts w:ascii="Tahoma" w:hAnsi="Tahoma"/>
          <w:sz w:val="28"/>
        </w:rPr>
      </w:pPr>
      <w:r>
        <w:rPr>
          <w:noProof/>
        </w:rPr>
        <w:drawing>
          <wp:inline distT="0" distB="0" distL="0" distR="0">
            <wp:extent cx="5760720" cy="4176522"/>
            <wp:effectExtent l="0" t="0" r="0" b="0"/>
            <wp:docPr id="2" name="Obrázek 2" descr="https://scontent-ams3-1.xx.fbcdn.net/hphotos-xtl1/v/t1.0-9/944662_934156569987910_6110153111944360_n.png?oh=d90fe46525d1bb4604d620a3864c19ef&amp;oe=57AFA6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ams3-1.xx.fbcdn.net/hphotos-xtl1/v/t1.0-9/944662_934156569987910_6110153111944360_n.png?oh=d90fe46525d1bb4604d620a3864c19ef&amp;oe=57AFA67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76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F98" w:rsidRPr="00184F98" w:rsidRDefault="00184F98" w:rsidP="00184F98">
      <w:pPr>
        <w:overflowPunct/>
        <w:autoSpaceDE/>
        <w:autoSpaceDN/>
        <w:adjustRightInd/>
        <w:jc w:val="right"/>
        <w:textAlignment w:val="auto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(ANO, 2016)</w:t>
      </w:r>
    </w:p>
    <w:p w:rsidR="00184F98" w:rsidRDefault="00184F98">
      <w:pPr>
        <w:overflowPunct/>
        <w:autoSpaceDE/>
        <w:autoSpaceDN/>
        <w:adjustRightInd/>
        <w:textAlignment w:val="auto"/>
        <w:rPr>
          <w:rFonts w:ascii="Tahoma" w:hAnsi="Tahoma"/>
          <w:sz w:val="28"/>
        </w:rPr>
      </w:pPr>
    </w:p>
    <w:p w:rsidR="00D26E08" w:rsidRPr="00D26E08" w:rsidRDefault="00D26E08" w:rsidP="00D26E08">
      <w:pPr>
        <w:overflowPunct/>
        <w:autoSpaceDE/>
        <w:autoSpaceDN/>
        <w:adjustRightInd/>
        <w:jc w:val="center"/>
        <w:textAlignment w:val="auto"/>
        <w:rPr>
          <w:rFonts w:ascii="Tahoma" w:hAnsi="Tahoma"/>
          <w:b/>
          <w:sz w:val="24"/>
        </w:rPr>
      </w:pPr>
      <w:r w:rsidRPr="00D26E08">
        <w:rPr>
          <w:rFonts w:ascii="Tahoma" w:hAnsi="Tahoma"/>
          <w:b/>
          <w:sz w:val="24"/>
        </w:rPr>
        <w:t>Záštita Ministerstva financí České Republiky</w:t>
      </w:r>
    </w:p>
    <w:p w:rsidR="00D26E08" w:rsidRDefault="00D26E08">
      <w:pPr>
        <w:overflowPunct/>
        <w:autoSpaceDE/>
        <w:autoSpaceDN/>
        <w:adjustRightInd/>
        <w:textAlignment w:val="auto"/>
        <w:rPr>
          <w:rFonts w:ascii="Tahoma" w:hAnsi="Tahoma"/>
          <w:sz w:val="22"/>
        </w:rPr>
      </w:pPr>
    </w:p>
    <w:p w:rsidR="002E7126" w:rsidRDefault="00AC6BA9">
      <w:pPr>
        <w:overflowPunct/>
        <w:autoSpaceDE/>
        <w:autoSpaceDN/>
        <w:adjustRightInd/>
        <w:textAlignment w:val="auto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N</w:t>
      </w:r>
      <w:r w:rsidR="00941BF8">
        <w:rPr>
          <w:rFonts w:ascii="Tahoma" w:hAnsi="Tahoma"/>
          <w:sz w:val="22"/>
        </w:rPr>
        <w:t xml:space="preserve">a první pohled je na grafu zarážející záštita Ministerstva financí České Republiky (dále jen MFČR), která celému grafu dodává důvěryhodnost. Ovšem nikde není na originální zdroj odvolání. Přestože je </w:t>
      </w:r>
      <w:r w:rsidR="00E36E60">
        <w:rPr>
          <w:rFonts w:ascii="Tahoma" w:hAnsi="Tahoma"/>
          <w:sz w:val="22"/>
        </w:rPr>
        <w:t>předseda hnutí</w:t>
      </w:r>
      <w:r w:rsidR="00941BF8">
        <w:rPr>
          <w:rFonts w:ascii="Tahoma" w:hAnsi="Tahoma"/>
          <w:sz w:val="22"/>
        </w:rPr>
        <w:t xml:space="preserve"> ANO 2011, </w:t>
      </w:r>
      <w:proofErr w:type="spellStart"/>
      <w:r w:rsidR="00941BF8">
        <w:rPr>
          <w:rFonts w:ascii="Tahoma" w:hAnsi="Tahoma"/>
          <w:sz w:val="22"/>
        </w:rPr>
        <w:t>Adrej</w:t>
      </w:r>
      <w:proofErr w:type="spellEnd"/>
      <w:r w:rsidR="00941BF8">
        <w:rPr>
          <w:rFonts w:ascii="Tahoma" w:hAnsi="Tahoma"/>
          <w:sz w:val="22"/>
        </w:rPr>
        <w:t xml:space="preserve"> </w:t>
      </w:r>
      <w:proofErr w:type="spellStart"/>
      <w:r w:rsidR="00941BF8">
        <w:rPr>
          <w:rFonts w:ascii="Tahoma" w:hAnsi="Tahoma"/>
          <w:sz w:val="22"/>
        </w:rPr>
        <w:t>Babiš</w:t>
      </w:r>
      <w:proofErr w:type="spellEnd"/>
      <w:r w:rsidR="00941BF8">
        <w:rPr>
          <w:rFonts w:ascii="Tahoma" w:hAnsi="Tahoma"/>
          <w:sz w:val="22"/>
        </w:rPr>
        <w:t xml:space="preserve">, ministrem financí, nemůže prezentovat grafy pod záštitou tohoto úřadu, pokud onen graf z tohoto úřadu oficiálně nepochází. </w:t>
      </w:r>
      <w:r w:rsidR="00913B25">
        <w:rPr>
          <w:rFonts w:ascii="Tahoma" w:hAnsi="Tahoma"/>
          <w:sz w:val="22"/>
        </w:rPr>
        <w:t xml:space="preserve">Pokud by graf z MFČR pocházel, mělo by za něj také </w:t>
      </w:r>
      <w:commentRangeStart w:id="2"/>
      <w:r w:rsidR="00913B25">
        <w:rPr>
          <w:rFonts w:ascii="Tahoma" w:hAnsi="Tahoma"/>
          <w:sz w:val="22"/>
        </w:rPr>
        <w:t>zodpovědnost</w:t>
      </w:r>
      <w:commentRangeEnd w:id="2"/>
      <w:r w:rsidR="00DD55B2">
        <w:rPr>
          <w:rStyle w:val="Odkaznakoment"/>
        </w:rPr>
        <w:commentReference w:id="2"/>
      </w:r>
      <w:r w:rsidR="00913B25">
        <w:rPr>
          <w:rFonts w:ascii="Tahoma" w:hAnsi="Tahoma"/>
          <w:sz w:val="22"/>
        </w:rPr>
        <w:t>.</w:t>
      </w:r>
    </w:p>
    <w:p w:rsidR="00913B25" w:rsidRDefault="00913B25">
      <w:pPr>
        <w:overflowPunct/>
        <w:autoSpaceDE/>
        <w:autoSpaceDN/>
        <w:adjustRightInd/>
        <w:textAlignment w:val="auto"/>
        <w:rPr>
          <w:rFonts w:ascii="Tahoma" w:hAnsi="Tahoma"/>
          <w:sz w:val="22"/>
        </w:rPr>
      </w:pPr>
    </w:p>
    <w:p w:rsidR="002E7126" w:rsidRPr="002E7126" w:rsidRDefault="00D26E08" w:rsidP="002E7126">
      <w:pPr>
        <w:overflowPunct/>
        <w:autoSpaceDE/>
        <w:autoSpaceDN/>
        <w:adjustRightInd/>
        <w:jc w:val="center"/>
        <w:textAlignment w:val="auto"/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>Údaje v grafu</w:t>
      </w:r>
    </w:p>
    <w:p w:rsidR="002E7126" w:rsidRDefault="002E7126">
      <w:pPr>
        <w:overflowPunct/>
        <w:autoSpaceDE/>
        <w:autoSpaceDN/>
        <w:adjustRightInd/>
        <w:textAlignment w:val="auto"/>
        <w:rPr>
          <w:rFonts w:ascii="Tahoma" w:hAnsi="Tahoma"/>
          <w:sz w:val="22"/>
        </w:rPr>
      </w:pPr>
    </w:p>
    <w:p w:rsidR="00913B25" w:rsidRDefault="008A7D37">
      <w:pPr>
        <w:overflowPunct/>
        <w:autoSpaceDE/>
        <w:autoSpaceDN/>
        <w:adjustRightInd/>
        <w:textAlignment w:val="auto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Fakticky</w:t>
      </w:r>
      <w:r w:rsidR="002E7126">
        <w:rPr>
          <w:rFonts w:ascii="Tahoma" w:hAnsi="Tahoma"/>
          <w:sz w:val="22"/>
        </w:rPr>
        <w:t xml:space="preserve"> lživým údajem je výše státního dluhu. V popisu </w:t>
      </w:r>
      <w:r w:rsidR="00495178">
        <w:rPr>
          <w:rFonts w:ascii="Tahoma" w:hAnsi="Tahoma"/>
          <w:sz w:val="22"/>
        </w:rPr>
        <w:t>grafu je jako</w:t>
      </w:r>
      <w:r w:rsidR="002E7126">
        <w:rPr>
          <w:rFonts w:ascii="Tahoma" w:hAnsi="Tahoma"/>
          <w:sz w:val="22"/>
        </w:rPr>
        <w:t xml:space="preserve"> výše státního dluhu označen</w:t>
      </w:r>
      <w:r w:rsidR="00D017B0">
        <w:rPr>
          <w:rFonts w:ascii="Tahoma" w:hAnsi="Tahoma"/>
          <w:sz w:val="22"/>
        </w:rPr>
        <w:t>a</w:t>
      </w:r>
      <w:r w:rsidR="002E7126">
        <w:rPr>
          <w:rFonts w:ascii="Tahoma" w:hAnsi="Tahoma"/>
          <w:sz w:val="22"/>
        </w:rPr>
        <w:t xml:space="preserve"> pouze tmavě modrá část grafu. </w:t>
      </w:r>
      <w:r w:rsidR="00D017B0">
        <w:rPr>
          <w:rFonts w:ascii="Tahoma" w:hAnsi="Tahoma"/>
          <w:sz w:val="22"/>
        </w:rPr>
        <w:t xml:space="preserve">Porovnáme-li tyto sloupce s oficiálními čísly MFČR (2016), zjistíme, že výši státního dluhu odpovídá vždy kompletní sloupec, tedy součet všech jeho barevně odlišených částí. Pokud bychom brali v potaz pouze </w:t>
      </w:r>
      <w:commentRangeStart w:id="3"/>
      <w:r w:rsidR="00D017B0">
        <w:rPr>
          <w:rFonts w:ascii="Tahoma" w:hAnsi="Tahoma"/>
          <w:sz w:val="22"/>
        </w:rPr>
        <w:t>tmavě modré části sloupce</w:t>
      </w:r>
      <w:commentRangeEnd w:id="3"/>
      <w:r w:rsidR="00DD55B2">
        <w:rPr>
          <w:rStyle w:val="Odkaznakoment"/>
        </w:rPr>
        <w:commentReference w:id="3"/>
      </w:r>
      <w:r w:rsidR="00D017B0">
        <w:rPr>
          <w:rFonts w:ascii="Tahoma" w:hAnsi="Tahoma"/>
          <w:sz w:val="22"/>
        </w:rPr>
        <w:t>, jež uvádí graf jak</w:t>
      </w:r>
      <w:r w:rsidR="00495178">
        <w:rPr>
          <w:rFonts w:ascii="Tahoma" w:hAnsi="Tahoma"/>
          <w:sz w:val="22"/>
        </w:rPr>
        <w:t>o</w:t>
      </w:r>
      <w:r w:rsidR="00D017B0">
        <w:rPr>
          <w:rFonts w:ascii="Tahoma" w:hAnsi="Tahoma"/>
          <w:sz w:val="22"/>
        </w:rPr>
        <w:t xml:space="preserve"> skutečnou hodnotu státního dluhu, viděli bychom hodnotu státního dluhu jako velmi klesající. Ve skutečnosti státní dluh klesl pouze v roce 2014, v roce </w:t>
      </w:r>
      <w:r w:rsidR="00D26E08">
        <w:rPr>
          <w:rFonts w:ascii="Tahoma" w:hAnsi="Tahoma"/>
          <w:sz w:val="22"/>
        </w:rPr>
        <w:t>2015 výše dluhu o 9, 3 miliardy korun stoupla</w:t>
      </w:r>
      <w:r w:rsidR="00D017B0">
        <w:rPr>
          <w:rFonts w:ascii="Tahoma" w:hAnsi="Tahoma"/>
          <w:sz w:val="22"/>
        </w:rPr>
        <w:t xml:space="preserve"> (MFČR, 2016), zatímco podle tohoto grafu v roce 2015 hodnota státního dluhu velmi klesla. Andrej </w:t>
      </w:r>
      <w:proofErr w:type="spellStart"/>
      <w:r w:rsidR="00D017B0">
        <w:rPr>
          <w:rFonts w:ascii="Tahoma" w:hAnsi="Tahoma"/>
          <w:sz w:val="22"/>
        </w:rPr>
        <w:t>Babiš</w:t>
      </w:r>
      <w:proofErr w:type="spellEnd"/>
      <w:r w:rsidR="00913B25">
        <w:rPr>
          <w:rFonts w:ascii="Tahoma" w:hAnsi="Tahoma"/>
          <w:sz w:val="22"/>
        </w:rPr>
        <w:t xml:space="preserve"> se dostal na post ministra financí na konci roku 2013, o jeho hospodaření </w:t>
      </w:r>
      <w:r w:rsidR="00D017B0">
        <w:rPr>
          <w:rFonts w:ascii="Tahoma" w:hAnsi="Tahoma"/>
          <w:sz w:val="22"/>
        </w:rPr>
        <w:t xml:space="preserve">tak může zdánlivě vypovídat právě </w:t>
      </w:r>
      <w:r w:rsidR="00D26E08">
        <w:rPr>
          <w:rFonts w:ascii="Tahoma" w:hAnsi="Tahoma"/>
          <w:sz w:val="22"/>
        </w:rPr>
        <w:t xml:space="preserve">změna </w:t>
      </w:r>
      <w:r w:rsidR="00D017B0">
        <w:rPr>
          <w:rFonts w:ascii="Tahoma" w:hAnsi="Tahoma"/>
          <w:sz w:val="22"/>
        </w:rPr>
        <w:t>výše státního dluhu</w:t>
      </w:r>
      <w:r w:rsidR="00D26E08">
        <w:rPr>
          <w:rFonts w:ascii="Tahoma" w:hAnsi="Tahoma"/>
          <w:sz w:val="22"/>
        </w:rPr>
        <w:t xml:space="preserve"> v letech 2014 a 2015, motiv </w:t>
      </w:r>
      <w:r w:rsidR="00E36E60">
        <w:rPr>
          <w:rFonts w:ascii="Tahoma" w:hAnsi="Tahoma"/>
          <w:sz w:val="22"/>
        </w:rPr>
        <w:t>manipulace je tak evident</w:t>
      </w:r>
      <w:r w:rsidR="00913B25">
        <w:rPr>
          <w:rFonts w:ascii="Tahoma" w:hAnsi="Tahoma"/>
          <w:sz w:val="22"/>
        </w:rPr>
        <w:t>ní. Záměr</w:t>
      </w:r>
      <w:r w:rsidR="00E36E60">
        <w:rPr>
          <w:rFonts w:ascii="Tahoma" w:hAnsi="Tahoma"/>
          <w:sz w:val="22"/>
        </w:rPr>
        <w:t xml:space="preserve"> dokládá i při</w:t>
      </w:r>
      <w:r w:rsidR="00913B25">
        <w:rPr>
          <w:rFonts w:ascii="Tahoma" w:hAnsi="Tahoma"/>
          <w:sz w:val="22"/>
        </w:rPr>
        <w:t>ložený text, ve kterém zaznívá</w:t>
      </w:r>
      <w:r w:rsidR="00E36E60">
        <w:rPr>
          <w:rFonts w:ascii="Tahoma" w:hAnsi="Tahoma"/>
          <w:sz w:val="22"/>
        </w:rPr>
        <w:t xml:space="preserve"> následující: „</w:t>
      </w:r>
      <w:r w:rsidR="00913B25">
        <w:rPr>
          <w:rFonts w:ascii="Tahoma" w:hAnsi="Tahoma"/>
          <w:sz w:val="22"/>
        </w:rPr>
        <w:t xml:space="preserve">… </w:t>
      </w:r>
      <w:r w:rsidR="00E36E60" w:rsidRPr="00E36E60">
        <w:rPr>
          <w:rFonts w:ascii="Tahoma" w:hAnsi="Tahoma"/>
          <w:i/>
          <w:sz w:val="22"/>
        </w:rPr>
        <w:t xml:space="preserve">českých financí se ujal Andrej </w:t>
      </w:r>
      <w:proofErr w:type="spellStart"/>
      <w:r w:rsidR="00E36E60" w:rsidRPr="00E36E60">
        <w:rPr>
          <w:rFonts w:ascii="Tahoma" w:hAnsi="Tahoma"/>
          <w:i/>
          <w:sz w:val="22"/>
        </w:rPr>
        <w:t>Babiš</w:t>
      </w:r>
      <w:proofErr w:type="spellEnd"/>
      <w:r w:rsidR="00E36E60" w:rsidRPr="00E36E60">
        <w:rPr>
          <w:rFonts w:ascii="Tahoma" w:hAnsi="Tahoma"/>
          <w:i/>
          <w:sz w:val="22"/>
        </w:rPr>
        <w:t>. Každý rok, co je ministrem, sráží náš státní dluh.</w:t>
      </w:r>
      <w:r w:rsidR="00E36E60">
        <w:rPr>
          <w:rFonts w:ascii="Tahoma" w:hAnsi="Tahoma"/>
          <w:sz w:val="22"/>
        </w:rPr>
        <w:t>“ (ANO, 2016</w:t>
      </w:r>
      <w:r>
        <w:rPr>
          <w:rFonts w:ascii="Tahoma" w:hAnsi="Tahoma"/>
          <w:sz w:val="22"/>
        </w:rPr>
        <w:t xml:space="preserve">) </w:t>
      </w:r>
    </w:p>
    <w:p w:rsidR="00913B25" w:rsidRDefault="00913B25">
      <w:pPr>
        <w:overflowPunct/>
        <w:autoSpaceDE/>
        <w:autoSpaceDN/>
        <w:adjustRightInd/>
        <w:textAlignment w:val="auto"/>
        <w:rPr>
          <w:rFonts w:ascii="Tahoma" w:hAnsi="Tahoma"/>
          <w:sz w:val="22"/>
        </w:rPr>
      </w:pPr>
    </w:p>
    <w:p w:rsidR="00D26E08" w:rsidRDefault="008A7D37">
      <w:pPr>
        <w:overflowPunct/>
        <w:autoSpaceDE/>
        <w:autoSpaceDN/>
        <w:adjustRightInd/>
        <w:textAlignment w:val="auto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Červený sloupec je v popisku </w:t>
      </w:r>
      <w:r w:rsidR="00D26E08">
        <w:rPr>
          <w:rFonts w:ascii="Tahoma" w:hAnsi="Tahoma"/>
          <w:sz w:val="22"/>
        </w:rPr>
        <w:t xml:space="preserve">popsán jako hodnota státních dluhopisů se záporným zhodnocením, zatímco v rámečku uprostřed grafu se autor grafu sám opravuje, a přiznává červenému sloupci zastoupení </w:t>
      </w:r>
      <w:r w:rsidR="002356B1">
        <w:rPr>
          <w:rFonts w:ascii="Tahoma" w:hAnsi="Tahoma"/>
          <w:sz w:val="22"/>
        </w:rPr>
        <w:t xml:space="preserve">podílu dluhopisů s nulovým nebo </w:t>
      </w:r>
      <w:r w:rsidR="00D26E08">
        <w:rPr>
          <w:rFonts w:ascii="Tahoma" w:hAnsi="Tahoma"/>
          <w:sz w:val="22"/>
        </w:rPr>
        <w:t xml:space="preserve">záporným zhodnocením. </w:t>
      </w:r>
      <w:r w:rsidR="00C03AD9">
        <w:rPr>
          <w:rFonts w:ascii="Tahoma" w:hAnsi="Tahoma"/>
          <w:sz w:val="22"/>
        </w:rPr>
        <w:t>Emise dluhopisů se nulovým a záporným zhodnocením se v roce 2</w:t>
      </w:r>
      <w:r w:rsidR="00913B25">
        <w:rPr>
          <w:rFonts w:ascii="Tahoma" w:hAnsi="Tahoma"/>
          <w:sz w:val="22"/>
        </w:rPr>
        <w:t>015 opravdu odehrály</w:t>
      </w:r>
      <w:r w:rsidR="00D8262E">
        <w:rPr>
          <w:rFonts w:ascii="Tahoma" w:hAnsi="Tahoma"/>
          <w:sz w:val="22"/>
        </w:rPr>
        <w:t xml:space="preserve"> (MFČR, 2015a; MFČR, 2015b</w:t>
      </w:r>
      <w:r w:rsidR="00C03AD9">
        <w:rPr>
          <w:rFonts w:ascii="Tahoma" w:hAnsi="Tahoma"/>
          <w:sz w:val="22"/>
        </w:rPr>
        <w:t>), tato</w:t>
      </w:r>
      <w:r w:rsidR="00913B25">
        <w:rPr>
          <w:rFonts w:ascii="Tahoma" w:hAnsi="Tahoma"/>
          <w:sz w:val="22"/>
        </w:rPr>
        <w:t xml:space="preserve"> skutečnost se pokládá za</w:t>
      </w:r>
      <w:r w:rsidR="00C03AD9">
        <w:rPr>
          <w:rFonts w:ascii="Tahoma" w:hAnsi="Tahoma"/>
          <w:sz w:val="22"/>
        </w:rPr>
        <w:t xml:space="preserve"> pozitivní (Strnad, 2015), emise dluhopisů se záporným zhodnocení pokračovaly i po zveřejnění tohoto článku a úrok se dokonce ještě snižoval. Označení podílu takovýchto dluhopisů na celkové hodnotě dluhu je na místě, není důvod se s tímto faktem nepochlubit. Ovšem provedení je naprosto nevho</w:t>
      </w:r>
      <w:r w:rsidR="00CD520C">
        <w:rPr>
          <w:rFonts w:ascii="Tahoma" w:hAnsi="Tahoma"/>
          <w:sz w:val="22"/>
        </w:rPr>
        <w:t>dné, slouží právě k</w:t>
      </w:r>
      <w:r w:rsidR="00C03AD9">
        <w:rPr>
          <w:rFonts w:ascii="Tahoma" w:hAnsi="Tahoma"/>
          <w:sz w:val="22"/>
        </w:rPr>
        <w:t xml:space="preserve"> vizuální</w:t>
      </w:r>
      <w:r w:rsidR="00CD520C">
        <w:rPr>
          <w:rFonts w:ascii="Tahoma" w:hAnsi="Tahoma"/>
          <w:sz w:val="22"/>
        </w:rPr>
        <w:t>mu</w:t>
      </w:r>
      <w:r w:rsidR="00C03AD9">
        <w:rPr>
          <w:rFonts w:ascii="Tahoma" w:hAnsi="Tahoma"/>
          <w:sz w:val="22"/>
        </w:rPr>
        <w:t xml:space="preserve"> snížení celkové hodnoty dluhu v roce 2015.</w:t>
      </w:r>
      <w:r w:rsidR="00495178">
        <w:rPr>
          <w:rFonts w:ascii="Tahoma" w:hAnsi="Tahoma"/>
          <w:sz w:val="22"/>
        </w:rPr>
        <w:t xml:space="preserve"> Co se týče přidané proměnné podílu státního dluhu na HDP, je zde absolutně navíc. </w:t>
      </w:r>
      <w:commentRangeStart w:id="4"/>
      <w:r w:rsidR="00495178">
        <w:rPr>
          <w:rFonts w:ascii="Tahoma" w:hAnsi="Tahoma"/>
          <w:sz w:val="22"/>
        </w:rPr>
        <w:t>Zaprvé není nikde určené, o kolik procent se jedná, a tak se</w:t>
      </w:r>
      <w:r w:rsidR="00CD520C">
        <w:rPr>
          <w:rFonts w:ascii="Tahoma" w:hAnsi="Tahoma"/>
          <w:sz w:val="22"/>
        </w:rPr>
        <w:t xml:space="preserve"> sloupce</w:t>
      </w:r>
      <w:r w:rsidR="00495178">
        <w:rPr>
          <w:rFonts w:ascii="Tahoma" w:hAnsi="Tahoma"/>
          <w:sz w:val="22"/>
        </w:rPr>
        <w:t xml:space="preserve"> dají jen „na oko“ porovnávat mezi sebou</w:t>
      </w:r>
      <w:commentRangeEnd w:id="4"/>
      <w:r w:rsidR="00A266ED">
        <w:rPr>
          <w:rStyle w:val="Odkaznakoment"/>
        </w:rPr>
        <w:commentReference w:id="4"/>
      </w:r>
      <w:r w:rsidR="00495178">
        <w:rPr>
          <w:rFonts w:ascii="Tahoma" w:hAnsi="Tahoma"/>
          <w:sz w:val="22"/>
        </w:rPr>
        <w:t xml:space="preserve">. Zadruhé tam tato proměnná nemá ani pro </w:t>
      </w:r>
      <w:r>
        <w:rPr>
          <w:rFonts w:ascii="Tahoma" w:hAnsi="Tahoma"/>
          <w:sz w:val="22"/>
        </w:rPr>
        <w:t>hnutí</w:t>
      </w:r>
      <w:r w:rsidR="00495178">
        <w:rPr>
          <w:rFonts w:ascii="Tahoma" w:hAnsi="Tahoma"/>
          <w:sz w:val="22"/>
        </w:rPr>
        <w:t xml:space="preserve"> žádnou přidanou hodnotu, jelikož nijak výrazně nemění poměr státního dluhu v jednotlivých letech. Jediným účelem této proměnné tak může být matoucí efekt, jelikož se díky</w:t>
      </w:r>
      <w:r>
        <w:rPr>
          <w:rFonts w:ascii="Tahoma" w:hAnsi="Tahoma"/>
          <w:sz w:val="22"/>
        </w:rPr>
        <w:t xml:space="preserve"> ní</w:t>
      </w:r>
      <w:r w:rsidR="00495178">
        <w:rPr>
          <w:rFonts w:ascii="Tahoma" w:hAnsi="Tahoma"/>
          <w:sz w:val="22"/>
        </w:rPr>
        <w:t xml:space="preserve"> může čtenář v grafu naprosto ztratit, a tak přijme i onu hlavní manipulaci s výší státního dluhu v roce 2015. Ve skutečnosti by strana mohla využít tuto proměnnou v samostatném grafu</w:t>
      </w:r>
      <w:r w:rsidR="00CD520C">
        <w:rPr>
          <w:rFonts w:ascii="Tahoma" w:hAnsi="Tahoma"/>
          <w:sz w:val="22"/>
        </w:rPr>
        <w:t>,</w:t>
      </w:r>
      <w:r w:rsidR="00495178">
        <w:rPr>
          <w:rFonts w:ascii="Tahoma" w:hAnsi="Tahoma"/>
          <w:sz w:val="22"/>
        </w:rPr>
        <w:t xml:space="preserve"> a ukázat tak klesající tendenci podílu státního dluhu na HDP</w:t>
      </w:r>
      <w:r w:rsidR="00E36E60">
        <w:rPr>
          <w:rFonts w:ascii="Tahoma" w:hAnsi="Tahoma"/>
          <w:sz w:val="22"/>
        </w:rPr>
        <w:t xml:space="preserve"> (</w:t>
      </w:r>
      <w:proofErr w:type="spellStart"/>
      <w:r w:rsidR="00E36E60">
        <w:rPr>
          <w:rFonts w:ascii="Tahoma" w:hAnsi="Tahoma"/>
          <w:sz w:val="22"/>
        </w:rPr>
        <w:t>Žurovec</w:t>
      </w:r>
      <w:proofErr w:type="spellEnd"/>
      <w:r w:rsidR="00E36E60">
        <w:rPr>
          <w:rFonts w:ascii="Tahoma" w:hAnsi="Tahoma"/>
          <w:sz w:val="22"/>
        </w:rPr>
        <w:t>, 2016), která je sice způsobena růstem HDP, přesto se jedná o skutečnost objektivně pozitivní</w:t>
      </w:r>
      <w:r>
        <w:rPr>
          <w:rFonts w:ascii="Tahoma" w:hAnsi="Tahoma"/>
          <w:sz w:val="22"/>
        </w:rPr>
        <w:t>, a potřebu strany by naprosto splnila</w:t>
      </w:r>
      <w:r w:rsidR="00E36E60">
        <w:rPr>
          <w:rFonts w:ascii="Tahoma" w:hAnsi="Tahoma"/>
          <w:sz w:val="22"/>
        </w:rPr>
        <w:t>.</w:t>
      </w:r>
    </w:p>
    <w:p w:rsidR="00D017B0" w:rsidRDefault="00D017B0">
      <w:pPr>
        <w:overflowPunct/>
        <w:autoSpaceDE/>
        <w:autoSpaceDN/>
        <w:adjustRightInd/>
        <w:textAlignment w:val="auto"/>
        <w:rPr>
          <w:rFonts w:ascii="Tahoma" w:hAnsi="Tahoma"/>
          <w:sz w:val="22"/>
        </w:rPr>
      </w:pPr>
    </w:p>
    <w:p w:rsidR="002E7126" w:rsidRPr="002E7126" w:rsidRDefault="00D26E08" w:rsidP="002E7126">
      <w:pPr>
        <w:overflowPunct/>
        <w:autoSpaceDE/>
        <w:autoSpaceDN/>
        <w:adjustRightInd/>
        <w:jc w:val="center"/>
        <w:textAlignment w:val="auto"/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>Další okolnosti</w:t>
      </w:r>
    </w:p>
    <w:p w:rsidR="002E7126" w:rsidRDefault="002E7126">
      <w:pPr>
        <w:overflowPunct/>
        <w:autoSpaceDE/>
        <w:autoSpaceDN/>
        <w:adjustRightInd/>
        <w:textAlignment w:val="auto"/>
        <w:rPr>
          <w:rFonts w:ascii="Tahoma" w:hAnsi="Tahoma"/>
          <w:sz w:val="22"/>
        </w:rPr>
      </w:pPr>
    </w:p>
    <w:p w:rsidR="00A266ED" w:rsidRDefault="00E36E60">
      <w:pPr>
        <w:overflowPunct/>
        <w:autoSpaceDE/>
        <w:autoSpaceDN/>
        <w:adjustRightInd/>
        <w:textAlignment w:val="auto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K pochopení tohoto grafu je také nutná znalost okolností stojícími za znázorněnými čísly. </w:t>
      </w:r>
      <w:r w:rsidR="008A7D37">
        <w:rPr>
          <w:rFonts w:ascii="Tahoma" w:hAnsi="Tahoma"/>
          <w:sz w:val="22"/>
        </w:rPr>
        <w:t xml:space="preserve">Opravdový dopad úřadování Andreje </w:t>
      </w:r>
      <w:proofErr w:type="spellStart"/>
      <w:r w:rsidR="008A7D37">
        <w:rPr>
          <w:rFonts w:ascii="Tahoma" w:hAnsi="Tahoma"/>
          <w:sz w:val="22"/>
        </w:rPr>
        <w:t>Babiše</w:t>
      </w:r>
      <w:proofErr w:type="spellEnd"/>
      <w:r w:rsidR="008A7D37">
        <w:rPr>
          <w:rFonts w:ascii="Tahoma" w:hAnsi="Tahoma"/>
          <w:sz w:val="22"/>
        </w:rPr>
        <w:t xml:space="preserve"> pocítíme až za několik let, stejně tak se nedá popřít, že má na současném stavu velký podíl bývalý ministr financí, stejně tak jako i jeho předchůdci. Dalším faktorem je proměnlivá ekonomická situace. Nižší státní dluh je vždy pozitivní zpráva, ovšem vždy to musí být něčemu na úkor, </w:t>
      </w:r>
      <w:r w:rsidR="00CD520C">
        <w:rPr>
          <w:rFonts w:ascii="Tahoma" w:hAnsi="Tahoma"/>
          <w:sz w:val="22"/>
        </w:rPr>
        <w:t>třeba</w:t>
      </w:r>
      <w:r w:rsidR="008A7D37">
        <w:rPr>
          <w:rFonts w:ascii="Tahoma" w:hAnsi="Tahoma"/>
          <w:sz w:val="22"/>
        </w:rPr>
        <w:t xml:space="preserve"> i propásnutí investiční příležitosti. To už ovšem graf neukazuje. </w:t>
      </w:r>
    </w:p>
    <w:p w:rsidR="00A266ED" w:rsidRDefault="00A266ED">
      <w:pPr>
        <w:overflowPunct/>
        <w:autoSpaceDE/>
        <w:autoSpaceDN/>
        <w:adjustRightInd/>
        <w:textAlignment w:val="auto"/>
        <w:rPr>
          <w:rFonts w:ascii="Tahoma" w:hAnsi="Tahoma"/>
          <w:sz w:val="22"/>
        </w:rPr>
      </w:pPr>
    </w:p>
    <w:p w:rsidR="00A266ED" w:rsidRDefault="00A266ED">
      <w:pPr>
        <w:overflowPunct/>
        <w:autoSpaceDE/>
        <w:autoSpaceDN/>
        <w:adjustRightInd/>
        <w:textAlignment w:val="auto"/>
        <w:rPr>
          <w:rFonts w:ascii="Tahoma" w:hAnsi="Tahoma"/>
          <w:b/>
          <w:sz w:val="22"/>
        </w:rPr>
      </w:pPr>
    </w:p>
    <w:p w:rsidR="00A266ED" w:rsidRDefault="00A266ED">
      <w:pPr>
        <w:overflowPunct/>
        <w:autoSpaceDE/>
        <w:autoSpaceDN/>
        <w:adjustRightInd/>
        <w:textAlignment w:val="auto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Díky za váš text. V tuto chvíli nehodnotím kvalitu vašeho rozboru prezentovaného grafu (obdobné rozbory téhož grafu jsem navíc v posledních měsících již potkal na internetu). Ačkoliv je vidět, že jste si dal se seminárním úkolem určitou práci, musím konstatovat, že zadání nebylo splněno. Cílem bylo identifikovat prezentaci statistiky v popularizaci a najít je ve zdrojovém článku. V tomto případě jde nicméně o prezentaci deskriptiv, k jejichž interpretaci se alespoň já osobně necítím zcela kompetentní. To v textu naznačujete i vy. Vaše práce by se dobře vyjímala např. v předmětu zaměřeném na marketingovou komunikaci apod., ve statistice ji však nemohu přijmout. Najděte si prosím nový popularizační zdroj.</w:t>
      </w:r>
      <w:bookmarkStart w:id="5" w:name="_GoBack"/>
      <w:bookmarkEnd w:id="5"/>
    </w:p>
    <w:p w:rsidR="00264A88" w:rsidRPr="00184F98" w:rsidRDefault="00264A88">
      <w:pPr>
        <w:overflowPunct/>
        <w:autoSpaceDE/>
        <w:autoSpaceDN/>
        <w:adjustRightInd/>
        <w:textAlignment w:val="auto"/>
        <w:rPr>
          <w:rFonts w:ascii="Tahoma" w:hAnsi="Tahoma"/>
          <w:sz w:val="22"/>
        </w:rPr>
      </w:pPr>
      <w:r>
        <w:rPr>
          <w:rFonts w:ascii="Tahoma" w:hAnsi="Tahoma"/>
          <w:sz w:val="28"/>
        </w:rPr>
        <w:br w:type="page"/>
      </w:r>
    </w:p>
    <w:p w:rsidR="007B7CC3" w:rsidRPr="00485963" w:rsidRDefault="00485963" w:rsidP="00485963">
      <w:pPr>
        <w:tabs>
          <w:tab w:val="right" w:pos="8931"/>
        </w:tabs>
        <w:jc w:val="center"/>
        <w:rPr>
          <w:rFonts w:ascii="Tahoma" w:hAnsi="Tahoma"/>
          <w:sz w:val="28"/>
        </w:rPr>
      </w:pPr>
      <w:r w:rsidRPr="00485963">
        <w:rPr>
          <w:rFonts w:ascii="Tahoma" w:hAnsi="Tahoma"/>
          <w:sz w:val="28"/>
        </w:rPr>
        <w:t>Zdroje</w:t>
      </w:r>
    </w:p>
    <w:p w:rsidR="00485963" w:rsidRDefault="00485963" w:rsidP="008B4F32">
      <w:pPr>
        <w:tabs>
          <w:tab w:val="right" w:pos="8931"/>
        </w:tabs>
        <w:rPr>
          <w:rFonts w:ascii="Tahoma" w:hAnsi="Tahoma"/>
          <w:sz w:val="22"/>
        </w:rPr>
      </w:pPr>
    </w:p>
    <w:p w:rsidR="00485963" w:rsidRDefault="00485963" w:rsidP="008B4F32">
      <w:pPr>
        <w:tabs>
          <w:tab w:val="right" w:pos="8931"/>
        </w:tabs>
        <w:rPr>
          <w:rFonts w:ascii="Tahoma" w:hAnsi="Tahoma"/>
          <w:sz w:val="22"/>
        </w:rPr>
      </w:pPr>
    </w:p>
    <w:p w:rsidR="00485963" w:rsidRDefault="002E7EE2" w:rsidP="008B4F32">
      <w:pPr>
        <w:tabs>
          <w:tab w:val="right" w:pos="8931"/>
        </w:tabs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ANO. (2016). </w:t>
      </w:r>
      <w:r>
        <w:rPr>
          <w:rFonts w:ascii="Tahoma" w:hAnsi="Tahoma"/>
          <w:i/>
          <w:sz w:val="22"/>
        </w:rPr>
        <w:t>Vývoj státního dluhu České Republiky</w:t>
      </w:r>
      <w:r>
        <w:rPr>
          <w:rFonts w:ascii="Tahoma" w:hAnsi="Tahoma"/>
          <w:sz w:val="22"/>
        </w:rPr>
        <w:t xml:space="preserve">. </w:t>
      </w:r>
      <w:r w:rsidR="00D017B0">
        <w:rPr>
          <w:rFonts w:ascii="Tahoma" w:hAnsi="Tahoma"/>
          <w:sz w:val="22"/>
        </w:rPr>
        <w:t>Dostupné z</w:t>
      </w:r>
      <w:r>
        <w:rPr>
          <w:rFonts w:ascii="Tahoma" w:hAnsi="Tahoma"/>
          <w:sz w:val="22"/>
        </w:rPr>
        <w:t xml:space="preserve">: </w:t>
      </w:r>
      <w:hyperlink r:id="rId9" w:history="1">
        <w:r w:rsidRPr="00B81838">
          <w:rPr>
            <w:rStyle w:val="Hypertextovodkaz"/>
            <w:rFonts w:ascii="Tahoma" w:hAnsi="Tahoma"/>
            <w:sz w:val="22"/>
          </w:rPr>
          <w:t>https://www.facebook.com/anobudelip/photos/a.294102547326652.64192.211401918930049/934156569987910/?type=3&amp;theater</w:t>
        </w:r>
      </w:hyperlink>
    </w:p>
    <w:p w:rsidR="002E7EE2" w:rsidRDefault="002E7EE2" w:rsidP="008B4F32">
      <w:pPr>
        <w:tabs>
          <w:tab w:val="right" w:pos="8931"/>
        </w:tabs>
        <w:rPr>
          <w:rFonts w:ascii="Tahoma" w:hAnsi="Tahoma"/>
          <w:sz w:val="22"/>
        </w:rPr>
      </w:pPr>
    </w:p>
    <w:p w:rsidR="002E7EE2" w:rsidRDefault="0072301B" w:rsidP="008B4F32">
      <w:pPr>
        <w:tabs>
          <w:tab w:val="right" w:pos="8931"/>
        </w:tabs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Český statistický úřad. (2013). </w:t>
      </w:r>
      <w:r>
        <w:rPr>
          <w:rFonts w:ascii="Tahoma" w:hAnsi="Tahoma"/>
          <w:i/>
          <w:sz w:val="22"/>
        </w:rPr>
        <w:t xml:space="preserve">Volby do Poslanecké sněmovny Parlamentu České Republiky konané ve dnech 25. 10. – 26. 10. 2013. </w:t>
      </w:r>
      <w:r w:rsidR="00D017B0">
        <w:rPr>
          <w:rFonts w:ascii="Tahoma" w:hAnsi="Tahoma"/>
          <w:sz w:val="22"/>
        </w:rPr>
        <w:t>Dostupné z</w:t>
      </w:r>
      <w:r>
        <w:rPr>
          <w:rFonts w:ascii="Tahoma" w:hAnsi="Tahoma"/>
          <w:sz w:val="22"/>
        </w:rPr>
        <w:t xml:space="preserve">: </w:t>
      </w:r>
      <w:hyperlink r:id="rId10" w:history="1">
        <w:r w:rsidRPr="00B81838">
          <w:rPr>
            <w:rStyle w:val="Hypertextovodkaz"/>
            <w:rFonts w:ascii="Tahoma" w:hAnsi="Tahoma"/>
            <w:sz w:val="22"/>
          </w:rPr>
          <w:t>http://www.volby.cz/pls/ps2013/ps2?xjazyk=CZ</w:t>
        </w:r>
      </w:hyperlink>
    </w:p>
    <w:p w:rsidR="0072301B" w:rsidRDefault="0072301B" w:rsidP="008B4F32">
      <w:pPr>
        <w:tabs>
          <w:tab w:val="right" w:pos="8931"/>
        </w:tabs>
        <w:rPr>
          <w:rFonts w:ascii="Tahoma" w:hAnsi="Tahoma"/>
          <w:sz w:val="22"/>
        </w:rPr>
      </w:pPr>
    </w:p>
    <w:p w:rsidR="00D8262E" w:rsidRDefault="00D8262E" w:rsidP="00D8262E">
      <w:pPr>
        <w:pStyle w:val="Nadpis1"/>
        <w:shd w:val="clear" w:color="auto" w:fill="FFFFFF"/>
        <w:spacing w:before="0" w:beforeAutospacing="0" w:after="295" w:afterAutospacing="0"/>
        <w:textAlignment w:val="baseline"/>
        <w:rPr>
          <w:rFonts w:ascii="Tahoma" w:hAnsi="Tahoma"/>
          <w:b w:val="0"/>
          <w:sz w:val="22"/>
        </w:rPr>
      </w:pPr>
      <w:proofErr w:type="spellStart"/>
      <w:r>
        <w:rPr>
          <w:rFonts w:ascii="Tahoma" w:hAnsi="Tahoma"/>
          <w:b w:val="0"/>
          <w:sz w:val="22"/>
        </w:rPr>
        <w:t>Mediaguru</w:t>
      </w:r>
      <w:proofErr w:type="spellEnd"/>
      <w:r>
        <w:rPr>
          <w:rFonts w:ascii="Tahoma" w:hAnsi="Tahoma"/>
          <w:b w:val="0"/>
          <w:sz w:val="22"/>
        </w:rPr>
        <w:t xml:space="preserve">. (2015). </w:t>
      </w:r>
      <w:r>
        <w:rPr>
          <w:rFonts w:ascii="Tahoma" w:hAnsi="Tahoma"/>
          <w:b w:val="0"/>
          <w:i/>
          <w:sz w:val="22"/>
        </w:rPr>
        <w:t xml:space="preserve">Nová data: Nejčtenějším deníkem zůstává Blesk. </w:t>
      </w:r>
      <w:r>
        <w:rPr>
          <w:rFonts w:ascii="Tahoma" w:hAnsi="Tahoma"/>
          <w:b w:val="0"/>
          <w:sz w:val="22"/>
        </w:rPr>
        <w:t xml:space="preserve">Dostupné z: </w:t>
      </w:r>
      <w:hyperlink r:id="rId11" w:anchor=".VyAD-DB97IU" w:history="1">
        <w:r w:rsidRPr="00B81838">
          <w:rPr>
            <w:rStyle w:val="Hypertextovodkaz"/>
            <w:rFonts w:ascii="Tahoma" w:hAnsi="Tahoma"/>
            <w:b w:val="0"/>
            <w:sz w:val="22"/>
          </w:rPr>
          <w:t>http://www.mediaguru.cz/2015/02/nova-data-nejctenejsim-denikem-zustava-blesk/#.VyAD-DB97IU</w:t>
        </w:r>
      </w:hyperlink>
    </w:p>
    <w:p w:rsidR="00D017B0" w:rsidRDefault="00D017B0" w:rsidP="0072301B">
      <w:pPr>
        <w:pStyle w:val="Nadpis1"/>
        <w:shd w:val="clear" w:color="auto" w:fill="FFFFFF"/>
        <w:spacing w:before="0" w:beforeAutospacing="0" w:after="295" w:afterAutospacing="0"/>
        <w:textAlignment w:val="baseline"/>
        <w:rPr>
          <w:rFonts w:ascii="Tahoma" w:hAnsi="Tahoma"/>
          <w:b w:val="0"/>
          <w:sz w:val="22"/>
        </w:rPr>
      </w:pPr>
      <w:r>
        <w:rPr>
          <w:rFonts w:ascii="Tahoma" w:hAnsi="Tahoma"/>
          <w:b w:val="0"/>
          <w:sz w:val="22"/>
        </w:rPr>
        <w:t xml:space="preserve">MFČR. (2016). </w:t>
      </w:r>
      <w:r>
        <w:rPr>
          <w:rFonts w:ascii="Tahoma" w:hAnsi="Tahoma"/>
          <w:b w:val="0"/>
          <w:i/>
          <w:sz w:val="22"/>
        </w:rPr>
        <w:t xml:space="preserve">Struktura a vývoj státního dluhu. </w:t>
      </w:r>
      <w:r>
        <w:rPr>
          <w:rFonts w:ascii="Tahoma" w:hAnsi="Tahoma"/>
          <w:b w:val="0"/>
          <w:sz w:val="22"/>
        </w:rPr>
        <w:t xml:space="preserve">Dostupné z: </w:t>
      </w:r>
      <w:hyperlink r:id="rId12" w:history="1">
        <w:r w:rsidRPr="00B81838">
          <w:rPr>
            <w:rStyle w:val="Hypertextovodkaz"/>
            <w:rFonts w:ascii="Tahoma" w:hAnsi="Tahoma"/>
            <w:b w:val="0"/>
            <w:sz w:val="22"/>
          </w:rPr>
          <w:t>http://www.mfcr.cz/cs/verejny-sektor/rizeni-statniho-d</w:t>
        </w:r>
        <w:r w:rsidRPr="00B81838">
          <w:rPr>
            <w:rStyle w:val="Hypertextovodkaz"/>
            <w:rFonts w:ascii="Tahoma" w:hAnsi="Tahoma"/>
            <w:b w:val="0"/>
            <w:sz w:val="22"/>
          </w:rPr>
          <w:t>l</w:t>
        </w:r>
        <w:r w:rsidRPr="00B81838">
          <w:rPr>
            <w:rStyle w:val="Hypertextovodkaz"/>
            <w:rFonts w:ascii="Tahoma" w:hAnsi="Tahoma"/>
            <w:b w:val="0"/>
            <w:sz w:val="22"/>
          </w:rPr>
          <w:t>uhu/dluhova-statistika/struktura-a-vyvoj-statniho-dluhu</w:t>
        </w:r>
      </w:hyperlink>
    </w:p>
    <w:p w:rsidR="00C03AD9" w:rsidRDefault="00D8262E" w:rsidP="0072301B">
      <w:pPr>
        <w:pStyle w:val="Nadpis1"/>
        <w:shd w:val="clear" w:color="auto" w:fill="FFFFFF"/>
        <w:spacing w:before="0" w:beforeAutospacing="0" w:after="295" w:afterAutospacing="0"/>
        <w:textAlignment w:val="baseline"/>
        <w:rPr>
          <w:rFonts w:ascii="Tahoma" w:hAnsi="Tahoma"/>
          <w:b w:val="0"/>
          <w:sz w:val="22"/>
        </w:rPr>
      </w:pPr>
      <w:r>
        <w:rPr>
          <w:rFonts w:ascii="Tahoma" w:hAnsi="Tahoma"/>
          <w:b w:val="0"/>
          <w:sz w:val="22"/>
        </w:rPr>
        <w:t>MFČR. (2015a</w:t>
      </w:r>
      <w:r w:rsidR="00C03AD9">
        <w:rPr>
          <w:rFonts w:ascii="Tahoma" w:hAnsi="Tahoma"/>
          <w:b w:val="0"/>
          <w:sz w:val="22"/>
        </w:rPr>
        <w:t xml:space="preserve">). </w:t>
      </w:r>
      <w:r w:rsidR="00C03AD9">
        <w:rPr>
          <w:rFonts w:ascii="Tahoma" w:hAnsi="Tahoma"/>
          <w:b w:val="0"/>
          <w:i/>
          <w:sz w:val="22"/>
        </w:rPr>
        <w:t xml:space="preserve">Výsledky aukcí SPP za rok 2015. </w:t>
      </w:r>
      <w:r w:rsidR="00C03AD9">
        <w:rPr>
          <w:rFonts w:ascii="Tahoma" w:hAnsi="Tahoma"/>
          <w:b w:val="0"/>
          <w:sz w:val="22"/>
        </w:rPr>
        <w:t xml:space="preserve">Dostupné z: </w:t>
      </w:r>
      <w:hyperlink r:id="rId13" w:history="1">
        <w:r w:rsidR="00C03AD9" w:rsidRPr="00B81838">
          <w:rPr>
            <w:rStyle w:val="Hypertextovodkaz"/>
            <w:rFonts w:ascii="Tahoma" w:hAnsi="Tahoma"/>
            <w:b w:val="0"/>
            <w:sz w:val="22"/>
          </w:rPr>
          <w:t>http://www.mfcr.cz/cs/verejny-sektor/rizeni-statniho-dluhu/emise-statnich-dluhopisu/vysledky-aukci-spp/2015/vysledky-aukci-spp-za-rok-2015-20575</w:t>
        </w:r>
      </w:hyperlink>
    </w:p>
    <w:p w:rsidR="00D8262E" w:rsidRDefault="00D8262E" w:rsidP="0072301B">
      <w:pPr>
        <w:pStyle w:val="Nadpis1"/>
        <w:shd w:val="clear" w:color="auto" w:fill="FFFFFF"/>
        <w:spacing w:before="0" w:beforeAutospacing="0" w:after="295" w:afterAutospacing="0"/>
        <w:textAlignment w:val="baseline"/>
        <w:rPr>
          <w:rFonts w:ascii="Tahoma" w:hAnsi="Tahoma"/>
          <w:b w:val="0"/>
          <w:i/>
          <w:sz w:val="22"/>
        </w:rPr>
      </w:pPr>
      <w:r>
        <w:rPr>
          <w:rFonts w:ascii="Tahoma" w:hAnsi="Tahoma"/>
          <w:b w:val="0"/>
          <w:sz w:val="22"/>
        </w:rPr>
        <w:t xml:space="preserve">MFČR. (2015b). </w:t>
      </w:r>
      <w:r>
        <w:rPr>
          <w:rFonts w:ascii="Tahoma" w:hAnsi="Tahoma"/>
          <w:b w:val="0"/>
          <w:i/>
          <w:sz w:val="22"/>
        </w:rPr>
        <w:t xml:space="preserve">Výsledky aukcí SDD za rok 2015. Dostupné z: </w:t>
      </w:r>
      <w:hyperlink r:id="rId14" w:history="1">
        <w:r w:rsidRPr="00B81838">
          <w:rPr>
            <w:rStyle w:val="Hypertextovodkaz"/>
            <w:rFonts w:ascii="Tahoma" w:hAnsi="Tahoma"/>
            <w:b w:val="0"/>
            <w:i/>
            <w:sz w:val="22"/>
          </w:rPr>
          <w:t>http://www.mfcr.cz/cs/verejny-sektor/rizeni-statniho-dluhu/emise-statnich-dluhopisu/vysledky-aukci-sdd/2015/vysledky-aukci-sdd-za-rok-2015-20295</w:t>
        </w:r>
      </w:hyperlink>
    </w:p>
    <w:p w:rsidR="0072301B" w:rsidRDefault="0072301B" w:rsidP="0072301B">
      <w:pPr>
        <w:pStyle w:val="Nadpis1"/>
        <w:shd w:val="clear" w:color="auto" w:fill="FFFFFF"/>
        <w:spacing w:before="0" w:beforeAutospacing="0" w:after="295" w:afterAutospacing="0"/>
        <w:textAlignment w:val="baseline"/>
        <w:rPr>
          <w:rFonts w:ascii="Tahoma" w:hAnsi="Tahoma" w:cs="Tahoma"/>
          <w:b w:val="0"/>
          <w:sz w:val="22"/>
          <w:szCs w:val="22"/>
        </w:rPr>
      </w:pPr>
      <w:r w:rsidRPr="0072301B">
        <w:rPr>
          <w:rFonts w:ascii="Tahoma" w:hAnsi="Tahoma"/>
          <w:b w:val="0"/>
          <w:sz w:val="22"/>
        </w:rPr>
        <w:t xml:space="preserve">Neznámý </w:t>
      </w:r>
      <w:r>
        <w:rPr>
          <w:rFonts w:ascii="Tahoma" w:hAnsi="Tahoma"/>
          <w:b w:val="0"/>
          <w:sz w:val="22"/>
        </w:rPr>
        <w:t>a</w:t>
      </w:r>
      <w:r w:rsidRPr="0072301B">
        <w:rPr>
          <w:rFonts w:ascii="Tahoma" w:hAnsi="Tahoma"/>
          <w:b w:val="0"/>
          <w:sz w:val="22"/>
        </w:rPr>
        <w:t>utor. (2015).</w:t>
      </w:r>
      <w:r>
        <w:rPr>
          <w:rFonts w:ascii="Tahoma" w:hAnsi="Tahoma"/>
          <w:sz w:val="22"/>
        </w:rPr>
        <w:t xml:space="preserve"> </w:t>
      </w:r>
      <w:r w:rsidRPr="0072301B">
        <w:rPr>
          <w:rFonts w:ascii="Tahoma" w:hAnsi="Tahoma" w:cs="Tahoma"/>
          <w:b w:val="0"/>
          <w:i/>
          <w:sz w:val="22"/>
          <w:szCs w:val="22"/>
        </w:rPr>
        <w:t>TIP#017: Přehled sociálních sítí, médií a služeb včetně počtu uživatelů celosvětově i v</w:t>
      </w:r>
      <w:r>
        <w:rPr>
          <w:rFonts w:ascii="Tahoma" w:hAnsi="Tahoma" w:cs="Tahoma"/>
          <w:b w:val="0"/>
          <w:i/>
          <w:sz w:val="22"/>
          <w:szCs w:val="22"/>
        </w:rPr>
        <w:t> </w:t>
      </w:r>
      <w:r w:rsidRPr="0072301B">
        <w:rPr>
          <w:rFonts w:ascii="Tahoma" w:hAnsi="Tahoma" w:cs="Tahoma"/>
          <w:b w:val="0"/>
          <w:i/>
          <w:sz w:val="22"/>
          <w:szCs w:val="22"/>
        </w:rPr>
        <w:t>Česku</w:t>
      </w:r>
      <w:r>
        <w:rPr>
          <w:rFonts w:ascii="Tahoma" w:hAnsi="Tahoma" w:cs="Tahoma"/>
          <w:b w:val="0"/>
          <w:i/>
          <w:sz w:val="22"/>
          <w:szCs w:val="22"/>
        </w:rPr>
        <w:t>.</w:t>
      </w:r>
      <w:r w:rsidR="00D017B0">
        <w:rPr>
          <w:rFonts w:ascii="Tahoma" w:hAnsi="Tahoma" w:cs="Tahoma"/>
          <w:b w:val="0"/>
          <w:sz w:val="22"/>
          <w:szCs w:val="22"/>
        </w:rPr>
        <w:t xml:space="preserve"> Dostupné z</w:t>
      </w:r>
      <w:r>
        <w:rPr>
          <w:rFonts w:ascii="Tahoma" w:hAnsi="Tahoma" w:cs="Tahoma"/>
          <w:b w:val="0"/>
          <w:sz w:val="22"/>
          <w:szCs w:val="22"/>
        </w:rPr>
        <w:t xml:space="preserve">: </w:t>
      </w:r>
      <w:hyperlink r:id="rId15" w:history="1">
        <w:r w:rsidRPr="00B81838">
          <w:rPr>
            <w:rStyle w:val="Hypertextovodkaz"/>
            <w:rFonts w:ascii="Tahoma" w:hAnsi="Tahoma" w:cs="Tahoma"/>
            <w:b w:val="0"/>
            <w:sz w:val="22"/>
            <w:szCs w:val="22"/>
          </w:rPr>
          <w:t>https://365tipu.wordpress.com/2015/01/17/tip-017-prehled-socialni-siti-medii-a-sluzeb-vcetne-poctu-uzivatelu-celosvetove/</w:t>
        </w:r>
      </w:hyperlink>
    </w:p>
    <w:p w:rsidR="0072301B" w:rsidRDefault="00C03AD9" w:rsidP="0072301B">
      <w:pPr>
        <w:pStyle w:val="Nadpis1"/>
        <w:shd w:val="clear" w:color="auto" w:fill="FFFFFF"/>
        <w:spacing w:before="0" w:beforeAutospacing="0" w:after="295" w:afterAutospacing="0"/>
        <w:textAlignment w:val="baseline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b w:val="0"/>
          <w:sz w:val="22"/>
          <w:szCs w:val="22"/>
        </w:rPr>
        <w:t xml:space="preserve">Strnad, F. (2015). </w:t>
      </w:r>
      <w:r>
        <w:rPr>
          <w:rFonts w:ascii="Tahoma" w:hAnsi="Tahoma" w:cs="Tahoma"/>
          <w:b w:val="0"/>
          <w:i/>
          <w:sz w:val="22"/>
          <w:szCs w:val="22"/>
        </w:rPr>
        <w:t xml:space="preserve">Investoři platí za to, že Česku půjčují. Dluhopisy mají poprvé záporný úrok. </w:t>
      </w:r>
      <w:r>
        <w:rPr>
          <w:rFonts w:ascii="Tahoma" w:hAnsi="Tahoma" w:cs="Tahoma"/>
          <w:b w:val="0"/>
          <w:sz w:val="22"/>
          <w:szCs w:val="22"/>
        </w:rPr>
        <w:t xml:space="preserve">Dostupné z: </w:t>
      </w:r>
      <w:hyperlink r:id="rId16" w:history="1">
        <w:r w:rsidRPr="00B81838">
          <w:rPr>
            <w:rStyle w:val="Hypertextovodkaz"/>
            <w:rFonts w:ascii="Tahoma" w:hAnsi="Tahoma" w:cs="Tahoma"/>
            <w:b w:val="0"/>
            <w:sz w:val="22"/>
            <w:szCs w:val="22"/>
          </w:rPr>
          <w:t>http://ekonomika.idnes.cz/statni-dluhopisy-cr-se-dnes-poprve-prodaly-se-zapornym-vynosem-pwr-/eko-zahranicni.aspx?c=A150826_163356_eko-zahranicni_rts</w:t>
        </w:r>
      </w:hyperlink>
    </w:p>
    <w:p w:rsidR="00C03AD9" w:rsidRDefault="00E36E60" w:rsidP="0072301B">
      <w:pPr>
        <w:pStyle w:val="Nadpis1"/>
        <w:shd w:val="clear" w:color="auto" w:fill="FFFFFF"/>
        <w:spacing w:before="0" w:beforeAutospacing="0" w:after="295" w:afterAutospacing="0"/>
        <w:textAlignment w:val="baseline"/>
        <w:rPr>
          <w:rFonts w:ascii="Tahoma" w:hAnsi="Tahoma" w:cs="Tahoma"/>
          <w:b w:val="0"/>
          <w:i/>
          <w:sz w:val="22"/>
          <w:szCs w:val="22"/>
        </w:rPr>
      </w:pPr>
      <w:proofErr w:type="spellStart"/>
      <w:r>
        <w:rPr>
          <w:rFonts w:ascii="Tahoma" w:hAnsi="Tahoma" w:cs="Tahoma"/>
          <w:b w:val="0"/>
          <w:sz w:val="22"/>
          <w:szCs w:val="22"/>
        </w:rPr>
        <w:t>Žurovec</w:t>
      </w:r>
      <w:proofErr w:type="spellEnd"/>
      <w:r>
        <w:rPr>
          <w:rFonts w:ascii="Tahoma" w:hAnsi="Tahoma" w:cs="Tahoma"/>
          <w:b w:val="0"/>
          <w:sz w:val="22"/>
          <w:szCs w:val="22"/>
        </w:rPr>
        <w:t xml:space="preserve">, M. (2016). </w:t>
      </w:r>
      <w:r>
        <w:rPr>
          <w:rFonts w:ascii="Tahoma" w:hAnsi="Tahoma" w:cs="Tahoma"/>
          <w:b w:val="0"/>
          <w:i/>
          <w:sz w:val="22"/>
          <w:szCs w:val="22"/>
        </w:rPr>
        <w:t xml:space="preserve">Státní dluh v poměru k HDP v roce 2015 opět poklesl. </w:t>
      </w:r>
      <w:r>
        <w:rPr>
          <w:rFonts w:ascii="Tahoma" w:hAnsi="Tahoma" w:cs="Tahoma"/>
          <w:b w:val="0"/>
          <w:sz w:val="22"/>
          <w:szCs w:val="22"/>
        </w:rPr>
        <w:t xml:space="preserve">Dostupné z: </w:t>
      </w:r>
      <w:hyperlink r:id="rId17" w:history="1">
        <w:r w:rsidRPr="00B81838">
          <w:rPr>
            <w:rStyle w:val="Hypertextovodkaz"/>
            <w:rFonts w:ascii="Tahoma" w:hAnsi="Tahoma" w:cs="Tahoma"/>
            <w:b w:val="0"/>
            <w:i/>
            <w:sz w:val="22"/>
            <w:szCs w:val="22"/>
          </w:rPr>
          <w:t>http://www.mfcr.cz/cs/aktualne/tiskove-zpravy/2016/statni-dluh-v-pomeru-k-hdp-poklesl-23981</w:t>
        </w:r>
      </w:hyperlink>
    </w:p>
    <w:p w:rsidR="00E36E60" w:rsidRPr="00E36E60" w:rsidRDefault="00E36E60" w:rsidP="0072301B">
      <w:pPr>
        <w:pStyle w:val="Nadpis1"/>
        <w:shd w:val="clear" w:color="auto" w:fill="FFFFFF"/>
        <w:spacing w:before="0" w:beforeAutospacing="0" w:after="295" w:afterAutospacing="0"/>
        <w:textAlignment w:val="baseline"/>
        <w:rPr>
          <w:rFonts w:ascii="Tahoma" w:hAnsi="Tahoma" w:cs="Tahoma"/>
          <w:b w:val="0"/>
          <w:sz w:val="22"/>
          <w:szCs w:val="22"/>
        </w:rPr>
      </w:pPr>
    </w:p>
    <w:p w:rsidR="0072301B" w:rsidRPr="0072301B" w:rsidRDefault="0072301B" w:rsidP="008B4F32">
      <w:pPr>
        <w:tabs>
          <w:tab w:val="right" w:pos="8931"/>
        </w:tabs>
        <w:rPr>
          <w:rFonts w:ascii="Tahoma" w:hAnsi="Tahoma"/>
          <w:i/>
          <w:sz w:val="22"/>
        </w:rPr>
      </w:pPr>
    </w:p>
    <w:sectPr w:rsidR="0072301B" w:rsidRPr="0072301B">
      <w:pgSz w:w="11906" w:h="16838"/>
      <w:pgMar w:top="1417" w:right="1417" w:bottom="1417" w:left="1417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Hynek Cígler" w:date="2016-05-24T11:37:00Z" w:initials="HC">
    <w:p w:rsidR="00DD55B2" w:rsidRDefault="00DD55B2">
      <w:pPr>
        <w:pStyle w:val="Textkomente"/>
      </w:pPr>
      <w:r>
        <w:rPr>
          <w:rStyle w:val="Odkaznakoment"/>
        </w:rPr>
        <w:annotationRef/>
      </w:r>
      <w:r>
        <w:t>mezera</w:t>
      </w:r>
    </w:p>
  </w:comment>
  <w:comment w:id="1" w:author="Hynek Cígler" w:date="2016-05-24T11:38:00Z" w:initials="HC">
    <w:p w:rsidR="00DD55B2" w:rsidRDefault="00DD55B2">
      <w:pPr>
        <w:pStyle w:val="Textkomente"/>
      </w:pPr>
      <w:r>
        <w:rPr>
          <w:rStyle w:val="Odkaznakoment"/>
        </w:rPr>
        <w:annotationRef/>
      </w:r>
      <w:r>
        <w:t xml:space="preserve">S těmito citacemi je vždycky problém. </w:t>
      </w:r>
      <w:proofErr w:type="gramStart"/>
      <w:r>
        <w:t>Doporučuju</w:t>
      </w:r>
      <w:proofErr w:type="gramEnd"/>
      <w:r>
        <w:t xml:space="preserve"> se kouknout přímo do doporučení </w:t>
      </w:r>
      <w:proofErr w:type="gramStart"/>
      <w:r>
        <w:t>APA</w:t>
      </w:r>
      <w:proofErr w:type="gramEnd"/>
      <w:r>
        <w:t>.</w:t>
      </w:r>
    </w:p>
  </w:comment>
  <w:comment w:id="2" w:author="Hynek Cígler" w:date="2016-05-24T11:40:00Z" w:initials="HC">
    <w:p w:rsidR="00DD55B2" w:rsidRDefault="00DD55B2">
      <w:pPr>
        <w:pStyle w:val="Textkomente"/>
      </w:pPr>
      <w:r>
        <w:rPr>
          <w:rStyle w:val="Odkaznakoment"/>
        </w:rPr>
        <w:annotationRef/>
      </w:r>
      <w:r>
        <w:t>Ano. Stále ale nevidím žádnou statistiku.</w:t>
      </w:r>
    </w:p>
  </w:comment>
  <w:comment w:id="3" w:author="Hynek Cígler" w:date="2016-05-24T11:44:00Z" w:initials="HC">
    <w:p w:rsidR="00DD55B2" w:rsidRDefault="00DD55B2">
      <w:pPr>
        <w:pStyle w:val="Textkomente"/>
      </w:pPr>
      <w:r>
        <w:rPr>
          <w:rStyle w:val="Odkaznakoment"/>
        </w:rPr>
        <w:annotationRef/>
      </w:r>
      <w:r>
        <w:t>Nejsou ty světle modré náhodou v procentech HDP na pravé ose, která ale na grafu není uvedena?</w:t>
      </w:r>
    </w:p>
  </w:comment>
  <w:comment w:id="4" w:author="Hynek Cígler" w:date="2016-05-24T11:45:00Z" w:initials="HC">
    <w:p w:rsidR="00A266ED" w:rsidRDefault="00A266ED">
      <w:pPr>
        <w:pStyle w:val="Textkomente"/>
      </w:pPr>
      <w:r>
        <w:rPr>
          <w:rStyle w:val="Odkaznakoment"/>
        </w:rPr>
        <w:annotationRef/>
      </w:r>
      <w:r>
        <w:t xml:space="preserve"> nejsou to právě ta čísla nad grafem?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92EDC"/>
    <w:multiLevelType w:val="hybridMultilevel"/>
    <w:tmpl w:val="7EA0397E"/>
    <w:lvl w:ilvl="0" w:tplc="A5DC752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3AC"/>
    <w:rsid w:val="00045138"/>
    <w:rsid w:val="000C23AC"/>
    <w:rsid w:val="001361EC"/>
    <w:rsid w:val="00177448"/>
    <w:rsid w:val="00184F98"/>
    <w:rsid w:val="001D4FB5"/>
    <w:rsid w:val="001E0034"/>
    <w:rsid w:val="002356B1"/>
    <w:rsid w:val="00264A88"/>
    <w:rsid w:val="00277AC0"/>
    <w:rsid w:val="002E7126"/>
    <w:rsid w:val="002E7EE2"/>
    <w:rsid w:val="00310EA9"/>
    <w:rsid w:val="003A50F2"/>
    <w:rsid w:val="00421DD9"/>
    <w:rsid w:val="00485963"/>
    <w:rsid w:val="00495178"/>
    <w:rsid w:val="005F1192"/>
    <w:rsid w:val="00651D0A"/>
    <w:rsid w:val="00670255"/>
    <w:rsid w:val="0072301B"/>
    <w:rsid w:val="007B7CC3"/>
    <w:rsid w:val="0083177C"/>
    <w:rsid w:val="008521C5"/>
    <w:rsid w:val="008939BA"/>
    <w:rsid w:val="008A7D37"/>
    <w:rsid w:val="008B4F32"/>
    <w:rsid w:val="00913B25"/>
    <w:rsid w:val="00941BF8"/>
    <w:rsid w:val="00A266ED"/>
    <w:rsid w:val="00A93BD8"/>
    <w:rsid w:val="00AB603A"/>
    <w:rsid w:val="00AC6BA9"/>
    <w:rsid w:val="00B261E1"/>
    <w:rsid w:val="00B96D27"/>
    <w:rsid w:val="00BD254D"/>
    <w:rsid w:val="00C01343"/>
    <w:rsid w:val="00C03AD9"/>
    <w:rsid w:val="00C26141"/>
    <w:rsid w:val="00CD520C"/>
    <w:rsid w:val="00D017B0"/>
    <w:rsid w:val="00D1064B"/>
    <w:rsid w:val="00D26E08"/>
    <w:rsid w:val="00D8262E"/>
    <w:rsid w:val="00DC6306"/>
    <w:rsid w:val="00DD55B2"/>
    <w:rsid w:val="00E36E60"/>
    <w:rsid w:val="00E76CF4"/>
    <w:rsid w:val="00E8652C"/>
    <w:rsid w:val="00EA3476"/>
    <w:rsid w:val="00EE1AA7"/>
    <w:rsid w:val="00F14A0A"/>
    <w:rsid w:val="00FB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link w:val="Nadpis1Char"/>
    <w:uiPriority w:val="9"/>
    <w:qFormat/>
    <w:rsid w:val="0072301B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93B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BD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8652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E7EE2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2301B"/>
    <w:rPr>
      <w:b/>
      <w:bCs/>
      <w:kern w:val="36"/>
      <w:sz w:val="48"/>
      <w:szCs w:val="48"/>
    </w:rPr>
  </w:style>
  <w:style w:type="character" w:styleId="Odkaznakoment">
    <w:name w:val="annotation reference"/>
    <w:basedOn w:val="Standardnpsmoodstavce"/>
    <w:uiPriority w:val="99"/>
    <w:semiHidden/>
    <w:unhideWhenUsed/>
    <w:rsid w:val="00E36E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6E6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6E6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6E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6E60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DD55B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link w:val="Nadpis1Char"/>
    <w:uiPriority w:val="9"/>
    <w:qFormat/>
    <w:rsid w:val="0072301B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93B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BD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8652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E7EE2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2301B"/>
    <w:rPr>
      <w:b/>
      <w:bCs/>
      <w:kern w:val="36"/>
      <w:sz w:val="48"/>
      <w:szCs w:val="48"/>
    </w:rPr>
  </w:style>
  <w:style w:type="character" w:styleId="Odkaznakoment">
    <w:name w:val="annotation reference"/>
    <w:basedOn w:val="Standardnpsmoodstavce"/>
    <w:uiPriority w:val="99"/>
    <w:semiHidden/>
    <w:unhideWhenUsed/>
    <w:rsid w:val="00E36E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6E6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6E6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6E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6E60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DD55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mfcr.cz/cs/verejny-sektor/rizeni-statniho-dluhu/emise-statnich-dluhopisu/vysledky-aukci-spp/2015/vysledky-aukci-spp-za-rok-2015-20575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omments" Target="comments.xml"/><Relationship Id="rId12" Type="http://schemas.openxmlformats.org/officeDocument/2006/relationships/hyperlink" Target="http://www.mfcr.cz/cs/verejny-sektor/rizeni-statniho-dluhu/dluhova-statistika/struktura-a-vyvoj-statniho-dluhu" TargetMode="External"/><Relationship Id="rId17" Type="http://schemas.openxmlformats.org/officeDocument/2006/relationships/hyperlink" Target="http://www.mfcr.cz/cs/aktualne/tiskove-zpravy/2016/statni-dluh-v-pomeru-k-hdp-poklesl-23981" TargetMode="External"/><Relationship Id="rId2" Type="http://schemas.openxmlformats.org/officeDocument/2006/relationships/styles" Target="styles.xml"/><Relationship Id="rId16" Type="http://schemas.openxmlformats.org/officeDocument/2006/relationships/hyperlink" Target="http://ekonomika.idnes.cz/statni-dluhopisy-cr-se-dnes-poprve-prodaly-se-zapornym-vynosem-pwr-/eko-zahranicni.aspx?c=A150826_163356_eko-zahranicni_rts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http://www.mediaguru.cz/2015/02/nova-data-nejctenejsim-denikem-zustava-blesk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365tipu.wordpress.com/2015/01/17/tip-017-prehled-socialni-siti-medii-a-sluzeb-vcetne-poctu-uzivatelu-celosvetove/" TargetMode="External"/><Relationship Id="rId10" Type="http://schemas.openxmlformats.org/officeDocument/2006/relationships/hyperlink" Target="http://www.volby.cz/pls/ps2013/ps2?xjazyk=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anobudelip/photos/a.294102547326652.64192.211401918930049/934156569987910/?type=3&amp;theater" TargetMode="External"/><Relationship Id="rId14" Type="http://schemas.openxmlformats.org/officeDocument/2006/relationships/hyperlink" Target="http://www.mfcr.cz/cs/verejny-sektor/rizeni-statniho-dluhu/emise-statnich-dluhopisu/vysledky-aukci-sdd/2015/vysledky-aukci-sdd-za-rok-2015-20295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1288</Words>
  <Characters>7601</Characters>
  <Application>Microsoft Office Word</Application>
  <DocSecurity>0</DocSecurity>
  <Lines>63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1" baseType="lpstr">
      <vt:lpstr/>
    </vt:vector>
  </TitlesOfParts>
  <Company>psychologie</Company>
  <LinksUpToDate>false</LinksUpToDate>
  <CharactersWithSpaces>8872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Šafránek</dc:creator>
  <cp:lastModifiedBy>Hynek Cígler</cp:lastModifiedBy>
  <cp:revision>4</cp:revision>
  <cp:lastPrinted>2000-04-04T08:01:00Z</cp:lastPrinted>
  <dcterms:created xsi:type="dcterms:W3CDTF">2016-04-27T01:31:00Z</dcterms:created>
  <dcterms:modified xsi:type="dcterms:W3CDTF">2016-05-24T09:49:00Z</dcterms:modified>
</cp:coreProperties>
</file>