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D6C33" w14:textId="77777777" w:rsidR="00FB13A6" w:rsidRPr="00BE5429" w:rsidRDefault="00EE1AA7">
      <w:r w:rsidRPr="00BE5429">
        <w:rPr>
          <w:noProof/>
        </w:rPr>
        <w:drawing>
          <wp:inline distT="0" distB="0" distL="0" distR="0" wp14:anchorId="099F3A9B" wp14:editId="3C97FA77">
            <wp:extent cx="1724025" cy="17240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24025" cy="1724025"/>
                    </a:xfrm>
                    <a:prstGeom prst="rect">
                      <a:avLst/>
                    </a:prstGeom>
                    <a:noFill/>
                    <a:ln w="9525">
                      <a:noFill/>
                      <a:miter lim="800000"/>
                      <a:headEnd/>
                      <a:tailEnd/>
                    </a:ln>
                  </pic:spPr>
                </pic:pic>
              </a:graphicData>
            </a:graphic>
          </wp:inline>
        </w:drawing>
      </w:r>
    </w:p>
    <w:p w14:paraId="41AC938E" w14:textId="77777777" w:rsidR="00FB13A6" w:rsidRPr="00BE5429" w:rsidRDefault="00FB13A6"/>
    <w:p w14:paraId="14A57CD0" w14:textId="77777777" w:rsidR="00FB13A6" w:rsidRPr="00BE5429" w:rsidRDefault="00FB13A6"/>
    <w:p w14:paraId="2BB20351" w14:textId="77777777" w:rsidR="00FB13A6" w:rsidRPr="00BE5429" w:rsidRDefault="00FB13A6"/>
    <w:p w14:paraId="67360667" w14:textId="77777777" w:rsidR="00FB13A6" w:rsidRPr="00BE5429" w:rsidRDefault="00FB13A6"/>
    <w:p w14:paraId="1EA07E4D" w14:textId="77777777" w:rsidR="00FB13A6" w:rsidRPr="00BE5429" w:rsidRDefault="00FB13A6"/>
    <w:p w14:paraId="0E1A247F" w14:textId="77777777" w:rsidR="00FB13A6" w:rsidRPr="00BE5429" w:rsidRDefault="00262D61" w:rsidP="00262D61">
      <w:pPr>
        <w:tabs>
          <w:tab w:val="left" w:pos="5736"/>
        </w:tabs>
      </w:pPr>
      <w:r w:rsidRPr="00BE5429">
        <w:tab/>
      </w:r>
    </w:p>
    <w:p w14:paraId="1BF6CB6B" w14:textId="77777777" w:rsidR="00FB13A6" w:rsidRPr="00BE5429" w:rsidRDefault="00FB13A6"/>
    <w:p w14:paraId="65E692F2" w14:textId="77777777" w:rsidR="008F7018" w:rsidRPr="00BE5429" w:rsidRDefault="006A2620">
      <w:pPr>
        <w:jc w:val="center"/>
        <w:rPr>
          <w:b/>
          <w:smallCaps/>
          <w:sz w:val="40"/>
        </w:rPr>
      </w:pPr>
      <w:r>
        <w:rPr>
          <w:b/>
          <w:smallCaps/>
          <w:sz w:val="40"/>
        </w:rPr>
        <w:t>Zamyšlení nad komunikováním statistiky v médiích</w:t>
      </w:r>
    </w:p>
    <w:p w14:paraId="59A04E44" w14:textId="77777777" w:rsidR="00FB13A6" w:rsidRPr="00BE5429" w:rsidRDefault="00FB13A6"/>
    <w:p w14:paraId="75E7664F" w14:textId="77777777" w:rsidR="00FB13A6" w:rsidRPr="00BE5429" w:rsidRDefault="00FB13A6"/>
    <w:p w14:paraId="494CDC36" w14:textId="77777777" w:rsidR="00FB13A6" w:rsidRPr="00BE5429" w:rsidRDefault="006A2620" w:rsidP="001E0034">
      <w:pPr>
        <w:jc w:val="center"/>
        <w:rPr>
          <w:smallCaps/>
          <w:noProof/>
          <w:sz w:val="32"/>
        </w:rPr>
      </w:pPr>
      <w:r>
        <w:rPr>
          <w:smallCaps/>
          <w:sz w:val="32"/>
        </w:rPr>
        <w:t>Statistická analýz dat I</w:t>
      </w:r>
      <w:r w:rsidR="00262D61" w:rsidRPr="00BE5429">
        <w:rPr>
          <w:smallCaps/>
          <w:sz w:val="32"/>
        </w:rPr>
        <w:t>, PSY</w:t>
      </w:r>
      <w:r>
        <w:rPr>
          <w:smallCaps/>
          <w:sz w:val="32"/>
        </w:rPr>
        <w:t>117</w:t>
      </w:r>
    </w:p>
    <w:p w14:paraId="24A8D2AB" w14:textId="77777777" w:rsidR="00FB13A6" w:rsidRPr="00BE5429" w:rsidRDefault="00FB13A6">
      <w:pPr>
        <w:jc w:val="center"/>
        <w:rPr>
          <w:sz w:val="28"/>
        </w:rPr>
      </w:pPr>
    </w:p>
    <w:p w14:paraId="7BA6B5CC" w14:textId="77777777" w:rsidR="00FB13A6" w:rsidRPr="00BE5429" w:rsidRDefault="00FB13A6">
      <w:pPr>
        <w:jc w:val="center"/>
        <w:rPr>
          <w:sz w:val="28"/>
        </w:rPr>
      </w:pPr>
    </w:p>
    <w:p w14:paraId="45993E7B" w14:textId="77777777" w:rsidR="00FB13A6" w:rsidRPr="00BE5429" w:rsidRDefault="00AA1D0C">
      <w:pPr>
        <w:jc w:val="center"/>
        <w:rPr>
          <w:b/>
          <w:sz w:val="28"/>
        </w:rPr>
      </w:pPr>
      <w:r>
        <w:rPr>
          <w:b/>
          <w:sz w:val="28"/>
        </w:rPr>
        <w:t xml:space="preserve">Ivan </w:t>
      </w:r>
      <w:proofErr w:type="spellStart"/>
      <w:r>
        <w:rPr>
          <w:b/>
          <w:sz w:val="28"/>
        </w:rPr>
        <w:t>Kemmel</w:t>
      </w:r>
      <w:proofErr w:type="spellEnd"/>
    </w:p>
    <w:p w14:paraId="22FED9C4" w14:textId="77777777" w:rsidR="00FB13A6" w:rsidRPr="00BE5429" w:rsidRDefault="00262D61">
      <w:pPr>
        <w:jc w:val="center"/>
        <w:rPr>
          <w:sz w:val="28"/>
        </w:rPr>
      </w:pPr>
      <w:r w:rsidRPr="00BE5429">
        <w:rPr>
          <w:sz w:val="28"/>
        </w:rPr>
        <w:t>450437</w:t>
      </w:r>
      <w:r w:rsidR="00141B52">
        <w:rPr>
          <w:sz w:val="28"/>
        </w:rPr>
        <w:t>, Psychologie</w:t>
      </w:r>
    </w:p>
    <w:p w14:paraId="25F4E8F4" w14:textId="77777777" w:rsidR="00FB13A6" w:rsidRPr="00BE5429" w:rsidRDefault="00FB13A6">
      <w:pPr>
        <w:jc w:val="center"/>
        <w:rPr>
          <w:sz w:val="28"/>
        </w:rPr>
      </w:pPr>
    </w:p>
    <w:p w14:paraId="3F99ADAF" w14:textId="77777777" w:rsidR="00FB13A6" w:rsidRPr="00BE5429" w:rsidRDefault="00FB13A6">
      <w:pPr>
        <w:jc w:val="center"/>
        <w:rPr>
          <w:sz w:val="28"/>
        </w:rPr>
      </w:pPr>
    </w:p>
    <w:p w14:paraId="05A8F2A3" w14:textId="77777777" w:rsidR="00FB13A6" w:rsidRPr="00BE5429" w:rsidRDefault="00FB13A6">
      <w:pPr>
        <w:jc w:val="center"/>
        <w:rPr>
          <w:sz w:val="28"/>
        </w:rPr>
      </w:pPr>
    </w:p>
    <w:p w14:paraId="3D710572" w14:textId="77777777" w:rsidR="00FB13A6" w:rsidRPr="00BE5429" w:rsidRDefault="00FB13A6">
      <w:pPr>
        <w:jc w:val="center"/>
        <w:rPr>
          <w:sz w:val="28"/>
        </w:rPr>
      </w:pPr>
    </w:p>
    <w:p w14:paraId="33EAC307" w14:textId="77777777" w:rsidR="00FB13A6" w:rsidRPr="00BE5429" w:rsidRDefault="00FB13A6">
      <w:pPr>
        <w:jc w:val="center"/>
        <w:rPr>
          <w:sz w:val="28"/>
        </w:rPr>
      </w:pPr>
    </w:p>
    <w:p w14:paraId="5048AA80" w14:textId="77777777" w:rsidR="00FB13A6" w:rsidRPr="00BE5429" w:rsidRDefault="00FB13A6">
      <w:pPr>
        <w:jc w:val="center"/>
        <w:rPr>
          <w:sz w:val="28"/>
        </w:rPr>
      </w:pPr>
    </w:p>
    <w:p w14:paraId="0EC1CADE" w14:textId="77777777" w:rsidR="00FB13A6" w:rsidRPr="00BE5429" w:rsidRDefault="00FB13A6">
      <w:pPr>
        <w:jc w:val="center"/>
        <w:rPr>
          <w:sz w:val="28"/>
        </w:rPr>
      </w:pPr>
    </w:p>
    <w:p w14:paraId="3B905C5F" w14:textId="77777777" w:rsidR="00FB13A6" w:rsidRPr="00BE5429" w:rsidRDefault="00FB13A6">
      <w:pPr>
        <w:jc w:val="center"/>
        <w:rPr>
          <w:sz w:val="28"/>
        </w:rPr>
      </w:pPr>
    </w:p>
    <w:p w14:paraId="2C348B6B" w14:textId="77777777" w:rsidR="00FB13A6" w:rsidRPr="00BE5429" w:rsidRDefault="00FB13A6">
      <w:pPr>
        <w:jc w:val="center"/>
        <w:rPr>
          <w:sz w:val="28"/>
        </w:rPr>
      </w:pPr>
    </w:p>
    <w:p w14:paraId="76D558B7" w14:textId="77777777" w:rsidR="00FB13A6" w:rsidRPr="00BE5429" w:rsidRDefault="00FB13A6">
      <w:pPr>
        <w:jc w:val="center"/>
        <w:rPr>
          <w:sz w:val="28"/>
        </w:rPr>
      </w:pPr>
    </w:p>
    <w:p w14:paraId="71B9644E" w14:textId="77777777" w:rsidR="00FB13A6" w:rsidRPr="00BE5429" w:rsidRDefault="00FB13A6">
      <w:pPr>
        <w:jc w:val="center"/>
        <w:rPr>
          <w:sz w:val="28"/>
        </w:rPr>
      </w:pPr>
    </w:p>
    <w:p w14:paraId="704A000A" w14:textId="77777777" w:rsidR="00FB13A6" w:rsidRPr="00BE5429" w:rsidRDefault="00FB13A6">
      <w:pPr>
        <w:jc w:val="center"/>
        <w:rPr>
          <w:sz w:val="28"/>
        </w:rPr>
      </w:pPr>
    </w:p>
    <w:p w14:paraId="61F07BA3" w14:textId="77777777" w:rsidR="00FB13A6" w:rsidRPr="00BE5429" w:rsidRDefault="00FB13A6">
      <w:pPr>
        <w:jc w:val="center"/>
        <w:rPr>
          <w:sz w:val="28"/>
        </w:rPr>
      </w:pPr>
    </w:p>
    <w:p w14:paraId="61C40DBB" w14:textId="77777777" w:rsidR="00FB13A6" w:rsidRPr="00BE5429" w:rsidRDefault="00FB13A6">
      <w:pPr>
        <w:tabs>
          <w:tab w:val="right" w:pos="8931"/>
        </w:tabs>
        <w:rPr>
          <w:sz w:val="24"/>
        </w:rPr>
      </w:pPr>
      <w:r w:rsidRPr="00BE5429">
        <w:rPr>
          <w:sz w:val="24"/>
        </w:rPr>
        <w:t xml:space="preserve">Vyučující: </w:t>
      </w:r>
      <w:r w:rsidR="003607FE">
        <w:rPr>
          <w:bCs/>
          <w:sz w:val="24"/>
          <w:szCs w:val="24"/>
        </w:rPr>
        <w:t xml:space="preserve">Mgr. </w:t>
      </w:r>
      <w:r w:rsidR="006A2620">
        <w:rPr>
          <w:bCs/>
          <w:sz w:val="24"/>
          <w:szCs w:val="24"/>
        </w:rPr>
        <w:t>Stanislav Ježek</w:t>
      </w:r>
      <w:r w:rsidR="003607FE">
        <w:rPr>
          <w:bCs/>
          <w:sz w:val="24"/>
          <w:szCs w:val="24"/>
        </w:rPr>
        <w:t>, PhD.</w:t>
      </w:r>
      <w:r w:rsidRPr="00BE5429">
        <w:rPr>
          <w:sz w:val="24"/>
        </w:rPr>
        <w:tab/>
        <w:t xml:space="preserve">Datum odevzdání: </w:t>
      </w:r>
      <w:r w:rsidR="006A2620">
        <w:rPr>
          <w:sz w:val="24"/>
        </w:rPr>
        <w:t>0</w:t>
      </w:r>
      <w:r w:rsidR="003607FE">
        <w:rPr>
          <w:sz w:val="24"/>
        </w:rPr>
        <w:t>1</w:t>
      </w:r>
      <w:r w:rsidR="008F7018">
        <w:rPr>
          <w:sz w:val="24"/>
        </w:rPr>
        <w:t>.</w:t>
      </w:r>
      <w:r w:rsidR="001810A6">
        <w:rPr>
          <w:sz w:val="24"/>
        </w:rPr>
        <w:t xml:space="preserve"> </w:t>
      </w:r>
      <w:r w:rsidR="001A3F67">
        <w:rPr>
          <w:sz w:val="24"/>
        </w:rPr>
        <w:t>0</w:t>
      </w:r>
      <w:r w:rsidR="006A2620">
        <w:rPr>
          <w:sz w:val="24"/>
        </w:rPr>
        <w:t>5</w:t>
      </w:r>
      <w:r w:rsidR="00262D61" w:rsidRPr="00BE5429">
        <w:rPr>
          <w:sz w:val="24"/>
        </w:rPr>
        <w:t>.</w:t>
      </w:r>
      <w:r w:rsidR="001810A6">
        <w:rPr>
          <w:sz w:val="24"/>
        </w:rPr>
        <w:t xml:space="preserve"> </w:t>
      </w:r>
      <w:r w:rsidR="00AA1D0C">
        <w:rPr>
          <w:sz w:val="24"/>
        </w:rPr>
        <w:t>2016</w:t>
      </w:r>
    </w:p>
    <w:p w14:paraId="394F9FE4" w14:textId="77777777" w:rsidR="00FB13A6" w:rsidRPr="00BE5429" w:rsidRDefault="00FB13A6">
      <w:pPr>
        <w:tabs>
          <w:tab w:val="right" w:pos="8931"/>
        </w:tabs>
        <w:rPr>
          <w:sz w:val="24"/>
        </w:rPr>
      </w:pPr>
    </w:p>
    <w:p w14:paraId="3EB5C951" w14:textId="77777777" w:rsidR="00FB13A6" w:rsidRPr="00BE5429" w:rsidRDefault="00FB13A6">
      <w:pPr>
        <w:tabs>
          <w:tab w:val="right" w:pos="8931"/>
        </w:tabs>
        <w:rPr>
          <w:sz w:val="24"/>
        </w:rPr>
      </w:pPr>
      <w:r w:rsidRPr="00BE5429">
        <w:rPr>
          <w:sz w:val="24"/>
        </w:rPr>
        <w:tab/>
      </w:r>
    </w:p>
    <w:p w14:paraId="5EF8F9F2" w14:textId="77777777" w:rsidR="00FB13A6" w:rsidRPr="00BE5429" w:rsidRDefault="00FB13A6">
      <w:pPr>
        <w:tabs>
          <w:tab w:val="right" w:pos="8931"/>
        </w:tabs>
        <w:rPr>
          <w:sz w:val="24"/>
        </w:rPr>
      </w:pPr>
      <w:r w:rsidRPr="00BE5429">
        <w:rPr>
          <w:sz w:val="24"/>
        </w:rPr>
        <w:tab/>
      </w:r>
    </w:p>
    <w:p w14:paraId="1099AABC" w14:textId="77777777" w:rsidR="00FB13A6" w:rsidRPr="00BE5429" w:rsidRDefault="00FB13A6">
      <w:pPr>
        <w:tabs>
          <w:tab w:val="right" w:pos="8931"/>
        </w:tabs>
        <w:jc w:val="center"/>
        <w:rPr>
          <w:sz w:val="24"/>
        </w:rPr>
      </w:pPr>
      <w:r w:rsidRPr="00BE5429">
        <w:rPr>
          <w:sz w:val="24"/>
        </w:rPr>
        <w:t xml:space="preserve">Fakulta sociálních studií MU, </w:t>
      </w:r>
      <w:r w:rsidR="00262D61" w:rsidRPr="00BE5429">
        <w:rPr>
          <w:sz w:val="24"/>
        </w:rPr>
        <w:t>2015/2016</w:t>
      </w:r>
    </w:p>
    <w:p w14:paraId="72379E66" w14:textId="77777777" w:rsidR="0019231A" w:rsidRPr="00BE5429" w:rsidRDefault="0019231A">
      <w:pPr>
        <w:tabs>
          <w:tab w:val="right" w:pos="8931"/>
        </w:tabs>
        <w:jc w:val="center"/>
        <w:rPr>
          <w:sz w:val="24"/>
        </w:rPr>
      </w:pPr>
    </w:p>
    <w:p w14:paraId="5AC4A06B" w14:textId="77777777" w:rsidR="0019231A" w:rsidRPr="00BE5429" w:rsidRDefault="0019231A">
      <w:pPr>
        <w:tabs>
          <w:tab w:val="right" w:pos="8931"/>
        </w:tabs>
        <w:jc w:val="center"/>
        <w:rPr>
          <w:sz w:val="24"/>
        </w:rPr>
      </w:pPr>
    </w:p>
    <w:p w14:paraId="444B2254" w14:textId="77777777" w:rsidR="007E7E7F" w:rsidRDefault="007E7E7F" w:rsidP="008813DC">
      <w:pPr>
        <w:tabs>
          <w:tab w:val="right" w:pos="8931"/>
        </w:tabs>
        <w:spacing w:line="360" w:lineRule="auto"/>
        <w:jc w:val="both"/>
        <w:rPr>
          <w:sz w:val="24"/>
        </w:rPr>
      </w:pPr>
    </w:p>
    <w:p w14:paraId="1170DB37" w14:textId="77777777" w:rsidR="006C019A" w:rsidRDefault="006A2620" w:rsidP="006C019A">
      <w:pPr>
        <w:spacing w:line="360" w:lineRule="auto"/>
        <w:jc w:val="both"/>
        <w:rPr>
          <w:sz w:val="24"/>
          <w:szCs w:val="24"/>
        </w:rPr>
      </w:pPr>
      <w:r>
        <w:rPr>
          <w:sz w:val="24"/>
          <w:szCs w:val="24"/>
        </w:rPr>
        <w:lastRenderedPageBreak/>
        <w:t>Pro svou práci jsem si vybral téma, které je mi blízké</w:t>
      </w:r>
      <w:r w:rsidR="00F17A3F">
        <w:rPr>
          <w:sz w:val="24"/>
          <w:szCs w:val="24"/>
        </w:rPr>
        <w:t>,</w:t>
      </w:r>
      <w:r>
        <w:rPr>
          <w:sz w:val="24"/>
          <w:szCs w:val="24"/>
        </w:rPr>
        <w:t xml:space="preserve"> a to používání elektronických zařízení v kontextu </w:t>
      </w:r>
      <w:r w:rsidR="00610D58">
        <w:rPr>
          <w:sz w:val="24"/>
          <w:szCs w:val="24"/>
        </w:rPr>
        <w:t xml:space="preserve">jejich působení na kvalitu spánku u adolescentů. </w:t>
      </w:r>
      <w:r w:rsidR="002C13F6">
        <w:rPr>
          <w:sz w:val="24"/>
          <w:szCs w:val="24"/>
        </w:rPr>
        <w:t>Článek, který o tomto tématu pojednává, byl uveřejněn na serveru Novinky.cz (2015), kde je uvedeno, že doba strávená v bezprostřední blízkosti elektronických zařízení (PC, mobil, tablet) vede ke zhoršení kvality spá</w:t>
      </w:r>
      <w:r w:rsidR="00833DF8">
        <w:rPr>
          <w:sz w:val="24"/>
          <w:szCs w:val="24"/>
        </w:rPr>
        <w:t>n</w:t>
      </w:r>
      <w:r w:rsidR="002C13F6">
        <w:rPr>
          <w:sz w:val="24"/>
          <w:szCs w:val="24"/>
        </w:rPr>
        <w:t xml:space="preserve">ku. Článek explicitně hovoří alespoň </w:t>
      </w:r>
      <w:r w:rsidR="001C624C">
        <w:rPr>
          <w:sz w:val="24"/>
          <w:szCs w:val="24"/>
        </w:rPr>
        <w:t>o jedné</w:t>
      </w:r>
      <w:r w:rsidR="002C13F6">
        <w:rPr>
          <w:sz w:val="24"/>
          <w:szCs w:val="24"/>
        </w:rPr>
        <w:t xml:space="preserve"> hodině před spaním, kdy bychom neměli trávit čas s mobilním </w:t>
      </w:r>
      <w:r w:rsidR="001C624C">
        <w:rPr>
          <w:sz w:val="24"/>
          <w:szCs w:val="24"/>
        </w:rPr>
        <w:t xml:space="preserve">telefonem či </w:t>
      </w:r>
      <w:proofErr w:type="spellStart"/>
      <w:r w:rsidR="001C624C">
        <w:rPr>
          <w:sz w:val="24"/>
          <w:szCs w:val="24"/>
        </w:rPr>
        <w:t>tabletem</w:t>
      </w:r>
      <w:proofErr w:type="spellEnd"/>
      <w:r w:rsidR="001C624C">
        <w:rPr>
          <w:sz w:val="24"/>
          <w:szCs w:val="24"/>
        </w:rPr>
        <w:t>. V</w:t>
      </w:r>
      <w:r w:rsidR="002C13F6">
        <w:rPr>
          <w:sz w:val="24"/>
          <w:szCs w:val="24"/>
        </w:rPr>
        <w:t> </w:t>
      </w:r>
      <w:r w:rsidR="00B22685">
        <w:rPr>
          <w:sz w:val="24"/>
          <w:szCs w:val="24"/>
        </w:rPr>
        <w:t>následujícím</w:t>
      </w:r>
      <w:r w:rsidR="002C13F6">
        <w:rPr>
          <w:sz w:val="24"/>
          <w:szCs w:val="24"/>
        </w:rPr>
        <w:t xml:space="preserve"> odstavc</w:t>
      </w:r>
      <w:r w:rsidR="00B22685">
        <w:rPr>
          <w:sz w:val="24"/>
          <w:szCs w:val="24"/>
        </w:rPr>
        <w:t>i</w:t>
      </w:r>
      <w:r w:rsidR="002C13F6">
        <w:rPr>
          <w:sz w:val="24"/>
          <w:szCs w:val="24"/>
        </w:rPr>
        <w:t xml:space="preserve"> však upozorňuje</w:t>
      </w:r>
      <w:r w:rsidR="001C624C">
        <w:rPr>
          <w:sz w:val="24"/>
          <w:szCs w:val="24"/>
        </w:rPr>
        <w:t xml:space="preserve"> na</w:t>
      </w:r>
      <w:r w:rsidR="00A10D8E">
        <w:rPr>
          <w:sz w:val="24"/>
          <w:szCs w:val="24"/>
        </w:rPr>
        <w:t> </w:t>
      </w:r>
      <w:r w:rsidR="001C624C">
        <w:rPr>
          <w:sz w:val="24"/>
          <w:szCs w:val="24"/>
        </w:rPr>
        <w:t>skutečnost, že již</w:t>
      </w:r>
      <w:r w:rsidR="002C13F6">
        <w:rPr>
          <w:sz w:val="24"/>
          <w:szCs w:val="24"/>
        </w:rPr>
        <w:t xml:space="preserve"> </w:t>
      </w:r>
      <w:r w:rsidR="001C624C">
        <w:rPr>
          <w:sz w:val="24"/>
          <w:szCs w:val="24"/>
        </w:rPr>
        <w:t>čtyři hodiny strávené</w:t>
      </w:r>
      <w:r w:rsidR="00792B3E">
        <w:rPr>
          <w:sz w:val="24"/>
          <w:szCs w:val="24"/>
        </w:rPr>
        <w:t xml:space="preserve"> během dne</w:t>
      </w:r>
      <w:r w:rsidR="001C624C">
        <w:rPr>
          <w:sz w:val="24"/>
          <w:szCs w:val="24"/>
        </w:rPr>
        <w:t xml:space="preserve"> na tomto typu zařízení zvyšují šanci prodloužení fáze usínání nejméně </w:t>
      </w:r>
      <w:r w:rsidR="003E19AE">
        <w:rPr>
          <w:sz w:val="24"/>
          <w:szCs w:val="24"/>
        </w:rPr>
        <w:t>o hodinu a to až o 49 %.</w:t>
      </w:r>
      <w:r w:rsidR="001C624C">
        <w:rPr>
          <w:sz w:val="24"/>
          <w:szCs w:val="24"/>
        </w:rPr>
        <w:t xml:space="preserve"> </w:t>
      </w:r>
      <w:r w:rsidR="00833DF8">
        <w:rPr>
          <w:sz w:val="24"/>
          <w:szCs w:val="24"/>
        </w:rPr>
        <w:t xml:space="preserve">Článek současně upozorňuje na to, že u </w:t>
      </w:r>
      <w:r w:rsidR="0089460F">
        <w:rPr>
          <w:sz w:val="24"/>
          <w:szCs w:val="24"/>
        </w:rPr>
        <w:t xml:space="preserve">dané skupiny adolescentů je </w:t>
      </w:r>
      <w:r w:rsidR="00792B3E">
        <w:rPr>
          <w:sz w:val="24"/>
          <w:szCs w:val="24"/>
        </w:rPr>
        <w:t>také</w:t>
      </w:r>
      <w:r w:rsidR="0089460F">
        <w:rPr>
          <w:sz w:val="24"/>
          <w:szCs w:val="24"/>
        </w:rPr>
        <w:t xml:space="preserve"> třiapůlkrát vyšší pravděpodobnost, že doba jejich spánku nepřesáhne pět hodin.</w:t>
      </w:r>
      <w:r w:rsidR="00934AE7">
        <w:rPr>
          <w:sz w:val="24"/>
          <w:szCs w:val="24"/>
        </w:rPr>
        <w:t xml:space="preserve"> V závěru textu je uvedeno doporučení adresované zdravotnickým organizacím </w:t>
      </w:r>
      <w:r w:rsidR="00BA2456">
        <w:rPr>
          <w:sz w:val="24"/>
          <w:szCs w:val="24"/>
        </w:rPr>
        <w:t>a rodičům dospívajících dětí, týkající se možné regulace elektronických zařízení v</w:t>
      </w:r>
      <w:r w:rsidR="00BF3325">
        <w:rPr>
          <w:sz w:val="24"/>
          <w:szCs w:val="24"/>
        </w:rPr>
        <w:t xml:space="preserve"> dětských pokojích </w:t>
      </w:r>
      <w:r w:rsidR="00BA2456">
        <w:rPr>
          <w:sz w:val="24"/>
          <w:szCs w:val="24"/>
        </w:rPr>
        <w:t>a také o aktualizaci informací, které po</w:t>
      </w:r>
      <w:r w:rsidR="00746835">
        <w:rPr>
          <w:sz w:val="24"/>
          <w:szCs w:val="24"/>
        </w:rPr>
        <w:t xml:space="preserve">jednávají o jejich škodlivosti (Novinky.cz, 2015). </w:t>
      </w:r>
    </w:p>
    <w:p w14:paraId="319699A2" w14:textId="77777777" w:rsidR="004C4DE7" w:rsidRDefault="00746835" w:rsidP="006C019A">
      <w:pPr>
        <w:spacing w:line="360" w:lineRule="auto"/>
        <w:jc w:val="both"/>
        <w:rPr>
          <w:sz w:val="24"/>
          <w:szCs w:val="24"/>
        </w:rPr>
      </w:pPr>
      <w:r>
        <w:rPr>
          <w:sz w:val="24"/>
          <w:szCs w:val="24"/>
        </w:rPr>
        <w:t>Výše zmíněný populární článek vychází z norské studie, která pracuje se vzorkem čítajícím 9 846 (n = 9 846) ve věku 16 – 19 let</w:t>
      </w:r>
      <w:r w:rsidR="00F45384">
        <w:rPr>
          <w:sz w:val="24"/>
          <w:szCs w:val="24"/>
        </w:rPr>
        <w:t xml:space="preserve"> (m = 17)</w:t>
      </w:r>
      <w:r>
        <w:rPr>
          <w:sz w:val="24"/>
          <w:szCs w:val="24"/>
        </w:rPr>
        <w:t>.</w:t>
      </w:r>
      <w:r w:rsidR="001E1D42">
        <w:rPr>
          <w:sz w:val="24"/>
          <w:szCs w:val="24"/>
        </w:rPr>
        <w:t xml:space="preserve"> Za hlavní nezávislé proměnné byly zvoleny druh a frekvence použitých zařízení a také doba (v hodinách) strávená na těchto zařízení ve</w:t>
      </w:r>
      <w:r w:rsidR="002E7DCD">
        <w:rPr>
          <w:sz w:val="24"/>
          <w:szCs w:val="24"/>
        </w:rPr>
        <w:t> </w:t>
      </w:r>
      <w:r w:rsidR="001E1D42">
        <w:rPr>
          <w:sz w:val="24"/>
          <w:szCs w:val="24"/>
        </w:rPr>
        <w:t xml:space="preserve">volném čase. </w:t>
      </w:r>
      <w:r w:rsidR="00002242">
        <w:rPr>
          <w:sz w:val="24"/>
          <w:szCs w:val="24"/>
        </w:rPr>
        <w:t xml:space="preserve">Volba těchto proměnných koresponduje s hlavním cílem výzkumu a to se zjištěním souvislostí mezi užíváním elektronických přístrojů během dne i před spaním </w:t>
      </w:r>
      <w:r w:rsidR="005C4D46">
        <w:rPr>
          <w:sz w:val="24"/>
          <w:szCs w:val="24"/>
        </w:rPr>
        <w:t>ve</w:t>
      </w:r>
      <w:r w:rsidR="002E7DCD">
        <w:rPr>
          <w:sz w:val="24"/>
          <w:szCs w:val="24"/>
        </w:rPr>
        <w:t> </w:t>
      </w:r>
      <w:r w:rsidR="005C4D46">
        <w:rPr>
          <w:sz w:val="24"/>
          <w:szCs w:val="24"/>
        </w:rPr>
        <w:t>vztahu ke</w:t>
      </w:r>
      <w:r w:rsidR="00002242">
        <w:rPr>
          <w:sz w:val="24"/>
          <w:szCs w:val="24"/>
        </w:rPr>
        <w:t xml:space="preserve"> </w:t>
      </w:r>
      <w:r w:rsidR="005C4D46">
        <w:rPr>
          <w:sz w:val="24"/>
          <w:szCs w:val="24"/>
        </w:rPr>
        <w:t xml:space="preserve">spánku u dospívajících </w:t>
      </w:r>
      <w:r w:rsidR="00BF3325">
        <w:rPr>
          <w:sz w:val="24"/>
          <w:szCs w:val="24"/>
        </w:rPr>
        <w:t>jedinců</w:t>
      </w:r>
      <w:r w:rsidR="000C3CD8">
        <w:rPr>
          <w:sz w:val="24"/>
          <w:szCs w:val="24"/>
        </w:rPr>
        <w:t xml:space="preserve"> </w:t>
      </w:r>
      <w:r w:rsidR="009C1213" w:rsidRPr="009C1213">
        <w:rPr>
          <w:sz w:val="24"/>
          <w:szCs w:val="24"/>
        </w:rPr>
        <w:t>(</w:t>
      </w:r>
      <w:proofErr w:type="spellStart"/>
      <w:r w:rsidR="009C1213" w:rsidRPr="009C1213">
        <w:rPr>
          <w:sz w:val="24"/>
          <w:szCs w:val="24"/>
        </w:rPr>
        <w:t>Hysing</w:t>
      </w:r>
      <w:proofErr w:type="spellEnd"/>
      <w:r w:rsidR="009C1213" w:rsidRPr="009C1213">
        <w:rPr>
          <w:sz w:val="24"/>
          <w:szCs w:val="24"/>
        </w:rPr>
        <w:t xml:space="preserve">, </w:t>
      </w:r>
      <w:proofErr w:type="spellStart"/>
      <w:r w:rsidR="009C1213" w:rsidRPr="009C1213">
        <w:rPr>
          <w:sz w:val="24"/>
          <w:szCs w:val="24"/>
        </w:rPr>
        <w:t>Pallesen</w:t>
      </w:r>
      <w:proofErr w:type="spellEnd"/>
      <w:r w:rsidR="009C1213" w:rsidRPr="009C1213">
        <w:rPr>
          <w:sz w:val="24"/>
          <w:szCs w:val="24"/>
        </w:rPr>
        <w:t xml:space="preserve">, </w:t>
      </w:r>
      <w:proofErr w:type="spellStart"/>
      <w:r w:rsidR="009C1213" w:rsidRPr="009C1213">
        <w:rPr>
          <w:sz w:val="24"/>
          <w:szCs w:val="24"/>
        </w:rPr>
        <w:t>Stormark</w:t>
      </w:r>
      <w:proofErr w:type="spellEnd"/>
      <w:r w:rsidR="009C1213" w:rsidRPr="009C1213">
        <w:rPr>
          <w:sz w:val="24"/>
          <w:szCs w:val="24"/>
        </w:rPr>
        <w:t xml:space="preserve">, </w:t>
      </w:r>
      <w:proofErr w:type="spellStart"/>
      <w:r w:rsidR="009C1213" w:rsidRPr="009C1213">
        <w:rPr>
          <w:sz w:val="24"/>
          <w:szCs w:val="24"/>
        </w:rPr>
        <w:t>Jakobsen</w:t>
      </w:r>
      <w:proofErr w:type="spellEnd"/>
      <w:r w:rsidR="009C1213" w:rsidRPr="009C1213">
        <w:rPr>
          <w:sz w:val="24"/>
          <w:szCs w:val="24"/>
        </w:rPr>
        <w:t xml:space="preserve">, </w:t>
      </w:r>
      <w:proofErr w:type="spellStart"/>
      <w:r w:rsidR="009C1213" w:rsidRPr="009C1213">
        <w:rPr>
          <w:sz w:val="24"/>
          <w:szCs w:val="24"/>
        </w:rPr>
        <w:t>Lundervold</w:t>
      </w:r>
      <w:proofErr w:type="spellEnd"/>
      <w:r w:rsidR="009C1213" w:rsidRPr="009C1213">
        <w:rPr>
          <w:sz w:val="24"/>
          <w:szCs w:val="24"/>
        </w:rPr>
        <w:t>, &amp;</w:t>
      </w:r>
      <w:r w:rsidR="002E7DCD">
        <w:rPr>
          <w:sz w:val="24"/>
          <w:szCs w:val="24"/>
        </w:rPr>
        <w:t> </w:t>
      </w:r>
      <w:proofErr w:type="spellStart"/>
      <w:r w:rsidR="009C1213" w:rsidRPr="009C1213">
        <w:rPr>
          <w:sz w:val="24"/>
          <w:szCs w:val="24"/>
        </w:rPr>
        <w:t>Sivertsen</w:t>
      </w:r>
      <w:proofErr w:type="spellEnd"/>
      <w:r w:rsidR="009C1213" w:rsidRPr="009C1213">
        <w:rPr>
          <w:sz w:val="24"/>
          <w:szCs w:val="24"/>
        </w:rPr>
        <w:t>, 2015).</w:t>
      </w:r>
      <w:r w:rsidR="000C3CD8">
        <w:rPr>
          <w:sz w:val="24"/>
          <w:szCs w:val="24"/>
        </w:rPr>
        <w:t xml:space="preserve"> </w:t>
      </w:r>
    </w:p>
    <w:p w14:paraId="7990AEB8" w14:textId="77777777" w:rsidR="00746835" w:rsidRDefault="000C3CD8" w:rsidP="006C019A">
      <w:pPr>
        <w:spacing w:line="360" w:lineRule="auto"/>
        <w:jc w:val="both"/>
        <w:rPr>
          <w:sz w:val="24"/>
          <w:szCs w:val="24"/>
        </w:rPr>
      </w:pPr>
      <w:r>
        <w:rPr>
          <w:sz w:val="24"/>
          <w:szCs w:val="24"/>
        </w:rPr>
        <w:t xml:space="preserve">Studie vychází z poměrně dostatečně velkého vzorku respondentů, také se v ní však zmiňuje souvislost s rychlým růstem </w:t>
      </w:r>
      <w:r w:rsidR="00BF3325">
        <w:rPr>
          <w:sz w:val="24"/>
          <w:szCs w:val="24"/>
        </w:rPr>
        <w:t xml:space="preserve">počtu </w:t>
      </w:r>
      <w:r>
        <w:rPr>
          <w:sz w:val="24"/>
          <w:szCs w:val="24"/>
        </w:rPr>
        <w:t>elektronických zařízení v pokojích mladých Američanů (až</w:t>
      </w:r>
      <w:r w:rsidR="002E7DCD">
        <w:rPr>
          <w:sz w:val="24"/>
          <w:szCs w:val="24"/>
        </w:rPr>
        <w:t xml:space="preserve"> </w:t>
      </w:r>
      <w:r>
        <w:rPr>
          <w:sz w:val="24"/>
          <w:szCs w:val="24"/>
        </w:rPr>
        <w:t>97 % těchto adolescentů má alespoň jedno elektronické zařízení ve svém pokoji)</w:t>
      </w:r>
      <w:r w:rsidR="000730D4">
        <w:rPr>
          <w:sz w:val="24"/>
          <w:szCs w:val="24"/>
        </w:rPr>
        <w:t xml:space="preserve"> </w:t>
      </w:r>
      <w:r w:rsidR="000730D4" w:rsidRPr="009C1213">
        <w:rPr>
          <w:sz w:val="24"/>
          <w:szCs w:val="24"/>
        </w:rPr>
        <w:t>(</w:t>
      </w:r>
      <w:proofErr w:type="spellStart"/>
      <w:r w:rsidR="000730D4" w:rsidRPr="009C1213">
        <w:rPr>
          <w:sz w:val="24"/>
          <w:szCs w:val="24"/>
        </w:rPr>
        <w:t>Hysing</w:t>
      </w:r>
      <w:proofErr w:type="spellEnd"/>
      <w:r w:rsidR="008B3DB3">
        <w:rPr>
          <w:sz w:val="24"/>
          <w:szCs w:val="24"/>
        </w:rPr>
        <w:t xml:space="preserve"> et al., </w:t>
      </w:r>
      <w:r w:rsidR="000730D4" w:rsidRPr="009C1213">
        <w:rPr>
          <w:sz w:val="24"/>
          <w:szCs w:val="24"/>
        </w:rPr>
        <w:t>2015).</w:t>
      </w:r>
      <w:r>
        <w:rPr>
          <w:sz w:val="24"/>
          <w:szCs w:val="24"/>
        </w:rPr>
        <w:t xml:space="preserve"> V kontextu rozdílných demografických hodnot v případě Norska a USA bychom mohli na zvoleném vzorku najít určitou omezenost variability, avšak vzhledem k účelům studie je</w:t>
      </w:r>
      <w:r w:rsidR="002E7DCD">
        <w:rPr>
          <w:sz w:val="24"/>
          <w:szCs w:val="24"/>
        </w:rPr>
        <w:t> </w:t>
      </w:r>
      <w:r>
        <w:rPr>
          <w:sz w:val="24"/>
          <w:szCs w:val="24"/>
        </w:rPr>
        <w:t>mož</w:t>
      </w:r>
      <w:r w:rsidR="00422F36">
        <w:rPr>
          <w:sz w:val="24"/>
          <w:szCs w:val="24"/>
        </w:rPr>
        <w:t>né tuto skutečnost přehlédnout (korelace mezi užíváním elektronických přístrojů a</w:t>
      </w:r>
      <w:r w:rsidR="002E7DCD">
        <w:rPr>
          <w:sz w:val="24"/>
          <w:szCs w:val="24"/>
        </w:rPr>
        <w:t> </w:t>
      </w:r>
      <w:r w:rsidR="00422F36">
        <w:rPr>
          <w:sz w:val="24"/>
          <w:szCs w:val="24"/>
        </w:rPr>
        <w:t xml:space="preserve">délkou spánku zůstává, na amerických adolescentech by však zřejmě vyšel těsnější vztah). </w:t>
      </w:r>
      <w:r w:rsidR="004C4DE7">
        <w:rPr>
          <w:sz w:val="24"/>
          <w:szCs w:val="24"/>
        </w:rPr>
        <w:t>Obdobnou souvislost spatřuji i v nastavené věkové hranici (období vynořující se dospělosti by podle mého názoru</w:t>
      </w:r>
      <w:r w:rsidR="003E19AE">
        <w:rPr>
          <w:sz w:val="24"/>
          <w:szCs w:val="24"/>
        </w:rPr>
        <w:t xml:space="preserve"> bylo vzhledem k frekvenci užívání </w:t>
      </w:r>
      <w:proofErr w:type="spellStart"/>
      <w:r w:rsidR="003E19AE">
        <w:rPr>
          <w:sz w:val="24"/>
          <w:szCs w:val="24"/>
        </w:rPr>
        <w:t>smartphonů</w:t>
      </w:r>
      <w:proofErr w:type="spellEnd"/>
      <w:r w:rsidR="003E19AE">
        <w:rPr>
          <w:sz w:val="24"/>
          <w:szCs w:val="24"/>
        </w:rPr>
        <w:t xml:space="preserve"> a notebooků</w:t>
      </w:r>
      <w:r w:rsidR="004C4DE7">
        <w:rPr>
          <w:sz w:val="24"/>
          <w:szCs w:val="24"/>
        </w:rPr>
        <w:t xml:space="preserve"> stejně releva</w:t>
      </w:r>
      <w:r w:rsidR="00A3608F">
        <w:rPr>
          <w:sz w:val="24"/>
          <w:szCs w:val="24"/>
        </w:rPr>
        <w:t>n</w:t>
      </w:r>
      <w:r w:rsidR="004C4DE7">
        <w:rPr>
          <w:sz w:val="24"/>
          <w:szCs w:val="24"/>
        </w:rPr>
        <w:t>tní</w:t>
      </w:r>
      <w:r w:rsidR="003E19AE">
        <w:rPr>
          <w:sz w:val="24"/>
          <w:szCs w:val="24"/>
        </w:rPr>
        <w:t>, jako období adolescence</w:t>
      </w:r>
      <w:r w:rsidR="00033C47">
        <w:rPr>
          <w:sz w:val="24"/>
          <w:szCs w:val="24"/>
        </w:rPr>
        <w:t>)</w:t>
      </w:r>
      <w:r w:rsidR="000730D4">
        <w:rPr>
          <w:sz w:val="24"/>
          <w:szCs w:val="24"/>
        </w:rPr>
        <w:t>.</w:t>
      </w:r>
    </w:p>
    <w:p w14:paraId="3E8BC500" w14:textId="77777777" w:rsidR="00F74C2D" w:rsidRDefault="00794951" w:rsidP="006C019A">
      <w:pPr>
        <w:spacing w:line="360" w:lineRule="auto"/>
        <w:jc w:val="both"/>
        <w:rPr>
          <w:sz w:val="24"/>
          <w:szCs w:val="24"/>
        </w:rPr>
      </w:pPr>
      <w:r>
        <w:rPr>
          <w:sz w:val="24"/>
          <w:szCs w:val="24"/>
        </w:rPr>
        <w:t>Výsledky studie jsou uvedeny v grafech, které jsou dichotomicky děleny na muže a ženy</w:t>
      </w:r>
      <w:r w:rsidR="00AF62E3">
        <w:rPr>
          <w:sz w:val="24"/>
          <w:szCs w:val="24"/>
        </w:rPr>
        <w:t>,</w:t>
      </w:r>
      <w:r>
        <w:rPr>
          <w:sz w:val="24"/>
          <w:szCs w:val="24"/>
        </w:rPr>
        <w:t xml:space="preserve"> a</w:t>
      </w:r>
      <w:r w:rsidR="002E7DCD">
        <w:rPr>
          <w:sz w:val="24"/>
          <w:szCs w:val="24"/>
        </w:rPr>
        <w:t> </w:t>
      </w:r>
      <w:r>
        <w:rPr>
          <w:sz w:val="24"/>
          <w:szCs w:val="24"/>
        </w:rPr>
        <w:t xml:space="preserve">v tabulkách, kde jsou výsledky interpretovány na </w:t>
      </w:r>
      <w:commentRangeStart w:id="0"/>
      <w:r>
        <w:rPr>
          <w:sz w:val="24"/>
          <w:szCs w:val="24"/>
        </w:rPr>
        <w:t>95 %</w:t>
      </w:r>
      <w:r w:rsidR="00AF62E3">
        <w:rPr>
          <w:sz w:val="24"/>
          <w:szCs w:val="24"/>
        </w:rPr>
        <w:t xml:space="preserve"> hladině spolehlivosti (tedy</w:t>
      </w:r>
      <w:r>
        <w:rPr>
          <w:sz w:val="24"/>
          <w:szCs w:val="24"/>
        </w:rPr>
        <w:t xml:space="preserve"> </w:t>
      </w:r>
      <w:r w:rsidR="00AF62E3">
        <w:rPr>
          <w:sz w:val="24"/>
          <w:szCs w:val="24"/>
        </w:rPr>
        <w:t>5 % hladině</w:t>
      </w:r>
      <w:r>
        <w:rPr>
          <w:sz w:val="24"/>
          <w:szCs w:val="24"/>
        </w:rPr>
        <w:t xml:space="preserve"> statistické významnosti)</w:t>
      </w:r>
      <w:commentRangeEnd w:id="0"/>
      <w:r w:rsidR="00926BC4">
        <w:rPr>
          <w:rStyle w:val="Odkaznakoment"/>
        </w:rPr>
        <w:commentReference w:id="0"/>
      </w:r>
      <w:r>
        <w:rPr>
          <w:sz w:val="24"/>
          <w:szCs w:val="24"/>
        </w:rPr>
        <w:t xml:space="preserve">. </w:t>
      </w:r>
      <w:r w:rsidR="00AF62E3">
        <w:rPr>
          <w:sz w:val="24"/>
          <w:szCs w:val="24"/>
        </w:rPr>
        <w:t>Pro jednotlivá elektronická zařízení (například mobilní telefon, mp3 přehrávač atd.) jsou pře</w:t>
      </w:r>
      <w:r w:rsidR="009C5DEC">
        <w:rPr>
          <w:sz w:val="24"/>
          <w:szCs w:val="24"/>
        </w:rPr>
        <w:t xml:space="preserve">dloženy intervaly spolehlivosti. </w:t>
      </w:r>
      <w:r w:rsidR="00EF0626">
        <w:rPr>
          <w:sz w:val="24"/>
          <w:szCs w:val="24"/>
        </w:rPr>
        <w:t xml:space="preserve">Tyto údaje logicky článek ze serveru </w:t>
      </w:r>
      <w:r w:rsidR="00EF0626">
        <w:rPr>
          <w:sz w:val="24"/>
          <w:szCs w:val="24"/>
        </w:rPr>
        <w:lastRenderedPageBreak/>
        <w:t xml:space="preserve">Novinky.cz (2015) nezmiňuje, především kvůli </w:t>
      </w:r>
      <w:commentRangeStart w:id="1"/>
      <w:r w:rsidR="00EF0626">
        <w:rPr>
          <w:sz w:val="24"/>
          <w:szCs w:val="24"/>
        </w:rPr>
        <w:t>srozumitelnosti tohoto výzkumu pro čtenáře</w:t>
      </w:r>
      <w:commentRangeEnd w:id="1"/>
      <w:r w:rsidR="00926BC4">
        <w:rPr>
          <w:rStyle w:val="Odkaznakoment"/>
        </w:rPr>
        <w:commentReference w:id="1"/>
      </w:r>
      <w:r w:rsidR="00EF0626">
        <w:rPr>
          <w:sz w:val="24"/>
          <w:szCs w:val="24"/>
        </w:rPr>
        <w:t>. Avšak přílišná stručnost a zjednodušenost článku může čtenáře lehce dezinformovat, jelikož je</w:t>
      </w:r>
      <w:r w:rsidR="002E7DCD">
        <w:rPr>
          <w:sz w:val="24"/>
          <w:szCs w:val="24"/>
        </w:rPr>
        <w:t> </w:t>
      </w:r>
      <w:r w:rsidR="00EF0626">
        <w:rPr>
          <w:sz w:val="24"/>
          <w:szCs w:val="24"/>
        </w:rPr>
        <w:t xml:space="preserve">zde vynechána například skutečnost, že vliv elektronických přístrojů na spánek je zkoumán jednak samostatně, a také v různých kombinacích, přičemž jednotlivé pokusy vykazují odlišné hodnoty. Například </w:t>
      </w:r>
      <w:r w:rsidR="00E26894">
        <w:rPr>
          <w:sz w:val="24"/>
          <w:szCs w:val="24"/>
        </w:rPr>
        <w:t xml:space="preserve">ze zkoumaných proměnných má </w:t>
      </w:r>
      <w:r w:rsidR="00EF0626">
        <w:rPr>
          <w:sz w:val="24"/>
          <w:szCs w:val="24"/>
        </w:rPr>
        <w:t>užívání počítač</w:t>
      </w:r>
      <w:r w:rsidR="00E26894">
        <w:rPr>
          <w:sz w:val="24"/>
          <w:szCs w:val="24"/>
        </w:rPr>
        <w:t>e</w:t>
      </w:r>
      <w:r w:rsidR="00EF0626">
        <w:rPr>
          <w:sz w:val="24"/>
          <w:szCs w:val="24"/>
        </w:rPr>
        <w:t xml:space="preserve"> nejrapidnější dopad na</w:t>
      </w:r>
      <w:r w:rsidR="002E7DCD">
        <w:rPr>
          <w:sz w:val="24"/>
          <w:szCs w:val="24"/>
        </w:rPr>
        <w:t> </w:t>
      </w:r>
      <w:commentRangeStart w:id="2"/>
      <w:r w:rsidR="00EF0626">
        <w:rPr>
          <w:sz w:val="24"/>
          <w:szCs w:val="24"/>
        </w:rPr>
        <w:t xml:space="preserve">délku usínání (OR: 1,52) </w:t>
      </w:r>
      <w:commentRangeEnd w:id="2"/>
      <w:r w:rsidR="00EE22DD">
        <w:rPr>
          <w:rStyle w:val="Odkaznakoment"/>
        </w:rPr>
        <w:commentReference w:id="2"/>
      </w:r>
      <w:r w:rsidR="00EF0626">
        <w:rPr>
          <w:sz w:val="24"/>
          <w:szCs w:val="24"/>
        </w:rPr>
        <w:t xml:space="preserve">i na samotnou délku spánku kratší než </w:t>
      </w:r>
      <w:r w:rsidR="00A62AFF">
        <w:rPr>
          <w:sz w:val="24"/>
          <w:szCs w:val="24"/>
        </w:rPr>
        <w:t>5</w:t>
      </w:r>
      <w:r w:rsidR="00EF0626">
        <w:rPr>
          <w:sz w:val="24"/>
          <w:szCs w:val="24"/>
        </w:rPr>
        <w:t> hodin (OR: 2,70).</w:t>
      </w:r>
      <w:r w:rsidR="00E26894">
        <w:rPr>
          <w:sz w:val="24"/>
          <w:szCs w:val="24"/>
        </w:rPr>
        <w:t xml:space="preserve"> Na</w:t>
      </w:r>
      <w:r w:rsidR="002E7DCD">
        <w:rPr>
          <w:sz w:val="24"/>
          <w:szCs w:val="24"/>
        </w:rPr>
        <w:t> </w:t>
      </w:r>
      <w:r w:rsidR="00E26894">
        <w:rPr>
          <w:sz w:val="24"/>
          <w:szCs w:val="24"/>
        </w:rPr>
        <w:t xml:space="preserve">druhou stranu herní konzole již tak velký dopad na tyto dva faktory nemá (doba usínání OR: 1, 13; spánek kratší než 5 hodin OR:  1, 20). </w:t>
      </w:r>
      <w:r w:rsidR="003E19AE">
        <w:rPr>
          <w:sz w:val="24"/>
          <w:szCs w:val="24"/>
        </w:rPr>
        <w:t xml:space="preserve">Čtenář si tak po přečtení zmíněného článku odnese obecnou informaci o negativních dopadech elektronických přístrojů v pokojích svých ratolestí, </w:t>
      </w:r>
      <w:r w:rsidR="00290AE4">
        <w:rPr>
          <w:sz w:val="24"/>
          <w:szCs w:val="24"/>
        </w:rPr>
        <w:t>avšak bez zmínky o konkrétních přístroj</w:t>
      </w:r>
      <w:r w:rsidR="00BF3325">
        <w:rPr>
          <w:sz w:val="24"/>
          <w:szCs w:val="24"/>
        </w:rPr>
        <w:t>ích a časových hodnotách spojených</w:t>
      </w:r>
      <w:r w:rsidR="00290AE4">
        <w:rPr>
          <w:sz w:val="24"/>
          <w:szCs w:val="24"/>
        </w:rPr>
        <w:t xml:space="preserve"> s jejich užíváním mohou vyvo</w:t>
      </w:r>
      <w:r w:rsidR="00DA6D80">
        <w:rPr>
          <w:sz w:val="24"/>
          <w:szCs w:val="24"/>
        </w:rPr>
        <w:t xml:space="preserve">dit příliš unáhlená rozhodnutí. </w:t>
      </w:r>
    </w:p>
    <w:p w14:paraId="13116A18" w14:textId="77777777" w:rsidR="000730D4" w:rsidRDefault="00DA6D80" w:rsidP="006C019A">
      <w:pPr>
        <w:spacing w:line="360" w:lineRule="auto"/>
        <w:jc w:val="both"/>
        <w:rPr>
          <w:sz w:val="24"/>
          <w:szCs w:val="24"/>
        </w:rPr>
      </w:pPr>
      <w:commentRangeStart w:id="3"/>
      <w:r>
        <w:rPr>
          <w:sz w:val="24"/>
          <w:szCs w:val="24"/>
        </w:rPr>
        <w:t xml:space="preserve">Další věc, která mě v souvislosti s možným informačním zkreslením článku napadá, jsou potenciální intervenující proměnné, které </w:t>
      </w:r>
      <w:r w:rsidR="00BF3325">
        <w:rPr>
          <w:sz w:val="24"/>
          <w:szCs w:val="24"/>
        </w:rPr>
        <w:t>si čtenáři nemusejí uvědomovat</w:t>
      </w:r>
      <w:r>
        <w:rPr>
          <w:sz w:val="24"/>
          <w:szCs w:val="24"/>
        </w:rPr>
        <w:t>. Takovou proměnnou může být napříkl</w:t>
      </w:r>
      <w:r w:rsidR="00F74C2D">
        <w:rPr>
          <w:sz w:val="24"/>
          <w:szCs w:val="24"/>
        </w:rPr>
        <w:t>ad velikost pokoje (PC může být</w:t>
      </w:r>
      <w:r>
        <w:rPr>
          <w:sz w:val="24"/>
          <w:szCs w:val="24"/>
        </w:rPr>
        <w:t xml:space="preserve"> umístěn vedle postele nebo také na druhé straně rozlehlého pokoje. Má tato skutečnost nějaký význam?) Je adolescent, který má vedle hlavy během spánku mobilní telefon, za postelí televizi a stolní počítač, a který ke všemu usíná s mp3 </w:t>
      </w:r>
      <w:r w:rsidR="00941F6A">
        <w:rPr>
          <w:sz w:val="24"/>
          <w:szCs w:val="24"/>
        </w:rPr>
        <w:t xml:space="preserve">přehrávačem </w:t>
      </w:r>
      <w:r>
        <w:rPr>
          <w:sz w:val="24"/>
          <w:szCs w:val="24"/>
        </w:rPr>
        <w:t xml:space="preserve">v uších vystaven stejnému riziku, jako mladý člověk stejného věku, který nechává telefon na psacím stole a před spaním užívá na pár desítek minut tablet? </w:t>
      </w:r>
      <w:commentRangeEnd w:id="3"/>
      <w:r w:rsidR="00E03260">
        <w:rPr>
          <w:rStyle w:val="Odkaznakoment"/>
        </w:rPr>
        <w:commentReference w:id="3"/>
      </w:r>
    </w:p>
    <w:p w14:paraId="1E1FCD13" w14:textId="77777777" w:rsidR="00F74C2D" w:rsidRDefault="004D721F" w:rsidP="006C019A">
      <w:pPr>
        <w:spacing w:line="360" w:lineRule="auto"/>
        <w:jc w:val="both"/>
        <w:rPr>
          <w:sz w:val="24"/>
          <w:szCs w:val="24"/>
        </w:rPr>
      </w:pPr>
      <w:r>
        <w:rPr>
          <w:sz w:val="24"/>
          <w:szCs w:val="24"/>
        </w:rPr>
        <w:t xml:space="preserve">Celkově článek hodnotím jako solidní, nevidím žádné zásadní problémy, které by měly trápit běžného čtenáře tohoto popularizačního deníku. Pokud je čtenář obdařen alespoň špetkou zdravé skepse, domyslí si možná opomenutá fakta a zasadí si informace do širších souvislostí. </w:t>
      </w:r>
      <w:r w:rsidR="00382D47">
        <w:rPr>
          <w:sz w:val="24"/>
          <w:szCs w:val="24"/>
        </w:rPr>
        <w:t>Osobně se také domnívám, že informace pro tento článek byly čerpány spíše z tiskové zprávy než ze samotné studie, jelikož zmíněná tisková zpráva informativně více odpovídá údajům uvedeným v textu deníku Novinky.cz (2015). K tomuto tvrzení mě vede především rozsah a</w:t>
      </w:r>
      <w:r w:rsidR="002E7DCD">
        <w:rPr>
          <w:sz w:val="24"/>
          <w:szCs w:val="24"/>
        </w:rPr>
        <w:t> </w:t>
      </w:r>
      <w:r w:rsidR="00382D47">
        <w:rPr>
          <w:sz w:val="24"/>
          <w:szCs w:val="24"/>
        </w:rPr>
        <w:t xml:space="preserve">stručnost popisovaného článku, který by v podání specializovanějšího periodika byl jistě více vyčerpávající. Tiskovou zprávu pro celistvost této práce uvádím ve zdrojích literatury.  </w:t>
      </w:r>
    </w:p>
    <w:p w14:paraId="450B07C7" w14:textId="77777777" w:rsidR="00073AF8" w:rsidRDefault="00073AF8" w:rsidP="006C019A">
      <w:pPr>
        <w:spacing w:line="360" w:lineRule="auto"/>
        <w:jc w:val="both"/>
        <w:rPr>
          <w:sz w:val="24"/>
          <w:szCs w:val="24"/>
        </w:rPr>
      </w:pPr>
    </w:p>
    <w:p w14:paraId="533627C5" w14:textId="77777777" w:rsidR="000730D4" w:rsidRDefault="000730D4" w:rsidP="006C019A">
      <w:pPr>
        <w:spacing w:line="360" w:lineRule="auto"/>
        <w:jc w:val="both"/>
        <w:rPr>
          <w:sz w:val="24"/>
          <w:szCs w:val="24"/>
        </w:rPr>
      </w:pPr>
    </w:p>
    <w:p w14:paraId="5FA09F89" w14:textId="77777777" w:rsidR="0081625D" w:rsidRDefault="0081625D" w:rsidP="006C019A">
      <w:pPr>
        <w:spacing w:line="360" w:lineRule="auto"/>
        <w:jc w:val="both"/>
        <w:rPr>
          <w:sz w:val="24"/>
          <w:szCs w:val="24"/>
        </w:rPr>
      </w:pPr>
    </w:p>
    <w:p w14:paraId="301524FC" w14:textId="77777777" w:rsidR="0081625D" w:rsidRDefault="0081625D" w:rsidP="006C019A">
      <w:pPr>
        <w:spacing w:line="360" w:lineRule="auto"/>
        <w:jc w:val="both"/>
        <w:rPr>
          <w:sz w:val="24"/>
          <w:szCs w:val="24"/>
        </w:rPr>
      </w:pPr>
    </w:p>
    <w:p w14:paraId="3638A5B3" w14:textId="77777777" w:rsidR="0081625D" w:rsidRDefault="0081625D" w:rsidP="006C019A">
      <w:pPr>
        <w:spacing w:line="360" w:lineRule="auto"/>
        <w:jc w:val="both"/>
        <w:rPr>
          <w:sz w:val="24"/>
          <w:szCs w:val="24"/>
        </w:rPr>
      </w:pPr>
    </w:p>
    <w:p w14:paraId="363988D0" w14:textId="77777777" w:rsidR="0081625D" w:rsidRDefault="0081625D" w:rsidP="006C019A">
      <w:pPr>
        <w:spacing w:line="360" w:lineRule="auto"/>
        <w:jc w:val="both"/>
        <w:rPr>
          <w:sz w:val="24"/>
          <w:szCs w:val="24"/>
        </w:rPr>
      </w:pPr>
    </w:p>
    <w:p w14:paraId="584263A9" w14:textId="77777777" w:rsidR="0081625D" w:rsidRDefault="0081625D" w:rsidP="006C019A">
      <w:pPr>
        <w:spacing w:line="360" w:lineRule="auto"/>
        <w:jc w:val="both"/>
        <w:rPr>
          <w:sz w:val="24"/>
          <w:szCs w:val="24"/>
        </w:rPr>
      </w:pPr>
    </w:p>
    <w:p w14:paraId="05F62AE8" w14:textId="77777777" w:rsidR="0081625D" w:rsidRDefault="0081625D" w:rsidP="006C019A">
      <w:pPr>
        <w:spacing w:line="360" w:lineRule="auto"/>
        <w:jc w:val="both"/>
        <w:rPr>
          <w:sz w:val="24"/>
          <w:szCs w:val="24"/>
        </w:rPr>
      </w:pPr>
    </w:p>
    <w:p w14:paraId="4FD8B7F5" w14:textId="77777777" w:rsidR="0081625D" w:rsidRPr="008D7C26" w:rsidRDefault="0081625D" w:rsidP="006C019A">
      <w:pPr>
        <w:spacing w:line="360" w:lineRule="auto"/>
        <w:jc w:val="both"/>
        <w:rPr>
          <w:b/>
          <w:sz w:val="24"/>
          <w:szCs w:val="24"/>
        </w:rPr>
      </w:pPr>
      <w:r w:rsidRPr="008D7C26">
        <w:rPr>
          <w:b/>
          <w:sz w:val="24"/>
          <w:szCs w:val="24"/>
        </w:rPr>
        <w:lastRenderedPageBreak/>
        <w:t>Literatura:</w:t>
      </w:r>
    </w:p>
    <w:p w14:paraId="48161C41" w14:textId="77777777" w:rsidR="006C019A" w:rsidRDefault="008D7C26" w:rsidP="008D7C26">
      <w:pPr>
        <w:spacing w:line="360" w:lineRule="auto"/>
        <w:jc w:val="both"/>
        <w:rPr>
          <w:sz w:val="24"/>
          <w:szCs w:val="24"/>
        </w:rPr>
      </w:pPr>
      <w:proofErr w:type="spellStart"/>
      <w:r w:rsidRPr="008D7C26">
        <w:rPr>
          <w:sz w:val="24"/>
          <w:szCs w:val="24"/>
        </w:rPr>
        <w:t>Hysing</w:t>
      </w:r>
      <w:proofErr w:type="spellEnd"/>
      <w:r w:rsidRPr="008D7C26">
        <w:rPr>
          <w:sz w:val="24"/>
          <w:szCs w:val="24"/>
        </w:rPr>
        <w:t xml:space="preserve">, M., </w:t>
      </w:r>
      <w:proofErr w:type="spellStart"/>
      <w:r w:rsidRPr="008D7C26">
        <w:rPr>
          <w:sz w:val="24"/>
          <w:szCs w:val="24"/>
        </w:rPr>
        <w:t>Pallesen</w:t>
      </w:r>
      <w:proofErr w:type="spellEnd"/>
      <w:r w:rsidRPr="008D7C26">
        <w:rPr>
          <w:sz w:val="24"/>
          <w:szCs w:val="24"/>
        </w:rPr>
        <w:t xml:space="preserve">, S., </w:t>
      </w:r>
      <w:proofErr w:type="spellStart"/>
      <w:r w:rsidRPr="008D7C26">
        <w:rPr>
          <w:sz w:val="24"/>
          <w:szCs w:val="24"/>
        </w:rPr>
        <w:t>Stormark</w:t>
      </w:r>
      <w:proofErr w:type="spellEnd"/>
      <w:r w:rsidRPr="008D7C26">
        <w:rPr>
          <w:sz w:val="24"/>
          <w:szCs w:val="24"/>
        </w:rPr>
        <w:t xml:space="preserve">, K. M., </w:t>
      </w:r>
      <w:proofErr w:type="spellStart"/>
      <w:r w:rsidRPr="008D7C26">
        <w:rPr>
          <w:sz w:val="24"/>
          <w:szCs w:val="24"/>
        </w:rPr>
        <w:t>Jakobsen</w:t>
      </w:r>
      <w:proofErr w:type="spellEnd"/>
      <w:r w:rsidRPr="008D7C26">
        <w:rPr>
          <w:sz w:val="24"/>
          <w:szCs w:val="24"/>
        </w:rPr>
        <w:t xml:space="preserve">, R., </w:t>
      </w:r>
      <w:proofErr w:type="spellStart"/>
      <w:r w:rsidRPr="008D7C26">
        <w:rPr>
          <w:sz w:val="24"/>
          <w:szCs w:val="24"/>
        </w:rPr>
        <w:t>Lundervold</w:t>
      </w:r>
      <w:proofErr w:type="spellEnd"/>
      <w:r w:rsidRPr="008D7C26">
        <w:rPr>
          <w:sz w:val="24"/>
          <w:szCs w:val="24"/>
        </w:rPr>
        <w:t xml:space="preserve">, A. J., &amp; </w:t>
      </w:r>
      <w:proofErr w:type="spellStart"/>
      <w:r w:rsidRPr="008D7C26">
        <w:rPr>
          <w:sz w:val="24"/>
          <w:szCs w:val="24"/>
        </w:rPr>
        <w:t>Sivertsen</w:t>
      </w:r>
      <w:proofErr w:type="spellEnd"/>
      <w:r w:rsidRPr="008D7C26">
        <w:rPr>
          <w:sz w:val="24"/>
          <w:szCs w:val="24"/>
        </w:rPr>
        <w:t xml:space="preserve">, B. (2015). </w:t>
      </w:r>
      <w:proofErr w:type="spellStart"/>
      <w:r w:rsidRPr="008D7C26">
        <w:rPr>
          <w:sz w:val="24"/>
          <w:szCs w:val="24"/>
        </w:rPr>
        <w:t>Sleep</w:t>
      </w:r>
      <w:proofErr w:type="spellEnd"/>
      <w:r w:rsidRPr="008D7C26">
        <w:rPr>
          <w:sz w:val="24"/>
          <w:szCs w:val="24"/>
        </w:rPr>
        <w:t xml:space="preserve"> and use </w:t>
      </w:r>
      <w:proofErr w:type="spellStart"/>
      <w:r w:rsidRPr="008D7C26">
        <w:rPr>
          <w:sz w:val="24"/>
          <w:szCs w:val="24"/>
        </w:rPr>
        <w:t>of</w:t>
      </w:r>
      <w:proofErr w:type="spellEnd"/>
      <w:r w:rsidRPr="008D7C26">
        <w:rPr>
          <w:sz w:val="24"/>
          <w:szCs w:val="24"/>
        </w:rPr>
        <w:t xml:space="preserve"> </w:t>
      </w:r>
      <w:proofErr w:type="spellStart"/>
      <w:r w:rsidRPr="008D7C26">
        <w:rPr>
          <w:sz w:val="24"/>
          <w:szCs w:val="24"/>
        </w:rPr>
        <w:t>electronic</w:t>
      </w:r>
      <w:proofErr w:type="spellEnd"/>
      <w:r w:rsidRPr="008D7C26">
        <w:rPr>
          <w:sz w:val="24"/>
          <w:szCs w:val="24"/>
        </w:rPr>
        <w:t xml:space="preserve"> </w:t>
      </w:r>
      <w:proofErr w:type="spellStart"/>
      <w:r w:rsidRPr="008D7C26">
        <w:rPr>
          <w:sz w:val="24"/>
          <w:szCs w:val="24"/>
        </w:rPr>
        <w:t>devices</w:t>
      </w:r>
      <w:proofErr w:type="spellEnd"/>
      <w:r w:rsidRPr="008D7C26">
        <w:rPr>
          <w:sz w:val="24"/>
          <w:szCs w:val="24"/>
        </w:rPr>
        <w:t xml:space="preserve"> in adolescence: </w:t>
      </w:r>
      <w:proofErr w:type="spellStart"/>
      <w:r w:rsidRPr="008D7C26">
        <w:rPr>
          <w:sz w:val="24"/>
          <w:szCs w:val="24"/>
        </w:rPr>
        <w:t>results</w:t>
      </w:r>
      <w:proofErr w:type="spellEnd"/>
      <w:r w:rsidRPr="008D7C26">
        <w:rPr>
          <w:sz w:val="24"/>
          <w:szCs w:val="24"/>
        </w:rPr>
        <w:t xml:space="preserve"> </w:t>
      </w:r>
      <w:proofErr w:type="spellStart"/>
      <w:r w:rsidRPr="008D7C26">
        <w:rPr>
          <w:sz w:val="24"/>
          <w:szCs w:val="24"/>
        </w:rPr>
        <w:t>from</w:t>
      </w:r>
      <w:proofErr w:type="spellEnd"/>
      <w:r w:rsidRPr="008D7C26">
        <w:rPr>
          <w:sz w:val="24"/>
          <w:szCs w:val="24"/>
        </w:rPr>
        <w:t xml:space="preserve"> a </w:t>
      </w:r>
      <w:proofErr w:type="spellStart"/>
      <w:r w:rsidRPr="008D7C26">
        <w:rPr>
          <w:sz w:val="24"/>
          <w:szCs w:val="24"/>
        </w:rPr>
        <w:t>large</w:t>
      </w:r>
      <w:proofErr w:type="spellEnd"/>
      <w:r w:rsidRPr="008D7C26">
        <w:rPr>
          <w:sz w:val="24"/>
          <w:szCs w:val="24"/>
        </w:rPr>
        <w:t xml:space="preserve"> </w:t>
      </w:r>
      <w:proofErr w:type="spellStart"/>
      <w:r w:rsidRPr="008D7C26">
        <w:rPr>
          <w:sz w:val="24"/>
          <w:szCs w:val="24"/>
        </w:rPr>
        <w:t>population-based</w:t>
      </w:r>
      <w:proofErr w:type="spellEnd"/>
      <w:r w:rsidRPr="008D7C26">
        <w:rPr>
          <w:sz w:val="24"/>
          <w:szCs w:val="24"/>
        </w:rPr>
        <w:t xml:space="preserve"> study. BMJ Open, 5(1), e006748. </w:t>
      </w:r>
    </w:p>
    <w:p w14:paraId="1346B2D2" w14:textId="77777777" w:rsidR="008D7C26" w:rsidRDefault="008D7C26" w:rsidP="008D7C26">
      <w:pPr>
        <w:spacing w:line="360" w:lineRule="auto"/>
        <w:jc w:val="both"/>
        <w:rPr>
          <w:sz w:val="24"/>
          <w:szCs w:val="24"/>
        </w:rPr>
      </w:pPr>
      <w:r>
        <w:rPr>
          <w:sz w:val="24"/>
          <w:szCs w:val="24"/>
        </w:rPr>
        <w:t>Dostupné z:</w:t>
      </w:r>
    </w:p>
    <w:p w14:paraId="1A46E787" w14:textId="77777777" w:rsidR="008D7C26" w:rsidRDefault="00926BC4" w:rsidP="008D7C26">
      <w:pPr>
        <w:spacing w:after="120" w:line="360" w:lineRule="auto"/>
        <w:jc w:val="both"/>
        <w:rPr>
          <w:sz w:val="24"/>
          <w:szCs w:val="24"/>
        </w:rPr>
      </w:pPr>
      <w:hyperlink r:id="rId8" w:history="1">
        <w:r w:rsidR="008D7C26" w:rsidRPr="008D7C26">
          <w:rPr>
            <w:rStyle w:val="Hypertextovodkaz"/>
            <w:sz w:val="24"/>
            <w:szCs w:val="24"/>
          </w:rPr>
          <w:t>http://ezproxy.muni.cz/login?url=http://search.ebscohost.com/login.aspx?direct=true&amp;AuthType=ip,cookie,uid&amp;db=mdc&amp;AN=25643702&amp;lang=cs&amp;site=eds-live&amp;scope=site</w:t>
        </w:r>
      </w:hyperlink>
    </w:p>
    <w:p w14:paraId="2D2CD33A" w14:textId="77777777" w:rsidR="009C1EBC" w:rsidRDefault="009C1EBC" w:rsidP="009C1EBC">
      <w:pPr>
        <w:spacing w:line="360" w:lineRule="auto"/>
        <w:jc w:val="both"/>
        <w:rPr>
          <w:sz w:val="24"/>
          <w:szCs w:val="24"/>
        </w:rPr>
      </w:pPr>
      <w:proofErr w:type="spellStart"/>
      <w:r w:rsidRPr="008D7C26">
        <w:rPr>
          <w:sz w:val="24"/>
          <w:szCs w:val="24"/>
        </w:rPr>
        <w:t>Hysing</w:t>
      </w:r>
      <w:proofErr w:type="spellEnd"/>
      <w:r w:rsidRPr="008D7C26">
        <w:rPr>
          <w:sz w:val="24"/>
          <w:szCs w:val="24"/>
        </w:rPr>
        <w:t xml:space="preserve">, M., </w:t>
      </w:r>
      <w:proofErr w:type="spellStart"/>
      <w:r w:rsidRPr="008D7C26">
        <w:rPr>
          <w:sz w:val="24"/>
          <w:szCs w:val="24"/>
        </w:rPr>
        <w:t>Pallesen</w:t>
      </w:r>
      <w:proofErr w:type="spellEnd"/>
      <w:r w:rsidRPr="008D7C26">
        <w:rPr>
          <w:sz w:val="24"/>
          <w:szCs w:val="24"/>
        </w:rPr>
        <w:t xml:space="preserve">, S., </w:t>
      </w:r>
      <w:proofErr w:type="spellStart"/>
      <w:r w:rsidRPr="008D7C26">
        <w:rPr>
          <w:sz w:val="24"/>
          <w:szCs w:val="24"/>
        </w:rPr>
        <w:t>Stormark</w:t>
      </w:r>
      <w:proofErr w:type="spellEnd"/>
      <w:r w:rsidRPr="008D7C26">
        <w:rPr>
          <w:sz w:val="24"/>
          <w:szCs w:val="24"/>
        </w:rPr>
        <w:t xml:space="preserve">, K. M., </w:t>
      </w:r>
      <w:proofErr w:type="spellStart"/>
      <w:r w:rsidRPr="008D7C26">
        <w:rPr>
          <w:sz w:val="24"/>
          <w:szCs w:val="24"/>
        </w:rPr>
        <w:t>Jakobsen</w:t>
      </w:r>
      <w:proofErr w:type="spellEnd"/>
      <w:r w:rsidRPr="008D7C26">
        <w:rPr>
          <w:sz w:val="24"/>
          <w:szCs w:val="24"/>
        </w:rPr>
        <w:t xml:space="preserve">, R., </w:t>
      </w:r>
      <w:proofErr w:type="spellStart"/>
      <w:r w:rsidRPr="008D7C26">
        <w:rPr>
          <w:sz w:val="24"/>
          <w:szCs w:val="24"/>
        </w:rPr>
        <w:t>Lundervold</w:t>
      </w:r>
      <w:proofErr w:type="spellEnd"/>
      <w:r w:rsidRPr="008D7C26">
        <w:rPr>
          <w:sz w:val="24"/>
          <w:szCs w:val="24"/>
        </w:rPr>
        <w:t xml:space="preserve">, A. J., &amp; </w:t>
      </w:r>
      <w:proofErr w:type="spellStart"/>
      <w:r w:rsidRPr="008D7C26">
        <w:rPr>
          <w:sz w:val="24"/>
          <w:szCs w:val="24"/>
        </w:rPr>
        <w:t>Sivertsen</w:t>
      </w:r>
      <w:proofErr w:type="spellEnd"/>
      <w:r w:rsidRPr="008D7C26">
        <w:rPr>
          <w:sz w:val="24"/>
          <w:szCs w:val="24"/>
        </w:rPr>
        <w:t xml:space="preserve">, B. (2015). </w:t>
      </w:r>
      <w:proofErr w:type="spellStart"/>
      <w:r w:rsidRPr="008D7C26">
        <w:rPr>
          <w:sz w:val="24"/>
          <w:szCs w:val="24"/>
        </w:rPr>
        <w:t>Sleep</w:t>
      </w:r>
      <w:proofErr w:type="spellEnd"/>
      <w:r w:rsidRPr="008D7C26">
        <w:rPr>
          <w:sz w:val="24"/>
          <w:szCs w:val="24"/>
        </w:rPr>
        <w:t xml:space="preserve"> and use </w:t>
      </w:r>
      <w:proofErr w:type="spellStart"/>
      <w:r w:rsidRPr="008D7C26">
        <w:rPr>
          <w:sz w:val="24"/>
          <w:szCs w:val="24"/>
        </w:rPr>
        <w:t>of</w:t>
      </w:r>
      <w:proofErr w:type="spellEnd"/>
      <w:r w:rsidRPr="008D7C26">
        <w:rPr>
          <w:sz w:val="24"/>
          <w:szCs w:val="24"/>
        </w:rPr>
        <w:t xml:space="preserve"> </w:t>
      </w:r>
      <w:proofErr w:type="spellStart"/>
      <w:r w:rsidRPr="008D7C26">
        <w:rPr>
          <w:sz w:val="24"/>
          <w:szCs w:val="24"/>
        </w:rPr>
        <w:t>electronic</w:t>
      </w:r>
      <w:proofErr w:type="spellEnd"/>
      <w:r w:rsidRPr="008D7C26">
        <w:rPr>
          <w:sz w:val="24"/>
          <w:szCs w:val="24"/>
        </w:rPr>
        <w:t xml:space="preserve"> </w:t>
      </w:r>
      <w:proofErr w:type="spellStart"/>
      <w:r w:rsidRPr="008D7C26">
        <w:rPr>
          <w:sz w:val="24"/>
          <w:szCs w:val="24"/>
        </w:rPr>
        <w:t>devices</w:t>
      </w:r>
      <w:proofErr w:type="spellEnd"/>
      <w:r w:rsidRPr="008D7C26">
        <w:rPr>
          <w:sz w:val="24"/>
          <w:szCs w:val="24"/>
        </w:rPr>
        <w:t xml:space="preserve"> in adolescence: </w:t>
      </w:r>
      <w:proofErr w:type="spellStart"/>
      <w:r w:rsidRPr="008D7C26">
        <w:rPr>
          <w:sz w:val="24"/>
          <w:szCs w:val="24"/>
        </w:rPr>
        <w:t>results</w:t>
      </w:r>
      <w:proofErr w:type="spellEnd"/>
      <w:r w:rsidRPr="008D7C26">
        <w:rPr>
          <w:sz w:val="24"/>
          <w:szCs w:val="24"/>
        </w:rPr>
        <w:t xml:space="preserve"> </w:t>
      </w:r>
      <w:proofErr w:type="spellStart"/>
      <w:r w:rsidRPr="008D7C26">
        <w:rPr>
          <w:sz w:val="24"/>
          <w:szCs w:val="24"/>
        </w:rPr>
        <w:t>from</w:t>
      </w:r>
      <w:proofErr w:type="spellEnd"/>
      <w:r w:rsidRPr="008D7C26">
        <w:rPr>
          <w:sz w:val="24"/>
          <w:szCs w:val="24"/>
        </w:rPr>
        <w:t xml:space="preserve"> a </w:t>
      </w:r>
      <w:proofErr w:type="spellStart"/>
      <w:r w:rsidRPr="008D7C26">
        <w:rPr>
          <w:sz w:val="24"/>
          <w:szCs w:val="24"/>
        </w:rPr>
        <w:t>large</w:t>
      </w:r>
      <w:proofErr w:type="spellEnd"/>
      <w:r w:rsidRPr="008D7C26">
        <w:rPr>
          <w:sz w:val="24"/>
          <w:szCs w:val="24"/>
        </w:rPr>
        <w:t xml:space="preserve"> </w:t>
      </w:r>
      <w:proofErr w:type="spellStart"/>
      <w:r w:rsidRPr="008D7C26">
        <w:rPr>
          <w:sz w:val="24"/>
          <w:szCs w:val="24"/>
        </w:rPr>
        <w:t>population-based</w:t>
      </w:r>
      <w:proofErr w:type="spellEnd"/>
      <w:r w:rsidRPr="008D7C26">
        <w:rPr>
          <w:sz w:val="24"/>
          <w:szCs w:val="24"/>
        </w:rPr>
        <w:t xml:space="preserve"> study. BMJ Open, 5(1), e006748. </w:t>
      </w:r>
    </w:p>
    <w:p w14:paraId="2BB01FDA" w14:textId="77777777" w:rsidR="009C1EBC" w:rsidRDefault="009C1EBC" w:rsidP="009C1EBC">
      <w:pPr>
        <w:spacing w:line="360" w:lineRule="auto"/>
        <w:jc w:val="both"/>
        <w:rPr>
          <w:sz w:val="24"/>
          <w:szCs w:val="24"/>
        </w:rPr>
      </w:pPr>
      <w:r>
        <w:rPr>
          <w:sz w:val="24"/>
          <w:szCs w:val="24"/>
        </w:rPr>
        <w:t>Dostupné z:</w:t>
      </w:r>
    </w:p>
    <w:p w14:paraId="1EC2C87C" w14:textId="77777777" w:rsidR="009C1EBC" w:rsidRDefault="00926BC4" w:rsidP="008D7C26">
      <w:pPr>
        <w:spacing w:after="120" w:line="360" w:lineRule="auto"/>
        <w:jc w:val="both"/>
        <w:rPr>
          <w:sz w:val="24"/>
          <w:szCs w:val="24"/>
        </w:rPr>
      </w:pPr>
      <w:hyperlink r:id="rId9" w:history="1">
        <w:r w:rsidR="009C1EBC" w:rsidRPr="009C1EBC">
          <w:rPr>
            <w:rStyle w:val="Hypertextovodkaz"/>
            <w:sz w:val="24"/>
            <w:szCs w:val="24"/>
          </w:rPr>
          <w:t>http://bmjopen.bmj.com/content/suppl/2015/01/29/bmjope</w:t>
        </w:r>
        <w:r w:rsidR="009C1EBC" w:rsidRPr="009C1EBC">
          <w:rPr>
            <w:rStyle w:val="Hypertextovodkaz"/>
            <w:sz w:val="24"/>
            <w:szCs w:val="24"/>
          </w:rPr>
          <w:t>n</w:t>
        </w:r>
        <w:r w:rsidR="009C1EBC" w:rsidRPr="009C1EBC">
          <w:rPr>
            <w:rStyle w:val="Hypertextovodkaz"/>
            <w:sz w:val="24"/>
            <w:szCs w:val="24"/>
          </w:rPr>
          <w:t>-2014-006748.DC1/bmjopen-2014-006748_Press_release.pdf</w:t>
        </w:r>
      </w:hyperlink>
    </w:p>
    <w:p w14:paraId="3192122B" w14:textId="77777777" w:rsidR="008D7C26" w:rsidRDefault="008D7C26" w:rsidP="008D7C26">
      <w:pPr>
        <w:spacing w:after="120" w:line="360" w:lineRule="auto"/>
        <w:jc w:val="both"/>
        <w:rPr>
          <w:sz w:val="24"/>
          <w:szCs w:val="24"/>
        </w:rPr>
      </w:pPr>
      <w:r w:rsidRPr="008D7C26">
        <w:rPr>
          <w:sz w:val="24"/>
          <w:szCs w:val="24"/>
        </w:rPr>
        <w:t xml:space="preserve">Novinky.cz. (2015). Teenageři by neměli před spaním koukat do mobilů a </w:t>
      </w:r>
      <w:proofErr w:type="spellStart"/>
      <w:r w:rsidRPr="008D7C26">
        <w:rPr>
          <w:sz w:val="24"/>
          <w:szCs w:val="24"/>
        </w:rPr>
        <w:t>tabletů</w:t>
      </w:r>
      <w:proofErr w:type="spellEnd"/>
      <w:r w:rsidRPr="008D7C26">
        <w:rPr>
          <w:sz w:val="24"/>
          <w:szCs w:val="24"/>
        </w:rPr>
        <w:t>, tvrdí vědci.</w:t>
      </w:r>
      <w:r>
        <w:rPr>
          <w:sz w:val="24"/>
          <w:szCs w:val="24"/>
        </w:rPr>
        <w:t xml:space="preserve"> Dostupné z: </w:t>
      </w:r>
      <w:hyperlink r:id="rId10" w:history="1">
        <w:r w:rsidRPr="008D7C26">
          <w:rPr>
            <w:rStyle w:val="Hypertextovodkaz"/>
            <w:sz w:val="24"/>
            <w:szCs w:val="24"/>
          </w:rPr>
          <w:t>http://www.novinky.cz/internet-a-p</w:t>
        </w:r>
        <w:r w:rsidRPr="008D7C26">
          <w:rPr>
            <w:rStyle w:val="Hypertextovodkaz"/>
            <w:sz w:val="24"/>
            <w:szCs w:val="24"/>
          </w:rPr>
          <w:t>c</w:t>
        </w:r>
        <w:r w:rsidRPr="008D7C26">
          <w:rPr>
            <w:rStyle w:val="Hypertextovodkaz"/>
            <w:sz w:val="24"/>
            <w:szCs w:val="24"/>
          </w:rPr>
          <w:t>/mobil/360750-teenageri-by-nemeli-pred-spanim-koukat-do-mobilu-a-tabletu-tvrdi-vedci.html</w:t>
        </w:r>
      </w:hyperlink>
    </w:p>
    <w:p w14:paraId="4BCFBC49" w14:textId="77777777" w:rsidR="00367040" w:rsidRDefault="00367040" w:rsidP="008D7C26">
      <w:pPr>
        <w:spacing w:after="120" w:line="360" w:lineRule="auto"/>
        <w:jc w:val="both"/>
        <w:rPr>
          <w:sz w:val="24"/>
          <w:szCs w:val="24"/>
        </w:rPr>
      </w:pPr>
    </w:p>
    <w:p w14:paraId="7B770CFD" w14:textId="77777777" w:rsidR="00926BC4" w:rsidRDefault="00926BC4" w:rsidP="008D7C26">
      <w:pPr>
        <w:spacing w:after="120" w:line="360" w:lineRule="auto"/>
        <w:jc w:val="both"/>
        <w:rPr>
          <w:sz w:val="24"/>
          <w:szCs w:val="24"/>
        </w:rPr>
      </w:pPr>
      <w:bookmarkStart w:id="4" w:name="_GoBack"/>
      <w:bookmarkEnd w:id="4"/>
    </w:p>
    <w:p w14:paraId="213A4943" w14:textId="77777777" w:rsidR="008D7C26" w:rsidRPr="00926BC4" w:rsidRDefault="00926BC4" w:rsidP="008D7C26">
      <w:pPr>
        <w:spacing w:after="120" w:line="360" w:lineRule="auto"/>
        <w:jc w:val="both"/>
        <w:rPr>
          <w:i/>
          <w:sz w:val="24"/>
          <w:szCs w:val="24"/>
        </w:rPr>
      </w:pPr>
      <w:r w:rsidRPr="00926BC4">
        <w:rPr>
          <w:i/>
          <w:sz w:val="24"/>
          <w:szCs w:val="24"/>
        </w:rPr>
        <w:t>Myslím, že jste využil poznatky z tohoto kurzu k tomu, abyste se prokousal původní studií. K další úvaze už jste je nevyužil. To je škoda.</w:t>
      </w:r>
    </w:p>
    <w:p w14:paraId="541952D9" w14:textId="77777777" w:rsidR="00926BC4" w:rsidRPr="00926BC4" w:rsidRDefault="00926BC4" w:rsidP="008D7C26">
      <w:pPr>
        <w:spacing w:after="120" w:line="360" w:lineRule="auto"/>
        <w:jc w:val="both"/>
        <w:rPr>
          <w:i/>
          <w:sz w:val="24"/>
          <w:szCs w:val="24"/>
        </w:rPr>
      </w:pPr>
      <w:r w:rsidRPr="00926BC4">
        <w:rPr>
          <w:i/>
          <w:sz w:val="24"/>
          <w:szCs w:val="24"/>
        </w:rPr>
        <w:t>Ale budiž. Práci přijímám.</w:t>
      </w:r>
    </w:p>
    <w:p w14:paraId="6A8C41EB" w14:textId="77777777" w:rsidR="00926BC4" w:rsidRPr="00926BC4" w:rsidRDefault="00926BC4" w:rsidP="008D7C26">
      <w:pPr>
        <w:spacing w:after="120" w:line="360" w:lineRule="auto"/>
        <w:jc w:val="both"/>
        <w:rPr>
          <w:i/>
          <w:sz w:val="24"/>
          <w:szCs w:val="24"/>
        </w:rPr>
      </w:pPr>
      <w:r w:rsidRPr="00926BC4">
        <w:rPr>
          <w:i/>
          <w:sz w:val="24"/>
          <w:szCs w:val="24"/>
        </w:rPr>
        <w:t>SJ</w:t>
      </w:r>
    </w:p>
    <w:p w14:paraId="21C9D493" w14:textId="77777777" w:rsidR="00926BC4" w:rsidRDefault="00926BC4" w:rsidP="008D7C26">
      <w:pPr>
        <w:spacing w:after="120" w:line="360" w:lineRule="auto"/>
        <w:jc w:val="both"/>
        <w:rPr>
          <w:sz w:val="24"/>
          <w:szCs w:val="24"/>
        </w:rPr>
      </w:pPr>
    </w:p>
    <w:p w14:paraId="56ECDD13" w14:textId="77777777" w:rsidR="00926BC4" w:rsidRDefault="00926BC4" w:rsidP="008D7C26">
      <w:pPr>
        <w:spacing w:after="120" w:line="360" w:lineRule="auto"/>
        <w:jc w:val="both"/>
        <w:rPr>
          <w:sz w:val="24"/>
          <w:szCs w:val="24"/>
        </w:rPr>
      </w:pPr>
    </w:p>
    <w:p w14:paraId="57E9FB4A" w14:textId="77777777" w:rsidR="00926BC4" w:rsidRDefault="00926BC4" w:rsidP="008D7C26">
      <w:pPr>
        <w:spacing w:after="120" w:line="360" w:lineRule="auto"/>
        <w:jc w:val="both"/>
        <w:rPr>
          <w:sz w:val="24"/>
          <w:szCs w:val="24"/>
        </w:rPr>
      </w:pPr>
    </w:p>
    <w:p w14:paraId="465A3A79" w14:textId="77777777" w:rsidR="008D7C26" w:rsidRDefault="008D7C26" w:rsidP="008D7C26">
      <w:pPr>
        <w:spacing w:line="360" w:lineRule="auto"/>
        <w:jc w:val="both"/>
        <w:rPr>
          <w:sz w:val="24"/>
          <w:szCs w:val="24"/>
        </w:rPr>
      </w:pPr>
    </w:p>
    <w:p w14:paraId="0E81FFB6" w14:textId="77777777" w:rsidR="006C019A" w:rsidRDefault="006C019A" w:rsidP="006C019A">
      <w:pPr>
        <w:spacing w:line="360" w:lineRule="auto"/>
        <w:jc w:val="both"/>
        <w:rPr>
          <w:sz w:val="24"/>
          <w:szCs w:val="24"/>
        </w:rPr>
      </w:pPr>
    </w:p>
    <w:p w14:paraId="2C3BB519" w14:textId="77777777" w:rsidR="006D4F91" w:rsidRPr="006D4F91" w:rsidRDefault="006D4F91" w:rsidP="00E73228">
      <w:pPr>
        <w:tabs>
          <w:tab w:val="right" w:pos="8931"/>
        </w:tabs>
        <w:spacing w:after="120" w:line="360" w:lineRule="auto"/>
        <w:jc w:val="both"/>
        <w:rPr>
          <w:sz w:val="24"/>
        </w:rPr>
      </w:pPr>
    </w:p>
    <w:sectPr w:rsidR="006D4F91" w:rsidRPr="006D4F91" w:rsidSect="00C552E1">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nda Ježek" w:date="2016-05-30T12:53:00Z" w:initials="SJ">
    <w:p w14:paraId="734C4DDD" w14:textId="77777777" w:rsidR="00926BC4" w:rsidRDefault="00926BC4">
      <w:pPr>
        <w:pStyle w:val="Textkomente"/>
      </w:pPr>
      <w:r>
        <w:rPr>
          <w:rStyle w:val="Odkaznakoment"/>
        </w:rPr>
        <w:annotationRef/>
      </w:r>
      <w:r>
        <w:t>To jsou dvě různé věci. Pozor na to.</w:t>
      </w:r>
    </w:p>
    <w:p w14:paraId="5153FC5D" w14:textId="77777777" w:rsidR="00926BC4" w:rsidRDefault="00926BC4">
      <w:pPr>
        <w:pStyle w:val="Textkomente"/>
      </w:pPr>
    </w:p>
    <w:p w14:paraId="1E0556FA" w14:textId="77777777" w:rsidR="00926BC4" w:rsidRDefault="00926BC4">
      <w:pPr>
        <w:pStyle w:val="Textkomente"/>
      </w:pPr>
    </w:p>
    <w:p w14:paraId="4DE66A78" w14:textId="77777777" w:rsidR="00926BC4" w:rsidRDefault="00926BC4">
      <w:pPr>
        <w:pStyle w:val="Textkomente"/>
      </w:pPr>
    </w:p>
  </w:comment>
  <w:comment w:id="1" w:author="Standa Ježek" w:date="2016-05-30T12:55:00Z" w:initials="SJ">
    <w:p w14:paraId="1B8F5989" w14:textId="77777777" w:rsidR="00926BC4" w:rsidRDefault="00926BC4">
      <w:pPr>
        <w:pStyle w:val="Textkomente"/>
      </w:pPr>
      <w:r>
        <w:rPr>
          <w:rStyle w:val="Odkaznakoment"/>
        </w:rPr>
        <w:annotationRef/>
      </w:r>
      <w:r>
        <w:t xml:space="preserve">A nedochází tím k nějakému zkreslení, které by se dalo nějak kompenzovat. </w:t>
      </w:r>
    </w:p>
  </w:comment>
  <w:comment w:id="2" w:author="Standa Ježek" w:date="2016-05-30T11:31:00Z" w:initials="SJ">
    <w:p w14:paraId="656A8B5F" w14:textId="77777777" w:rsidR="00EE22DD" w:rsidRDefault="00EE22DD">
      <w:pPr>
        <w:pStyle w:val="Textkomente"/>
      </w:pPr>
      <w:r>
        <w:rPr>
          <w:rStyle w:val="Odkaznakoment"/>
        </w:rPr>
        <w:annotationRef/>
      </w:r>
      <w:r>
        <w:t>Pozor na jazyk. OR indikuje, že se mění/liší pravděpodobnost nějakého jevu. Je tedy potřeba uvést, že se zvyšuje pravděpodobnost dlouhého usínání (kategorie).</w:t>
      </w:r>
    </w:p>
  </w:comment>
  <w:comment w:id="3" w:author="Standa Ježek" w:date="2016-05-30T12:48:00Z" w:initials="SJ">
    <w:p w14:paraId="4371BAF7" w14:textId="77777777" w:rsidR="00E03260" w:rsidRDefault="00E03260">
      <w:pPr>
        <w:pStyle w:val="Textkomente"/>
      </w:pPr>
      <w:r>
        <w:rPr>
          <w:rStyle w:val="Odkaznakoment"/>
        </w:rPr>
        <w:annotationRef/>
      </w:r>
      <w:r>
        <w:t>Metodologická úvaha, která přesahuje i původní studii.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E66A78" w15:done="0"/>
  <w15:commentEx w15:paraId="1B8F5989" w15:done="0"/>
  <w15:commentEx w15:paraId="656A8B5F" w15:done="0"/>
  <w15:commentEx w15:paraId="4371BA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AC"/>
    <w:rsid w:val="00002242"/>
    <w:rsid w:val="0000234D"/>
    <w:rsid w:val="00011315"/>
    <w:rsid w:val="000147FE"/>
    <w:rsid w:val="000165E4"/>
    <w:rsid w:val="0003285E"/>
    <w:rsid w:val="00033C47"/>
    <w:rsid w:val="00045AD1"/>
    <w:rsid w:val="000460A8"/>
    <w:rsid w:val="00047AB5"/>
    <w:rsid w:val="00047C99"/>
    <w:rsid w:val="000730D4"/>
    <w:rsid w:val="00073AF8"/>
    <w:rsid w:val="00075144"/>
    <w:rsid w:val="00077712"/>
    <w:rsid w:val="000809A4"/>
    <w:rsid w:val="00087989"/>
    <w:rsid w:val="0009130B"/>
    <w:rsid w:val="000930FF"/>
    <w:rsid w:val="00093B6B"/>
    <w:rsid w:val="000948BA"/>
    <w:rsid w:val="000958A1"/>
    <w:rsid w:val="00097537"/>
    <w:rsid w:val="000A77CA"/>
    <w:rsid w:val="000B10E2"/>
    <w:rsid w:val="000B1C99"/>
    <w:rsid w:val="000C23AC"/>
    <w:rsid w:val="000C2CE8"/>
    <w:rsid w:val="000C3CD8"/>
    <w:rsid w:val="000C4334"/>
    <w:rsid w:val="000D3085"/>
    <w:rsid w:val="000F3C02"/>
    <w:rsid w:val="000F6F2B"/>
    <w:rsid w:val="0010519A"/>
    <w:rsid w:val="00106D05"/>
    <w:rsid w:val="001123DE"/>
    <w:rsid w:val="00114037"/>
    <w:rsid w:val="0011437C"/>
    <w:rsid w:val="001205A0"/>
    <w:rsid w:val="00135B33"/>
    <w:rsid w:val="001361EC"/>
    <w:rsid w:val="00141B52"/>
    <w:rsid w:val="00150D8E"/>
    <w:rsid w:val="00162E89"/>
    <w:rsid w:val="00162EDF"/>
    <w:rsid w:val="001648EE"/>
    <w:rsid w:val="00170E4A"/>
    <w:rsid w:val="00175028"/>
    <w:rsid w:val="0017555A"/>
    <w:rsid w:val="001810A6"/>
    <w:rsid w:val="0018199C"/>
    <w:rsid w:val="001822AF"/>
    <w:rsid w:val="0019231A"/>
    <w:rsid w:val="00192979"/>
    <w:rsid w:val="00196CAA"/>
    <w:rsid w:val="001A0740"/>
    <w:rsid w:val="001A3F67"/>
    <w:rsid w:val="001A54C0"/>
    <w:rsid w:val="001B104C"/>
    <w:rsid w:val="001B173A"/>
    <w:rsid w:val="001B1B99"/>
    <w:rsid w:val="001B1E23"/>
    <w:rsid w:val="001B213D"/>
    <w:rsid w:val="001B60B3"/>
    <w:rsid w:val="001C4C76"/>
    <w:rsid w:val="001C624C"/>
    <w:rsid w:val="001C682F"/>
    <w:rsid w:val="001D4D98"/>
    <w:rsid w:val="001D505C"/>
    <w:rsid w:val="001E0034"/>
    <w:rsid w:val="001E1CCA"/>
    <w:rsid w:val="001E1D42"/>
    <w:rsid w:val="001F13D0"/>
    <w:rsid w:val="001F2FDC"/>
    <w:rsid w:val="002073AC"/>
    <w:rsid w:val="00214399"/>
    <w:rsid w:val="00226A1C"/>
    <w:rsid w:val="00232156"/>
    <w:rsid w:val="00234890"/>
    <w:rsid w:val="0024141C"/>
    <w:rsid w:val="0025634B"/>
    <w:rsid w:val="00262D61"/>
    <w:rsid w:val="00267F65"/>
    <w:rsid w:val="00290AE4"/>
    <w:rsid w:val="002A0D47"/>
    <w:rsid w:val="002A2A1E"/>
    <w:rsid w:val="002A3292"/>
    <w:rsid w:val="002A7097"/>
    <w:rsid w:val="002B7D58"/>
    <w:rsid w:val="002C13F6"/>
    <w:rsid w:val="002C22E2"/>
    <w:rsid w:val="002C5CB5"/>
    <w:rsid w:val="002C703C"/>
    <w:rsid w:val="002D310D"/>
    <w:rsid w:val="002D5271"/>
    <w:rsid w:val="002E22D9"/>
    <w:rsid w:val="002E6E9D"/>
    <w:rsid w:val="002E7DCD"/>
    <w:rsid w:val="002F267A"/>
    <w:rsid w:val="00301FD8"/>
    <w:rsid w:val="00305A77"/>
    <w:rsid w:val="00310FB2"/>
    <w:rsid w:val="00320A2D"/>
    <w:rsid w:val="0033050A"/>
    <w:rsid w:val="003351C4"/>
    <w:rsid w:val="00347A10"/>
    <w:rsid w:val="00350A7B"/>
    <w:rsid w:val="003607FE"/>
    <w:rsid w:val="00365A8A"/>
    <w:rsid w:val="00367040"/>
    <w:rsid w:val="003808CD"/>
    <w:rsid w:val="00382D47"/>
    <w:rsid w:val="00394A49"/>
    <w:rsid w:val="003A6089"/>
    <w:rsid w:val="003C0518"/>
    <w:rsid w:val="003E19AE"/>
    <w:rsid w:val="003E1A31"/>
    <w:rsid w:val="003E68B2"/>
    <w:rsid w:val="003E7399"/>
    <w:rsid w:val="003F1E6C"/>
    <w:rsid w:val="003F34AB"/>
    <w:rsid w:val="003F68A2"/>
    <w:rsid w:val="003F6FEA"/>
    <w:rsid w:val="0040721B"/>
    <w:rsid w:val="00414D74"/>
    <w:rsid w:val="00416034"/>
    <w:rsid w:val="00417392"/>
    <w:rsid w:val="00420A77"/>
    <w:rsid w:val="00422F36"/>
    <w:rsid w:val="004328D9"/>
    <w:rsid w:val="00432E9F"/>
    <w:rsid w:val="00436A6A"/>
    <w:rsid w:val="004379F7"/>
    <w:rsid w:val="00445931"/>
    <w:rsid w:val="00455C0D"/>
    <w:rsid w:val="00463E3E"/>
    <w:rsid w:val="00465C44"/>
    <w:rsid w:val="00467E20"/>
    <w:rsid w:val="004705A1"/>
    <w:rsid w:val="004713F6"/>
    <w:rsid w:val="00474915"/>
    <w:rsid w:val="0048337F"/>
    <w:rsid w:val="00483561"/>
    <w:rsid w:val="0048425D"/>
    <w:rsid w:val="00486403"/>
    <w:rsid w:val="00493CFB"/>
    <w:rsid w:val="004A3574"/>
    <w:rsid w:val="004A3F2C"/>
    <w:rsid w:val="004A58DC"/>
    <w:rsid w:val="004A71F4"/>
    <w:rsid w:val="004C4DE7"/>
    <w:rsid w:val="004C5852"/>
    <w:rsid w:val="004D69ED"/>
    <w:rsid w:val="004D721F"/>
    <w:rsid w:val="004E2141"/>
    <w:rsid w:val="004E287F"/>
    <w:rsid w:val="004F09D9"/>
    <w:rsid w:val="004F368D"/>
    <w:rsid w:val="004F4236"/>
    <w:rsid w:val="004F5FB2"/>
    <w:rsid w:val="004F7816"/>
    <w:rsid w:val="00507D95"/>
    <w:rsid w:val="005137C4"/>
    <w:rsid w:val="00520B34"/>
    <w:rsid w:val="0052764A"/>
    <w:rsid w:val="005304C8"/>
    <w:rsid w:val="00540FFC"/>
    <w:rsid w:val="00542DB4"/>
    <w:rsid w:val="00545B81"/>
    <w:rsid w:val="00547F1E"/>
    <w:rsid w:val="00560A52"/>
    <w:rsid w:val="00567E20"/>
    <w:rsid w:val="00572299"/>
    <w:rsid w:val="0058227D"/>
    <w:rsid w:val="00590954"/>
    <w:rsid w:val="00594B4D"/>
    <w:rsid w:val="005B4476"/>
    <w:rsid w:val="005B6FE8"/>
    <w:rsid w:val="005C12CB"/>
    <w:rsid w:val="005C23D8"/>
    <w:rsid w:val="005C4D46"/>
    <w:rsid w:val="005D07C5"/>
    <w:rsid w:val="005D3F17"/>
    <w:rsid w:val="005E116C"/>
    <w:rsid w:val="005E5000"/>
    <w:rsid w:val="005E6BD1"/>
    <w:rsid w:val="005F1271"/>
    <w:rsid w:val="005F70A1"/>
    <w:rsid w:val="00600163"/>
    <w:rsid w:val="00600284"/>
    <w:rsid w:val="00610D58"/>
    <w:rsid w:val="00613C7D"/>
    <w:rsid w:val="00616B9F"/>
    <w:rsid w:val="0062027B"/>
    <w:rsid w:val="00624476"/>
    <w:rsid w:val="00635126"/>
    <w:rsid w:val="00642009"/>
    <w:rsid w:val="00646F1A"/>
    <w:rsid w:val="00666190"/>
    <w:rsid w:val="006669B7"/>
    <w:rsid w:val="00674676"/>
    <w:rsid w:val="00684552"/>
    <w:rsid w:val="00692DEE"/>
    <w:rsid w:val="00692E77"/>
    <w:rsid w:val="00693A36"/>
    <w:rsid w:val="006A2620"/>
    <w:rsid w:val="006A4EBC"/>
    <w:rsid w:val="006B4C37"/>
    <w:rsid w:val="006B5824"/>
    <w:rsid w:val="006C019A"/>
    <w:rsid w:val="006C0F43"/>
    <w:rsid w:val="006C5DC9"/>
    <w:rsid w:val="006D302D"/>
    <w:rsid w:val="006D43E4"/>
    <w:rsid w:val="006D4F91"/>
    <w:rsid w:val="006D567C"/>
    <w:rsid w:val="006D5C12"/>
    <w:rsid w:val="006F23C5"/>
    <w:rsid w:val="006F2C66"/>
    <w:rsid w:val="006F3403"/>
    <w:rsid w:val="006F768F"/>
    <w:rsid w:val="006F7BBC"/>
    <w:rsid w:val="00701D8A"/>
    <w:rsid w:val="007049EB"/>
    <w:rsid w:val="007141A6"/>
    <w:rsid w:val="0071510B"/>
    <w:rsid w:val="00717574"/>
    <w:rsid w:val="00720E79"/>
    <w:rsid w:val="00721E9A"/>
    <w:rsid w:val="007243E6"/>
    <w:rsid w:val="00733FC5"/>
    <w:rsid w:val="00746835"/>
    <w:rsid w:val="00751838"/>
    <w:rsid w:val="00757887"/>
    <w:rsid w:val="0076063E"/>
    <w:rsid w:val="007620E4"/>
    <w:rsid w:val="00774965"/>
    <w:rsid w:val="00790CCA"/>
    <w:rsid w:val="00792111"/>
    <w:rsid w:val="007928F7"/>
    <w:rsid w:val="00792B3E"/>
    <w:rsid w:val="00794951"/>
    <w:rsid w:val="007A2367"/>
    <w:rsid w:val="007A26A6"/>
    <w:rsid w:val="007A39BD"/>
    <w:rsid w:val="007B3C92"/>
    <w:rsid w:val="007B5D32"/>
    <w:rsid w:val="007B7B1D"/>
    <w:rsid w:val="007D16C1"/>
    <w:rsid w:val="007E7E7F"/>
    <w:rsid w:val="007F3853"/>
    <w:rsid w:val="007F5C62"/>
    <w:rsid w:val="00803331"/>
    <w:rsid w:val="00807B7A"/>
    <w:rsid w:val="00807C51"/>
    <w:rsid w:val="008110E3"/>
    <w:rsid w:val="008111CA"/>
    <w:rsid w:val="00812ED6"/>
    <w:rsid w:val="0081625D"/>
    <w:rsid w:val="00816E29"/>
    <w:rsid w:val="00817C71"/>
    <w:rsid w:val="00832785"/>
    <w:rsid w:val="00833DF8"/>
    <w:rsid w:val="00860DF6"/>
    <w:rsid w:val="00863CC8"/>
    <w:rsid w:val="00865E33"/>
    <w:rsid w:val="00876918"/>
    <w:rsid w:val="00877DFE"/>
    <w:rsid w:val="008813DC"/>
    <w:rsid w:val="0088237C"/>
    <w:rsid w:val="00884AF4"/>
    <w:rsid w:val="00890195"/>
    <w:rsid w:val="00890D20"/>
    <w:rsid w:val="0089460F"/>
    <w:rsid w:val="008968DF"/>
    <w:rsid w:val="008B11AA"/>
    <w:rsid w:val="008B3DB3"/>
    <w:rsid w:val="008B42DC"/>
    <w:rsid w:val="008B43E6"/>
    <w:rsid w:val="008B6E99"/>
    <w:rsid w:val="008C7038"/>
    <w:rsid w:val="008D7C26"/>
    <w:rsid w:val="008E3167"/>
    <w:rsid w:val="008E5B0A"/>
    <w:rsid w:val="008E77B4"/>
    <w:rsid w:val="008F4EE8"/>
    <w:rsid w:val="008F7018"/>
    <w:rsid w:val="0090099F"/>
    <w:rsid w:val="00904ED7"/>
    <w:rsid w:val="00907D3A"/>
    <w:rsid w:val="00920089"/>
    <w:rsid w:val="0092361D"/>
    <w:rsid w:val="00926BC4"/>
    <w:rsid w:val="009308F2"/>
    <w:rsid w:val="00932FB1"/>
    <w:rsid w:val="009333D5"/>
    <w:rsid w:val="00934AE7"/>
    <w:rsid w:val="009403C0"/>
    <w:rsid w:val="00941F6A"/>
    <w:rsid w:val="00952E3E"/>
    <w:rsid w:val="0095361D"/>
    <w:rsid w:val="00960324"/>
    <w:rsid w:val="00960F21"/>
    <w:rsid w:val="00963ED1"/>
    <w:rsid w:val="00965ABA"/>
    <w:rsid w:val="00973DEA"/>
    <w:rsid w:val="00974EB6"/>
    <w:rsid w:val="00983527"/>
    <w:rsid w:val="00984FE4"/>
    <w:rsid w:val="009B28B0"/>
    <w:rsid w:val="009B6621"/>
    <w:rsid w:val="009C1213"/>
    <w:rsid w:val="009C1EBC"/>
    <w:rsid w:val="009C3B0E"/>
    <w:rsid w:val="009C5DEC"/>
    <w:rsid w:val="009C6659"/>
    <w:rsid w:val="009C7C52"/>
    <w:rsid w:val="009D223C"/>
    <w:rsid w:val="009E0758"/>
    <w:rsid w:val="009E3095"/>
    <w:rsid w:val="009E36A7"/>
    <w:rsid w:val="009E5141"/>
    <w:rsid w:val="009F4648"/>
    <w:rsid w:val="009F5E4D"/>
    <w:rsid w:val="00A02BB2"/>
    <w:rsid w:val="00A06CEF"/>
    <w:rsid w:val="00A10D43"/>
    <w:rsid w:val="00A10D8E"/>
    <w:rsid w:val="00A11C03"/>
    <w:rsid w:val="00A301FB"/>
    <w:rsid w:val="00A32893"/>
    <w:rsid w:val="00A3608F"/>
    <w:rsid w:val="00A45E2D"/>
    <w:rsid w:val="00A52B24"/>
    <w:rsid w:val="00A548E6"/>
    <w:rsid w:val="00A607C3"/>
    <w:rsid w:val="00A62AFF"/>
    <w:rsid w:val="00A64ADD"/>
    <w:rsid w:val="00A70CA2"/>
    <w:rsid w:val="00A71A20"/>
    <w:rsid w:val="00A71A4A"/>
    <w:rsid w:val="00A72EFC"/>
    <w:rsid w:val="00A765CA"/>
    <w:rsid w:val="00A82DCB"/>
    <w:rsid w:val="00A84082"/>
    <w:rsid w:val="00A84312"/>
    <w:rsid w:val="00A92A99"/>
    <w:rsid w:val="00A93BD8"/>
    <w:rsid w:val="00AA1D0C"/>
    <w:rsid w:val="00AA74C4"/>
    <w:rsid w:val="00AC1E99"/>
    <w:rsid w:val="00AD312D"/>
    <w:rsid w:val="00AE0253"/>
    <w:rsid w:val="00AE027E"/>
    <w:rsid w:val="00AE5C7E"/>
    <w:rsid w:val="00AF381A"/>
    <w:rsid w:val="00AF62E3"/>
    <w:rsid w:val="00AF7F17"/>
    <w:rsid w:val="00B0025F"/>
    <w:rsid w:val="00B030BD"/>
    <w:rsid w:val="00B0795F"/>
    <w:rsid w:val="00B17119"/>
    <w:rsid w:val="00B1738D"/>
    <w:rsid w:val="00B17D4A"/>
    <w:rsid w:val="00B206ED"/>
    <w:rsid w:val="00B22685"/>
    <w:rsid w:val="00B34832"/>
    <w:rsid w:val="00B61AFC"/>
    <w:rsid w:val="00B64D25"/>
    <w:rsid w:val="00B65F43"/>
    <w:rsid w:val="00B7564C"/>
    <w:rsid w:val="00B8762F"/>
    <w:rsid w:val="00BA1735"/>
    <w:rsid w:val="00BA2456"/>
    <w:rsid w:val="00BA47D1"/>
    <w:rsid w:val="00BA5CC2"/>
    <w:rsid w:val="00BA5FB7"/>
    <w:rsid w:val="00BA7AA5"/>
    <w:rsid w:val="00BB6D2B"/>
    <w:rsid w:val="00BC480C"/>
    <w:rsid w:val="00BC4BAF"/>
    <w:rsid w:val="00BC4C2B"/>
    <w:rsid w:val="00BD0698"/>
    <w:rsid w:val="00BD5820"/>
    <w:rsid w:val="00BE5429"/>
    <w:rsid w:val="00BE69CB"/>
    <w:rsid w:val="00BE7AF8"/>
    <w:rsid w:val="00BF20D7"/>
    <w:rsid w:val="00BF26A2"/>
    <w:rsid w:val="00BF3325"/>
    <w:rsid w:val="00BF5495"/>
    <w:rsid w:val="00BF5AF2"/>
    <w:rsid w:val="00C00C11"/>
    <w:rsid w:val="00C13C4E"/>
    <w:rsid w:val="00C21246"/>
    <w:rsid w:val="00C21591"/>
    <w:rsid w:val="00C26D11"/>
    <w:rsid w:val="00C3046D"/>
    <w:rsid w:val="00C37A0D"/>
    <w:rsid w:val="00C4245B"/>
    <w:rsid w:val="00C5025D"/>
    <w:rsid w:val="00C50385"/>
    <w:rsid w:val="00C552E1"/>
    <w:rsid w:val="00C562CE"/>
    <w:rsid w:val="00C63A02"/>
    <w:rsid w:val="00C7116D"/>
    <w:rsid w:val="00C8199C"/>
    <w:rsid w:val="00C854C3"/>
    <w:rsid w:val="00CA1561"/>
    <w:rsid w:val="00CA597E"/>
    <w:rsid w:val="00CB00F1"/>
    <w:rsid w:val="00CB60C7"/>
    <w:rsid w:val="00CD0705"/>
    <w:rsid w:val="00CD4BC4"/>
    <w:rsid w:val="00CE02AD"/>
    <w:rsid w:val="00CE1F2B"/>
    <w:rsid w:val="00CE3830"/>
    <w:rsid w:val="00CF06C3"/>
    <w:rsid w:val="00D01C0F"/>
    <w:rsid w:val="00D22F1F"/>
    <w:rsid w:val="00D26666"/>
    <w:rsid w:val="00D26784"/>
    <w:rsid w:val="00D360A3"/>
    <w:rsid w:val="00D364EE"/>
    <w:rsid w:val="00D3743A"/>
    <w:rsid w:val="00D41703"/>
    <w:rsid w:val="00D54F35"/>
    <w:rsid w:val="00D55722"/>
    <w:rsid w:val="00D64D17"/>
    <w:rsid w:val="00D828DF"/>
    <w:rsid w:val="00D8586B"/>
    <w:rsid w:val="00D87663"/>
    <w:rsid w:val="00D93CC9"/>
    <w:rsid w:val="00D9443F"/>
    <w:rsid w:val="00D97616"/>
    <w:rsid w:val="00DA6D80"/>
    <w:rsid w:val="00DA6DBB"/>
    <w:rsid w:val="00DB6D87"/>
    <w:rsid w:val="00DC55AB"/>
    <w:rsid w:val="00DC5F19"/>
    <w:rsid w:val="00DF0241"/>
    <w:rsid w:val="00E03260"/>
    <w:rsid w:val="00E045A6"/>
    <w:rsid w:val="00E26894"/>
    <w:rsid w:val="00E35CB8"/>
    <w:rsid w:val="00E52556"/>
    <w:rsid w:val="00E71369"/>
    <w:rsid w:val="00E73228"/>
    <w:rsid w:val="00E8252A"/>
    <w:rsid w:val="00E95780"/>
    <w:rsid w:val="00E96389"/>
    <w:rsid w:val="00EC6643"/>
    <w:rsid w:val="00ED7E0D"/>
    <w:rsid w:val="00EE1AA7"/>
    <w:rsid w:val="00EE22DD"/>
    <w:rsid w:val="00EE5342"/>
    <w:rsid w:val="00EE5761"/>
    <w:rsid w:val="00EF0626"/>
    <w:rsid w:val="00EF2BA9"/>
    <w:rsid w:val="00EF5090"/>
    <w:rsid w:val="00EF50F3"/>
    <w:rsid w:val="00EF685C"/>
    <w:rsid w:val="00F078AC"/>
    <w:rsid w:val="00F12CFD"/>
    <w:rsid w:val="00F13525"/>
    <w:rsid w:val="00F14008"/>
    <w:rsid w:val="00F163B1"/>
    <w:rsid w:val="00F17A3F"/>
    <w:rsid w:val="00F42F14"/>
    <w:rsid w:val="00F45384"/>
    <w:rsid w:val="00F46383"/>
    <w:rsid w:val="00F56CE3"/>
    <w:rsid w:val="00F578C4"/>
    <w:rsid w:val="00F74C2D"/>
    <w:rsid w:val="00F776C8"/>
    <w:rsid w:val="00F8322F"/>
    <w:rsid w:val="00F902C2"/>
    <w:rsid w:val="00FB13A6"/>
    <w:rsid w:val="00FB15AD"/>
    <w:rsid w:val="00FB1807"/>
    <w:rsid w:val="00FB2C50"/>
    <w:rsid w:val="00FB6A3D"/>
    <w:rsid w:val="00FC17E3"/>
    <w:rsid w:val="00FC5C95"/>
    <w:rsid w:val="00FD14CD"/>
    <w:rsid w:val="00FD2BE5"/>
    <w:rsid w:val="00FD67CB"/>
    <w:rsid w:val="00FE533C"/>
    <w:rsid w:val="00FE5921"/>
    <w:rsid w:val="00FF5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6BC39"/>
  <w15:docId w15:val="{9BBB4E4A-FE9C-46CD-AB11-FF6AC287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2E1"/>
    <w:pPr>
      <w:overflowPunct w:val="0"/>
      <w:autoSpaceDE w:val="0"/>
      <w:autoSpaceDN w:val="0"/>
      <w:adjustRightInd w:val="0"/>
      <w:textAlignment w:val="baseline"/>
    </w:pPr>
  </w:style>
  <w:style w:type="paragraph" w:styleId="Nadpis1">
    <w:name w:val="heading 1"/>
    <w:basedOn w:val="Normln"/>
    <w:link w:val="Nadpis1Char"/>
    <w:uiPriority w:val="9"/>
    <w:qFormat/>
    <w:rsid w:val="002A2A1E"/>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3BD8"/>
    <w:rPr>
      <w:rFonts w:ascii="Tahoma" w:hAnsi="Tahoma" w:cs="Tahoma"/>
      <w:sz w:val="16"/>
      <w:szCs w:val="16"/>
    </w:rPr>
  </w:style>
  <w:style w:type="character" w:customStyle="1" w:styleId="TextbublinyChar">
    <w:name w:val="Text bubliny Char"/>
    <w:basedOn w:val="Standardnpsmoodstavce"/>
    <w:link w:val="Textbubliny"/>
    <w:uiPriority w:val="99"/>
    <w:semiHidden/>
    <w:rsid w:val="00A93BD8"/>
    <w:rPr>
      <w:rFonts w:ascii="Tahoma" w:hAnsi="Tahoma" w:cs="Tahoma"/>
      <w:sz w:val="16"/>
      <w:szCs w:val="16"/>
    </w:rPr>
  </w:style>
  <w:style w:type="character" w:customStyle="1" w:styleId="Nadpis1Char">
    <w:name w:val="Nadpis 1 Char"/>
    <w:basedOn w:val="Standardnpsmoodstavce"/>
    <w:link w:val="Nadpis1"/>
    <w:uiPriority w:val="9"/>
    <w:rsid w:val="002A2A1E"/>
    <w:rPr>
      <w:b/>
      <w:bCs/>
      <w:kern w:val="36"/>
      <w:sz w:val="48"/>
      <w:szCs w:val="48"/>
    </w:rPr>
  </w:style>
  <w:style w:type="character" w:styleId="Hypertextovodkaz">
    <w:name w:val="Hyperlink"/>
    <w:basedOn w:val="Standardnpsmoodstavce"/>
    <w:uiPriority w:val="99"/>
    <w:unhideWhenUsed/>
    <w:rsid w:val="00FD14CD"/>
    <w:rPr>
      <w:color w:val="0000FF" w:themeColor="hyperlink"/>
      <w:u w:val="single"/>
    </w:rPr>
  </w:style>
  <w:style w:type="character" w:styleId="Sledovanodkaz">
    <w:name w:val="FollowedHyperlink"/>
    <w:basedOn w:val="Standardnpsmoodstavce"/>
    <w:uiPriority w:val="99"/>
    <w:semiHidden/>
    <w:unhideWhenUsed/>
    <w:rsid w:val="004A71F4"/>
    <w:rPr>
      <w:color w:val="800080" w:themeColor="followedHyperlink"/>
      <w:u w:val="single"/>
    </w:rPr>
  </w:style>
  <w:style w:type="character" w:customStyle="1" w:styleId="apple-converted-space">
    <w:name w:val="apple-converted-space"/>
    <w:basedOn w:val="Standardnpsmoodstavce"/>
    <w:rsid w:val="0040721B"/>
  </w:style>
  <w:style w:type="character" w:styleId="Siln">
    <w:name w:val="Strong"/>
    <w:basedOn w:val="Standardnpsmoodstavce"/>
    <w:uiPriority w:val="22"/>
    <w:qFormat/>
    <w:rsid w:val="0040721B"/>
    <w:rPr>
      <w:b/>
      <w:bCs/>
    </w:rPr>
  </w:style>
  <w:style w:type="paragraph" w:customStyle="1" w:styleId="Vchoz">
    <w:name w:val="Výchozí"/>
    <w:rsid w:val="0033050A"/>
    <w:pPr>
      <w:suppressAutoHyphens/>
      <w:spacing w:line="100" w:lineRule="atLeast"/>
    </w:pPr>
  </w:style>
  <w:style w:type="character" w:styleId="Odkaznakoment">
    <w:name w:val="annotation reference"/>
    <w:basedOn w:val="Standardnpsmoodstavce"/>
    <w:uiPriority w:val="99"/>
    <w:semiHidden/>
    <w:unhideWhenUsed/>
    <w:rsid w:val="00EE22DD"/>
    <w:rPr>
      <w:sz w:val="16"/>
      <w:szCs w:val="16"/>
    </w:rPr>
  </w:style>
  <w:style w:type="paragraph" w:styleId="Textkomente">
    <w:name w:val="annotation text"/>
    <w:basedOn w:val="Normln"/>
    <w:link w:val="TextkomenteChar"/>
    <w:uiPriority w:val="99"/>
    <w:semiHidden/>
    <w:unhideWhenUsed/>
    <w:rsid w:val="00EE22DD"/>
  </w:style>
  <w:style w:type="character" w:customStyle="1" w:styleId="TextkomenteChar">
    <w:name w:val="Text komentáře Char"/>
    <w:basedOn w:val="Standardnpsmoodstavce"/>
    <w:link w:val="Textkomente"/>
    <w:uiPriority w:val="99"/>
    <w:semiHidden/>
    <w:rsid w:val="00EE22DD"/>
  </w:style>
  <w:style w:type="paragraph" w:styleId="Pedmtkomente">
    <w:name w:val="annotation subject"/>
    <w:basedOn w:val="Textkomente"/>
    <w:next w:val="Textkomente"/>
    <w:link w:val="PedmtkomenteChar"/>
    <w:uiPriority w:val="99"/>
    <w:semiHidden/>
    <w:unhideWhenUsed/>
    <w:rsid w:val="00EE22DD"/>
    <w:rPr>
      <w:b/>
      <w:bCs/>
    </w:rPr>
  </w:style>
  <w:style w:type="character" w:customStyle="1" w:styleId="PedmtkomenteChar">
    <w:name w:val="Předmět komentáře Char"/>
    <w:basedOn w:val="TextkomenteChar"/>
    <w:link w:val="Pedmtkomente"/>
    <w:uiPriority w:val="99"/>
    <w:semiHidden/>
    <w:rsid w:val="00EE2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5792">
      <w:bodyDiv w:val="1"/>
      <w:marLeft w:val="0"/>
      <w:marRight w:val="0"/>
      <w:marTop w:val="0"/>
      <w:marBottom w:val="0"/>
      <w:divBdr>
        <w:top w:val="none" w:sz="0" w:space="0" w:color="auto"/>
        <w:left w:val="none" w:sz="0" w:space="0" w:color="auto"/>
        <w:bottom w:val="none" w:sz="0" w:space="0" w:color="auto"/>
        <w:right w:val="none" w:sz="0" w:space="0" w:color="auto"/>
      </w:divBdr>
    </w:div>
    <w:div w:id="917403063">
      <w:bodyDiv w:val="1"/>
      <w:marLeft w:val="0"/>
      <w:marRight w:val="0"/>
      <w:marTop w:val="0"/>
      <w:marBottom w:val="0"/>
      <w:divBdr>
        <w:top w:val="none" w:sz="0" w:space="0" w:color="auto"/>
        <w:left w:val="none" w:sz="0" w:space="0" w:color="auto"/>
        <w:bottom w:val="none" w:sz="0" w:space="0" w:color="auto"/>
        <w:right w:val="none" w:sz="0" w:space="0" w:color="auto"/>
      </w:divBdr>
    </w:div>
    <w:div w:id="18056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muni.cz/login?url=http://search.ebscohost.com/login.aspx?direct=true&amp;AuthType=ip,cookie,uid&amp;db=mdc&amp;AN=25643702&amp;lang=cs&amp;site=eds-live&amp;scope=site" TargetMode="Externa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novinky.cz/internet-a-pc/mobil/360750-teenageri-by-nemeli-pred-spanim-koukat-do-mobilu-a-tabletu-tvrdi-vedci.html" TargetMode="External"/><Relationship Id="rId4" Type="http://schemas.openxmlformats.org/officeDocument/2006/relationships/webSettings" Target="webSettings.xml"/><Relationship Id="rId9" Type="http://schemas.openxmlformats.org/officeDocument/2006/relationships/hyperlink" Target="http://bmjopen.bmj.com/content/suppl/2015/01/29/bmjopen-2014-006748.DC1/bmjopen-2014-006748_Press_release.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96D5-3F76-4894-9D86-FAB53099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1021</Words>
  <Characters>6026</Characters>
  <Application>Microsoft Office Word</Application>
  <DocSecurity>0</DocSecurity>
  <Lines>50</Lines>
  <Paragraphs>14</Paragraphs>
  <ScaleCrop>false</ScaleCrop>
  <HeadingPairs>
    <vt:vector size="4" baseType="variant">
      <vt:variant>
        <vt:lpstr>Název</vt:lpstr>
      </vt:variant>
      <vt:variant>
        <vt:i4>1</vt:i4>
      </vt:variant>
      <vt:variant>
        <vt:lpstr> </vt:lpstr>
      </vt:variant>
      <vt:variant>
        <vt:i4>0</vt:i4>
      </vt:variant>
    </vt:vector>
  </HeadingPairs>
  <TitlesOfParts>
    <vt:vector size="1" baseType="lpstr">
      <vt:lpstr/>
    </vt:vector>
  </TitlesOfParts>
  <Company>psychologie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Standa Ježek</cp:lastModifiedBy>
  <cp:revision>38</cp:revision>
  <cp:lastPrinted>2000-04-04T09:01:00Z</cp:lastPrinted>
  <dcterms:created xsi:type="dcterms:W3CDTF">2016-04-30T09:35:00Z</dcterms:created>
  <dcterms:modified xsi:type="dcterms:W3CDTF">2016-05-30T10:57:00Z</dcterms:modified>
</cp:coreProperties>
</file>