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0B" w:rsidRDefault="00706CA0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>Media, Society, and Culture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:rsidR="00C869F6" w:rsidRDefault="003357F0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72174C">
        <w:rPr>
          <w:rFonts w:ascii="Times New Roman" w:hAnsi="Times New Roman" w:cs="Times New Roman"/>
          <w:sz w:val="24"/>
          <w:szCs w:val="24"/>
        </w:rPr>
        <w:t>6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174C">
        <w:rPr>
          <w:rFonts w:ascii="Times New Roman" w:hAnsi="Times New Roman" w:cs="Times New Roman"/>
          <w:sz w:val="24"/>
          <w:szCs w:val="24"/>
        </w:rPr>
        <w:t>Thursday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72174C">
        <w:rPr>
          <w:rFonts w:ascii="Times New Roman" w:hAnsi="Times New Roman" w:cs="Times New Roman"/>
          <w:sz w:val="24"/>
          <w:szCs w:val="24"/>
        </w:rPr>
        <w:t>P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60720B"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45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E934E5" w:rsidRDefault="004B62EB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E934E5"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 w:rsidR="00E934E5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the complexity of media environments in our contemporary society.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Students will consider ‘media’ as cultural practices and discourses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communication and media industries over time to explore how models for information distribution and reception have facilitated communication in modern society</w:t>
      </w:r>
      <w:r w:rsidR="00E934E5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As well, students will look at the ways that media practices influence and order other practices in the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social world.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Pr="004B62EB">
        <w:rPr>
          <w:rFonts w:ascii="Times New Roman" w:hAnsi="Times New Roman" w:cs="Times New Roman"/>
          <w:sz w:val="24"/>
          <w:szCs w:val="24"/>
        </w:rPr>
        <w:t xml:space="preserve"> an historical and theoretical overview of contemporary media practices,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 xml:space="preserve">including definitions of ‘media’, </w:t>
      </w:r>
      <w:r w:rsidR="00E934E5">
        <w:rPr>
          <w:rFonts w:ascii="Times New Roman" w:hAnsi="Times New Roman" w:cs="Times New Roman" w:hint="eastAsia"/>
          <w:sz w:val="24"/>
          <w:szCs w:val="24"/>
        </w:rPr>
        <w:t>technological determinism and culture</w:t>
      </w:r>
      <w:r w:rsidRPr="004B62EB">
        <w:rPr>
          <w:rFonts w:ascii="Times New Roman" w:hAnsi="Times New Roman" w:cs="Times New Roman"/>
          <w:sz w:val="24"/>
          <w:szCs w:val="24"/>
        </w:rPr>
        <w:t>, and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media and culture industry. </w:t>
      </w:r>
      <w:r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Pr="004B62EB">
        <w:rPr>
          <w:rFonts w:ascii="Times New Roman" w:hAnsi="Times New Roman" w:cs="Times New Roman"/>
          <w:sz w:val="24"/>
          <w:szCs w:val="24"/>
        </w:rPr>
        <w:t>will then focus 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each medium such as </w:t>
      </w:r>
      <w:r w:rsidRPr="004B62EB">
        <w:rPr>
          <w:rFonts w:ascii="Times New Roman" w:hAnsi="Times New Roman" w:cs="Times New Roman"/>
          <w:sz w:val="24"/>
          <w:szCs w:val="24"/>
        </w:rPr>
        <w:t>newspapers, television, and ‘new’ media as environments of practice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4B62EB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of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media and </w:t>
      </w:r>
      <w:r w:rsidR="001F52C2">
        <w:rPr>
          <w:rFonts w:ascii="Times New Roman" w:hAnsi="Times New Roman" w:cs="Times New Roman"/>
          <w:sz w:val="24"/>
          <w:szCs w:val="24"/>
        </w:rPr>
        <w:t>technology to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52C2">
        <w:rPr>
          <w:rFonts w:ascii="Times New Roman" w:hAnsi="Times New Roman" w:cs="Times New Roman"/>
          <w:sz w:val="24"/>
          <w:szCs w:val="24"/>
        </w:rPr>
        <w:t>their reciprocal roles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in relation to society and culture</w:t>
      </w:r>
    </w:p>
    <w:p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 critically evaluate the power of cultural media and symbolic meaning-making in affecting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fundamental social change</w:t>
      </w:r>
    </w:p>
    <w:p w:rsidR="004B62EB" w:rsidRPr="001F52C2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 comprehend the ways in which the form of different media –newspapers, TV, video,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exhibition and new media –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affects cultural meaning-making</w:t>
      </w:r>
    </w:p>
    <w:p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 w:hint="eastAsia"/>
          <w:sz w:val="24"/>
          <w:szCs w:val="24"/>
        </w:rPr>
        <w:t>Media vs Culture: Views on Technologies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>
        <w:rPr>
          <w:rFonts w:ascii="Times New Roman" w:hAnsi="Times New Roman" w:cs="Times New Roman" w:hint="eastAsia"/>
          <w:sz w:val="24"/>
          <w:szCs w:val="24"/>
        </w:rPr>
        <w:t xml:space="preserve">Media Effects 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Culture Industry and Society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5. Media, Information, and People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Alternative Media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>
        <w:rPr>
          <w:rFonts w:ascii="Times New Roman" w:hAnsi="Times New Roman" w:cs="Times New Roman" w:hint="eastAsia"/>
          <w:sz w:val="24"/>
          <w:szCs w:val="24"/>
        </w:rPr>
        <w:t>Take Home Examination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8. Print Media and Culture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5576">
        <w:rPr>
          <w:rFonts w:ascii="Times New Roman" w:hAnsi="Times New Roman" w:cs="Times New Roman" w:hint="eastAsia"/>
          <w:sz w:val="24"/>
          <w:szCs w:val="24"/>
        </w:rPr>
        <w:t>Electronic Media</w:t>
      </w:r>
      <w:r>
        <w:rPr>
          <w:rFonts w:ascii="Times New Roman" w:hAnsi="Times New Roman" w:cs="Times New Roman" w:hint="eastAsia"/>
          <w:sz w:val="24"/>
          <w:szCs w:val="24"/>
        </w:rPr>
        <w:t xml:space="preserve"> and Culture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Advertisement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The Internet 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12. Group Presentation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13. </w:t>
      </w:r>
      <w:r>
        <w:rPr>
          <w:rFonts w:ascii="Times New Roman" w:hAnsi="Times New Roman" w:cs="Times New Roman" w:hint="eastAsia"/>
          <w:sz w:val="24"/>
          <w:szCs w:val="24"/>
        </w:rPr>
        <w:t>Final Examination</w:t>
      </w:r>
    </w:p>
    <w:p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F52476" w:rsidRDefault="00F52476" w:rsidP="00B1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Richard Campbell, Christopher Martin, and Bettina Fabos, MEDIA AND CULTURE: An Introduction to Mass Communication (Bedford/St. Martin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s, 2010).  </w:t>
      </w:r>
    </w:p>
    <w:p w:rsidR="003D098C" w:rsidRPr="00B16186" w:rsidRDefault="00B16186" w:rsidP="00B16186">
      <w:pPr>
        <w:rPr>
          <w:rFonts w:ascii="Times New Roman" w:hAnsi="Times New Roman" w:cs="Times New Roman"/>
          <w:sz w:val="28"/>
          <w:szCs w:val="28"/>
        </w:rPr>
      </w:pPr>
      <w:r w:rsidRPr="00B16186">
        <w:rPr>
          <w:rFonts w:ascii="Times New Roman" w:hAnsi="Times New Roman" w:cs="Times New Roman"/>
          <w:sz w:val="24"/>
          <w:szCs w:val="24"/>
        </w:rPr>
        <w:t xml:space="preserve">David Croteau, William Hoynes and Stefania Milan, Media/Society: Industries, Images, and Audiences—Fourth Edition (SAGE Publications, 2012).  </w:t>
      </w: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6C7E" w:rsidRDefault="00A46C7E" w:rsidP="00A46C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Attendance: 4 unexcused absences during a semester shall be denied academic credit</w:t>
      </w:r>
    </w:p>
    <w:p w:rsidR="00A46C7E" w:rsidRDefault="00A46C7E" w:rsidP="00A46C7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416A6" w:rsidRPr="00AC29F8" w:rsidRDefault="000A0585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Take Home Examination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30%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A6" w:rsidRDefault="00F172C5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7-8 page long essay on the relationship between media and society. </w:t>
      </w:r>
    </w:p>
    <w:p w:rsidR="00F172C5" w:rsidRPr="009E2A47" w:rsidRDefault="00F172C5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2C5" w:rsidRDefault="000A0585" w:rsidP="00F172C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72C5">
        <w:rPr>
          <w:rFonts w:ascii="Times New Roman" w:hAnsi="Times New Roman" w:cs="Times New Roman" w:hint="eastAsia"/>
          <w:sz w:val="24"/>
          <w:szCs w:val="24"/>
        </w:rPr>
        <w:t>Group Presentation 20%</w:t>
      </w:r>
    </w:p>
    <w:p w:rsidR="00F172C5" w:rsidRPr="00F172C5" w:rsidRDefault="00F172C5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3-4 colleagues </w:t>
      </w:r>
    </w:p>
    <w:p w:rsidR="00F172C5" w:rsidRDefault="0039497A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Study: Media Effect vs Active Audience</w:t>
      </w:r>
    </w:p>
    <w:p w:rsidR="00F172C5" w:rsidRPr="00F172C5" w:rsidRDefault="00F172C5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172C5">
        <w:rPr>
          <w:rFonts w:ascii="Times New Roman" w:hAnsi="Times New Roman" w:cs="Times New Roman" w:hint="eastAsia"/>
          <w:sz w:val="24"/>
          <w:szCs w:val="24"/>
        </w:rPr>
        <w:lastRenderedPageBreak/>
        <w:t>Submit PPT and Present in Week 11</w:t>
      </w:r>
    </w:p>
    <w:p w:rsidR="0049192E" w:rsidRPr="00F172C5" w:rsidRDefault="0049192E" w:rsidP="0049192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416A6" w:rsidRDefault="00F172C5" w:rsidP="00141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Class Presentation</w:t>
      </w:r>
      <w:r w:rsidR="00E91508">
        <w:rPr>
          <w:rFonts w:ascii="Times New Roman" w:hAnsi="Times New Roman" w:cs="Times New Roman" w:hint="eastAsia"/>
          <w:sz w:val="24"/>
          <w:szCs w:val="24"/>
        </w:rPr>
        <w:t xml:space="preserve"> 10%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172C5" w:rsidRDefault="00F172C5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:rsidR="00E91508" w:rsidRDefault="00E91508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:rsidR="00E91508" w:rsidRPr="00AC29F8" w:rsidRDefault="00E91508" w:rsidP="00E91508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:rsidR="00F172C5" w:rsidRDefault="00F172C5" w:rsidP="00F172C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Final Examination 30%</w:t>
      </w:r>
    </w:p>
    <w:p w:rsidR="00E91508" w:rsidRDefault="00E91508" w:rsidP="00E915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91508" w:rsidRPr="00E91508" w:rsidRDefault="00235EFC" w:rsidP="00E9150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Pop Quizzes</w:t>
      </w:r>
      <w:r w:rsidR="00E91508">
        <w:rPr>
          <w:rFonts w:ascii="Times New Roman" w:hAnsi="Times New Roman" w:cs="Times New Roman" w:hint="eastAsia"/>
          <w:sz w:val="24"/>
          <w:szCs w:val="24"/>
        </w:rPr>
        <w:t xml:space="preserve"> 10%</w:t>
      </w:r>
    </w:p>
    <w:p w:rsidR="00124D33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35EFC">
        <w:rPr>
          <w:rFonts w:ascii="Times New Roman" w:hAnsi="Times New Roman" w:cs="Times New Roman" w:hint="eastAsia"/>
          <w:sz w:val="24"/>
          <w:szCs w:val="24"/>
        </w:rPr>
        <w:t>No prior notification given</w:t>
      </w:r>
    </w:p>
    <w:p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:rsidR="001F52C2" w:rsidRPr="00235EFC" w:rsidRDefault="00235EFC" w:rsidP="00BE69EB">
      <w:pPr>
        <w:rPr>
          <w:rFonts w:ascii="Times New Roman" w:hAnsi="Times New Roman" w:cs="Times New Roman"/>
          <w:sz w:val="24"/>
          <w:szCs w:val="24"/>
        </w:rPr>
      </w:pPr>
      <w:r w:rsidRPr="00235EFC">
        <w:rPr>
          <w:rFonts w:ascii="Times New Roman" w:hAnsi="Times New Roman" w:cs="Times New Roman"/>
          <w:sz w:val="24"/>
          <w:szCs w:val="24"/>
        </w:rPr>
        <w:t>Richard Campbell, Christopher Martin, and Bettina Fabos, MEDIA AND CULTURE: An Introduction to Mass Communicati</w:t>
      </w:r>
      <w:r>
        <w:rPr>
          <w:rFonts w:ascii="Times New Roman" w:hAnsi="Times New Roman" w:cs="Times New Roman"/>
          <w:sz w:val="24"/>
          <w:szCs w:val="24"/>
        </w:rPr>
        <w:t>on (Bedford/St. Martin’s, 2010)</w:t>
      </w:r>
      <w:r>
        <w:rPr>
          <w:rFonts w:ascii="Times New Roman" w:hAnsi="Times New Roman" w:cs="Times New Roman" w:hint="eastAsia"/>
          <w:sz w:val="24"/>
          <w:szCs w:val="24"/>
        </w:rPr>
        <w:t xml:space="preserve"> (Hereafter MC)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 w:hint="eastAsia"/>
          <w:sz w:val="24"/>
          <w:szCs w:val="24"/>
        </w:rPr>
        <w:t>Media vs Culture: Views on Technologies</w:t>
      </w:r>
    </w:p>
    <w:p w:rsidR="00485281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35EFC">
        <w:rPr>
          <w:rFonts w:ascii="Times New Roman" w:hAnsi="Times New Roman" w:cs="Times New Roman" w:hint="eastAsia"/>
          <w:sz w:val="24"/>
          <w:szCs w:val="24"/>
        </w:rPr>
        <w:t xml:space="preserve">MC </w:t>
      </w:r>
      <w:r w:rsidR="002D0C72">
        <w:rPr>
          <w:rFonts w:ascii="Times New Roman" w:hAnsi="Times New Roman" w:cs="Times New Roman" w:hint="eastAsia"/>
          <w:sz w:val="24"/>
          <w:szCs w:val="24"/>
        </w:rPr>
        <w:t>p.</w:t>
      </w:r>
      <w:r w:rsidRPr="00235EFC">
        <w:rPr>
          <w:rFonts w:ascii="Times New Roman" w:hAnsi="Times New Roman" w:cs="Times New Roman" w:hint="eastAsia"/>
          <w:sz w:val="24"/>
          <w:szCs w:val="24"/>
        </w:rPr>
        <w:t>3- 29</w:t>
      </w:r>
    </w:p>
    <w:p w:rsidR="00515576" w:rsidRPr="00235EFC" w:rsidRDefault="00515576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="002D0C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="002D0C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94A86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994A86">
        <w:rPr>
          <w:rFonts w:ascii="Times New Roman" w:hAnsi="Times New Roman" w:cs="Times New Roman" w:hint="eastAsia"/>
          <w:sz w:val="24"/>
          <w:szCs w:val="24"/>
        </w:rPr>
        <w:t>Media Effects</w:t>
      </w:r>
      <w:r w:rsidR="002D0C7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E69EB" w:rsidRDefault="002D0C72" w:rsidP="00994A8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MC p.</w:t>
      </w:r>
      <w:r w:rsidR="0069078B">
        <w:rPr>
          <w:rFonts w:ascii="Times New Roman" w:hAnsi="Times New Roman" w:cs="Times New Roman" w:hint="eastAsia"/>
          <w:sz w:val="24"/>
          <w:szCs w:val="24"/>
        </w:rPr>
        <w:t>467-489</w:t>
      </w:r>
    </w:p>
    <w:p w:rsidR="002D0C72" w:rsidRPr="00235EFC" w:rsidRDefault="002D0C72" w:rsidP="002D0C7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McQuail, D.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The influence and effects of mass media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4A86">
        <w:rPr>
          <w:rFonts w:ascii="Times New Roman" w:hAnsi="Times New Roman" w:cs="Times New Roman" w:hint="eastAsia"/>
          <w:sz w:val="24"/>
          <w:szCs w:val="24"/>
        </w:rPr>
        <w:t>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 Industry and Society</w:t>
      </w:r>
    </w:p>
    <w:bookmarkEnd w:id="0"/>
    <w:p w:rsidR="00C923F0" w:rsidRPr="00C923F0" w:rsidRDefault="00C923F0" w:rsidP="00C923F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Adorno, T. &amp; Horkheimer,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lture industry: Enlightenment and mass deception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5281" w:rsidRDefault="00485281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5. Media, Information, and People</w:t>
      </w:r>
    </w:p>
    <w:p w:rsidR="00235EFC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Chomsky and Media </w:t>
      </w:r>
    </w:p>
    <w:p w:rsidR="00235EFC" w:rsidRPr="00235EFC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Manufacturing Consent on </w:t>
      </w:r>
      <w:r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 w:hint="eastAsia"/>
          <w:sz w:val="24"/>
          <w:szCs w:val="24"/>
        </w:rPr>
        <w:t xml:space="preserve"> ( </w:t>
      </w:r>
      <w:hyperlink r:id="rId8" w:history="1">
        <w:r w:rsidRPr="00497EE5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http://www.youtube.com/watch?v=RO51ahW9JlE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 )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5281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4A86">
        <w:rPr>
          <w:rFonts w:ascii="Times New Roman" w:hAnsi="Times New Roman" w:cs="Times New Roman" w:hint="eastAsia"/>
          <w:sz w:val="24"/>
          <w:szCs w:val="24"/>
        </w:rPr>
        <w:t>A</w:t>
      </w:r>
      <w:r w:rsidR="00053286">
        <w:rPr>
          <w:rFonts w:ascii="Times New Roman" w:hAnsi="Times New Roman" w:cs="Times New Roman" w:hint="eastAsia"/>
          <w:sz w:val="24"/>
          <w:szCs w:val="24"/>
        </w:rPr>
        <w:t>lternative Media</w:t>
      </w:r>
    </w:p>
    <w:p w:rsidR="00053286" w:rsidRDefault="00DE5B59" w:rsidP="000532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Understanding Alternative Media </w:t>
      </w:r>
      <w:r w:rsidR="00053286">
        <w:rPr>
          <w:rFonts w:ascii="Times New Roman" w:hAnsi="Times New Roman" w:cs="Times New Roman" w:hint="eastAsia"/>
          <w:sz w:val="24"/>
          <w:szCs w:val="24"/>
        </w:rPr>
        <w:t>p. 51-62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94A86" w:rsidRDefault="00DE5B59" w:rsidP="00BE69E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E5B59">
        <w:rPr>
          <w:rFonts w:ascii="Times New Roman" w:hAnsi="Times New Roman" w:cs="Times New Roman" w:hint="eastAsia"/>
          <w:sz w:val="24"/>
          <w:szCs w:val="24"/>
        </w:rPr>
        <w:t xml:space="preserve">Shirky, C. </w:t>
      </w:r>
      <w:r w:rsidRPr="00DE5B59">
        <w:rPr>
          <w:rFonts w:ascii="Times New Roman" w:hAnsi="Times New Roman" w:cs="Times New Roman"/>
          <w:sz w:val="24"/>
          <w:szCs w:val="24"/>
        </w:rPr>
        <w:t>“</w:t>
      </w:r>
      <w:r w:rsidRPr="00DE5B59">
        <w:rPr>
          <w:rFonts w:ascii="Times New Roman" w:hAnsi="Times New Roman" w:cs="Times New Roman" w:hint="eastAsia"/>
          <w:sz w:val="24"/>
          <w:szCs w:val="24"/>
        </w:rPr>
        <w:t>Here comes everybody</w:t>
      </w:r>
      <w:r w:rsidRPr="00DE5B59">
        <w:rPr>
          <w:rFonts w:ascii="Times New Roman" w:hAnsi="Times New Roman" w:cs="Times New Roman"/>
          <w:sz w:val="24"/>
          <w:szCs w:val="24"/>
        </w:rPr>
        <w:t>”</w:t>
      </w:r>
      <w:r w:rsidRPr="00DE5B59">
        <w:rPr>
          <w:rFonts w:ascii="Times New Roman" w:hAnsi="Times New Roman" w:cs="Times New Roman" w:hint="eastAsia"/>
          <w:sz w:val="24"/>
          <w:szCs w:val="24"/>
        </w:rPr>
        <w:t xml:space="preserve"> Chapter 3 </w:t>
      </w:r>
    </w:p>
    <w:p w:rsidR="00DE5B59" w:rsidRPr="00DE5B59" w:rsidRDefault="00DE5B59" w:rsidP="00DE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7. </w:t>
      </w:r>
      <w:r>
        <w:rPr>
          <w:rFonts w:ascii="Times New Roman" w:hAnsi="Times New Roman" w:cs="Times New Roman" w:hint="eastAsia"/>
          <w:sz w:val="24"/>
          <w:szCs w:val="24"/>
        </w:rPr>
        <w:t>Take Home Examination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6" w:rsidRDefault="00BE69EB" w:rsidP="00515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8. </w:t>
      </w:r>
      <w:r w:rsidR="00515576">
        <w:rPr>
          <w:rFonts w:ascii="Times New Roman" w:hAnsi="Times New Roman" w:cs="Times New Roman" w:hint="eastAsia"/>
          <w:sz w:val="24"/>
          <w:szCs w:val="24"/>
        </w:rPr>
        <w:t>Print Media and Culture</w:t>
      </w:r>
    </w:p>
    <w:p w:rsidR="00515825" w:rsidRPr="00515825" w:rsidRDefault="00515825" w:rsidP="0051582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15825">
        <w:rPr>
          <w:rFonts w:ascii="Times New Roman" w:hAnsi="Times New Roman" w:cs="Times New Roman" w:hint="eastAsia"/>
          <w:sz w:val="24"/>
          <w:szCs w:val="24"/>
        </w:rPr>
        <w:t>MC</w:t>
      </w:r>
      <w:r>
        <w:rPr>
          <w:rFonts w:ascii="Times New Roman" w:hAnsi="Times New Roman" w:cs="Times New Roman" w:hint="eastAsia"/>
          <w:sz w:val="24"/>
          <w:szCs w:val="24"/>
        </w:rPr>
        <w:t xml:space="preserve"> p. 247-276, 313-339</w:t>
      </w:r>
    </w:p>
    <w:p w:rsidR="00515576" w:rsidRDefault="00515576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E69EB">
        <w:rPr>
          <w:rFonts w:ascii="Times New Roman" w:hAnsi="Times New Roman" w:cs="Times New Roman" w:hint="eastAsia"/>
          <w:sz w:val="24"/>
          <w:szCs w:val="24"/>
        </w:rPr>
        <w:t>9</w:t>
      </w:r>
      <w:r w:rsidR="00BE69EB">
        <w:rPr>
          <w:rFonts w:ascii="Times New Roman" w:hAnsi="Times New Roman" w:cs="Times New Roman"/>
          <w:sz w:val="24"/>
          <w:szCs w:val="24"/>
        </w:rPr>
        <w:t xml:space="preserve">. </w:t>
      </w:r>
      <w:r w:rsidRPr="00515576">
        <w:rPr>
          <w:rFonts w:ascii="Times New Roman" w:hAnsi="Times New Roman" w:cs="Times New Roman" w:hint="eastAsia"/>
          <w:sz w:val="24"/>
          <w:szCs w:val="24"/>
        </w:rPr>
        <w:t>Electronic Media</w:t>
      </w:r>
      <w:r>
        <w:rPr>
          <w:rFonts w:ascii="Times New Roman" w:hAnsi="Times New Roman" w:cs="Times New Roman" w:hint="eastAsia"/>
          <w:sz w:val="24"/>
          <w:szCs w:val="24"/>
        </w:rPr>
        <w:t xml:space="preserve"> and Culture</w:t>
      </w:r>
    </w:p>
    <w:p w:rsidR="00EA065F" w:rsidRPr="00EA065F" w:rsidRDefault="00EA065F" w:rsidP="00EA065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Chapters:</w:t>
      </w:r>
      <w:r w:rsidR="0031691A">
        <w:rPr>
          <w:rFonts w:ascii="Times New Roman" w:hAnsi="Times New Roman" w:cs="Times New Roman" w:hint="eastAsia"/>
          <w:sz w:val="24"/>
          <w:szCs w:val="24"/>
        </w:rPr>
        <w:t xml:space="preserve"> Radio and </w:t>
      </w:r>
      <w:r>
        <w:rPr>
          <w:rFonts w:ascii="Times New Roman" w:hAnsi="Times New Roman" w:cs="Times New Roman" w:hint="eastAsia"/>
          <w:sz w:val="24"/>
          <w:szCs w:val="24"/>
        </w:rPr>
        <w:t>Television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065F">
        <w:rPr>
          <w:rFonts w:ascii="Times New Roman" w:hAnsi="Times New Roman" w:cs="Times New Roman" w:hint="eastAsia"/>
          <w:sz w:val="24"/>
          <w:szCs w:val="24"/>
        </w:rPr>
        <w:t>Advertisement</w:t>
      </w:r>
    </w:p>
    <w:p w:rsidR="00EA065F" w:rsidRPr="002238E2" w:rsidRDefault="002238E2" w:rsidP="002238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238E2">
        <w:rPr>
          <w:rFonts w:ascii="Times New Roman" w:hAnsi="Times New Roman" w:cs="Times New Roman"/>
          <w:sz w:val="24"/>
          <w:szCs w:val="24"/>
        </w:rPr>
        <w:t>Jhally,</w:t>
      </w:r>
      <w:r>
        <w:rPr>
          <w:rFonts w:ascii="Times New Roman" w:hAnsi="Times New Roman" w:cs="Times New Roman" w:hint="eastAsia"/>
          <w:sz w:val="24"/>
          <w:szCs w:val="24"/>
        </w:rPr>
        <w:t xml:space="preserve"> S.</w:t>
      </w:r>
      <w:r w:rsidRPr="002238E2">
        <w:rPr>
          <w:rFonts w:ascii="Times New Roman" w:hAnsi="Times New Roman" w:cs="Times New Roman"/>
          <w:sz w:val="24"/>
          <w:szCs w:val="24"/>
        </w:rPr>
        <w:t> “Image­Based Culture: Advertising and Popular Culture”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5576">
        <w:rPr>
          <w:rFonts w:ascii="Times New Roman" w:hAnsi="Times New Roman" w:cs="Times New Roman" w:hint="eastAsia"/>
          <w:sz w:val="24"/>
          <w:szCs w:val="24"/>
        </w:rPr>
        <w:t xml:space="preserve">The Internet </w:t>
      </w:r>
    </w:p>
    <w:p w:rsidR="0069078B" w:rsidRPr="0069078B" w:rsidRDefault="0069078B" w:rsidP="0069078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MC p. 43-67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12. Group Presentation</w:t>
      </w:r>
    </w:p>
    <w:p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13. </w:t>
      </w:r>
      <w:r>
        <w:rPr>
          <w:rFonts w:ascii="Times New Roman" w:hAnsi="Times New Roman" w:cs="Times New Roman" w:hint="eastAsia"/>
          <w:sz w:val="24"/>
          <w:szCs w:val="24"/>
        </w:rPr>
        <w:t>Final Examination</w:t>
      </w:r>
    </w:p>
    <w:p w:rsidR="002C3A7C" w:rsidRPr="00F22B24" w:rsidRDefault="002C3A7C" w:rsidP="00587C1E">
      <w:pPr>
        <w:rPr>
          <w:rFonts w:ascii="Times New Roman" w:hAnsi="Times New Roman" w:cs="Times New Roman"/>
          <w:sz w:val="24"/>
          <w:szCs w:val="24"/>
        </w:rPr>
      </w:pPr>
    </w:p>
    <w:sectPr w:rsidR="002C3A7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B7" w:rsidRDefault="00DB54B7" w:rsidP="00E43A99">
      <w:pPr>
        <w:spacing w:after="0" w:line="240" w:lineRule="auto"/>
      </w:pPr>
      <w:r>
        <w:separator/>
      </w:r>
    </w:p>
  </w:endnote>
  <w:endnote w:type="continuationSeparator" w:id="1">
    <w:p w:rsidR="00DB54B7" w:rsidRDefault="00DB54B7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B7" w:rsidRDefault="00DB54B7" w:rsidP="00E43A99">
      <w:pPr>
        <w:spacing w:after="0" w:line="240" w:lineRule="auto"/>
      </w:pPr>
      <w:r>
        <w:separator/>
      </w:r>
    </w:p>
  </w:footnote>
  <w:footnote w:type="continuationSeparator" w:id="1">
    <w:p w:rsidR="00DB54B7" w:rsidRDefault="00DB54B7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0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31"/>
  </w:num>
  <w:num w:numId="6">
    <w:abstractNumId w:val="29"/>
  </w:num>
  <w:num w:numId="7">
    <w:abstractNumId w:val="25"/>
  </w:num>
  <w:num w:numId="8">
    <w:abstractNumId w:val="28"/>
  </w:num>
  <w:num w:numId="9">
    <w:abstractNumId w:val="0"/>
  </w:num>
  <w:num w:numId="10">
    <w:abstractNumId w:val="19"/>
  </w:num>
  <w:num w:numId="11">
    <w:abstractNumId w:val="3"/>
  </w:num>
  <w:num w:numId="12">
    <w:abstractNumId w:val="13"/>
  </w:num>
  <w:num w:numId="13">
    <w:abstractNumId w:val="7"/>
  </w:num>
  <w:num w:numId="14">
    <w:abstractNumId w:val="32"/>
  </w:num>
  <w:num w:numId="15">
    <w:abstractNumId w:val="5"/>
  </w:num>
  <w:num w:numId="16">
    <w:abstractNumId w:val="16"/>
  </w:num>
  <w:num w:numId="17">
    <w:abstractNumId w:val="14"/>
  </w:num>
  <w:num w:numId="18">
    <w:abstractNumId w:val="24"/>
  </w:num>
  <w:num w:numId="19">
    <w:abstractNumId w:val="15"/>
  </w:num>
  <w:num w:numId="20">
    <w:abstractNumId w:val="21"/>
  </w:num>
  <w:num w:numId="21">
    <w:abstractNumId w:val="1"/>
  </w:num>
  <w:num w:numId="22">
    <w:abstractNumId w:val="10"/>
  </w:num>
  <w:num w:numId="23">
    <w:abstractNumId w:val="23"/>
  </w:num>
  <w:num w:numId="24">
    <w:abstractNumId w:val="22"/>
  </w:num>
  <w:num w:numId="25">
    <w:abstractNumId w:val="17"/>
  </w:num>
  <w:num w:numId="26">
    <w:abstractNumId w:val="20"/>
  </w:num>
  <w:num w:numId="27">
    <w:abstractNumId w:val="2"/>
  </w:num>
  <w:num w:numId="28">
    <w:abstractNumId w:val="9"/>
  </w:num>
  <w:num w:numId="29">
    <w:abstractNumId w:val="27"/>
  </w:num>
  <w:num w:numId="30">
    <w:abstractNumId w:val="26"/>
  </w:num>
  <w:num w:numId="31">
    <w:abstractNumId w:val="12"/>
  </w:num>
  <w:num w:numId="32">
    <w:abstractNumId w:val="3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ABB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1016DA"/>
    <w:rsid w:val="00103232"/>
    <w:rsid w:val="00124D33"/>
    <w:rsid w:val="001416A6"/>
    <w:rsid w:val="001452FB"/>
    <w:rsid w:val="00174DAA"/>
    <w:rsid w:val="001A2280"/>
    <w:rsid w:val="001A602B"/>
    <w:rsid w:val="001F52C2"/>
    <w:rsid w:val="002238E2"/>
    <w:rsid w:val="00235EFC"/>
    <w:rsid w:val="002361D5"/>
    <w:rsid w:val="00254FF8"/>
    <w:rsid w:val="002625A2"/>
    <w:rsid w:val="00281B63"/>
    <w:rsid w:val="0028511E"/>
    <w:rsid w:val="00286527"/>
    <w:rsid w:val="00293E81"/>
    <w:rsid w:val="002A719F"/>
    <w:rsid w:val="002C3167"/>
    <w:rsid w:val="002C3A7C"/>
    <w:rsid w:val="002D0C72"/>
    <w:rsid w:val="002D5729"/>
    <w:rsid w:val="0031691A"/>
    <w:rsid w:val="00324875"/>
    <w:rsid w:val="003331A1"/>
    <w:rsid w:val="003357F0"/>
    <w:rsid w:val="0034253D"/>
    <w:rsid w:val="003565F2"/>
    <w:rsid w:val="0038161D"/>
    <w:rsid w:val="0039497A"/>
    <w:rsid w:val="003969B5"/>
    <w:rsid w:val="003A02B1"/>
    <w:rsid w:val="003B5EA5"/>
    <w:rsid w:val="003D098C"/>
    <w:rsid w:val="003E2523"/>
    <w:rsid w:val="003F413D"/>
    <w:rsid w:val="003F6061"/>
    <w:rsid w:val="00406BEA"/>
    <w:rsid w:val="004257AA"/>
    <w:rsid w:val="004263EF"/>
    <w:rsid w:val="00434FC9"/>
    <w:rsid w:val="00441ABB"/>
    <w:rsid w:val="00446417"/>
    <w:rsid w:val="0045107F"/>
    <w:rsid w:val="00461379"/>
    <w:rsid w:val="004661EC"/>
    <w:rsid w:val="00485281"/>
    <w:rsid w:val="0049192E"/>
    <w:rsid w:val="004B62EB"/>
    <w:rsid w:val="004F384B"/>
    <w:rsid w:val="00504ABB"/>
    <w:rsid w:val="00515576"/>
    <w:rsid w:val="00515825"/>
    <w:rsid w:val="00547F29"/>
    <w:rsid w:val="00572738"/>
    <w:rsid w:val="00587C1E"/>
    <w:rsid w:val="005B2458"/>
    <w:rsid w:val="005B460E"/>
    <w:rsid w:val="00603D5B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174C"/>
    <w:rsid w:val="0077650F"/>
    <w:rsid w:val="00796E54"/>
    <w:rsid w:val="007D73E0"/>
    <w:rsid w:val="007E5513"/>
    <w:rsid w:val="007F0A10"/>
    <w:rsid w:val="007F5353"/>
    <w:rsid w:val="007F7864"/>
    <w:rsid w:val="008356B5"/>
    <w:rsid w:val="00857884"/>
    <w:rsid w:val="008765BE"/>
    <w:rsid w:val="00892E09"/>
    <w:rsid w:val="00894E50"/>
    <w:rsid w:val="008A2426"/>
    <w:rsid w:val="008A5230"/>
    <w:rsid w:val="008D0F15"/>
    <w:rsid w:val="00906361"/>
    <w:rsid w:val="00967388"/>
    <w:rsid w:val="00994A86"/>
    <w:rsid w:val="009C3B48"/>
    <w:rsid w:val="009C5F96"/>
    <w:rsid w:val="009D4674"/>
    <w:rsid w:val="009D615B"/>
    <w:rsid w:val="009E3F2F"/>
    <w:rsid w:val="00A107B9"/>
    <w:rsid w:val="00A32F38"/>
    <w:rsid w:val="00A34D6B"/>
    <w:rsid w:val="00A46C7E"/>
    <w:rsid w:val="00A86C8F"/>
    <w:rsid w:val="00AA314C"/>
    <w:rsid w:val="00AB3066"/>
    <w:rsid w:val="00AB57B0"/>
    <w:rsid w:val="00AC13D5"/>
    <w:rsid w:val="00B16186"/>
    <w:rsid w:val="00B66562"/>
    <w:rsid w:val="00B74FA1"/>
    <w:rsid w:val="00B94BF3"/>
    <w:rsid w:val="00BB117D"/>
    <w:rsid w:val="00BE69EB"/>
    <w:rsid w:val="00C0520F"/>
    <w:rsid w:val="00C16573"/>
    <w:rsid w:val="00C23DCB"/>
    <w:rsid w:val="00C2642E"/>
    <w:rsid w:val="00C869F6"/>
    <w:rsid w:val="00C923F0"/>
    <w:rsid w:val="00CF09E2"/>
    <w:rsid w:val="00D032AA"/>
    <w:rsid w:val="00D10555"/>
    <w:rsid w:val="00D51A47"/>
    <w:rsid w:val="00D527DF"/>
    <w:rsid w:val="00D542BF"/>
    <w:rsid w:val="00D63782"/>
    <w:rsid w:val="00DA68F4"/>
    <w:rsid w:val="00DB54B7"/>
    <w:rsid w:val="00DD4C0F"/>
    <w:rsid w:val="00DE3BB3"/>
    <w:rsid w:val="00DE5B59"/>
    <w:rsid w:val="00E003B2"/>
    <w:rsid w:val="00E04A91"/>
    <w:rsid w:val="00E43A99"/>
    <w:rsid w:val="00E53DD5"/>
    <w:rsid w:val="00E6290E"/>
    <w:rsid w:val="00E776B9"/>
    <w:rsid w:val="00E91508"/>
    <w:rsid w:val="00E934E5"/>
    <w:rsid w:val="00EA065F"/>
    <w:rsid w:val="00EB2C02"/>
    <w:rsid w:val="00ED3D4E"/>
    <w:rsid w:val="00F15062"/>
    <w:rsid w:val="00F172C5"/>
    <w:rsid w:val="00F17F64"/>
    <w:rsid w:val="00F22B24"/>
    <w:rsid w:val="00F52476"/>
    <w:rsid w:val="00F60B70"/>
    <w:rsid w:val="00F82A0F"/>
    <w:rsid w:val="00F92B4F"/>
    <w:rsid w:val="00FA68CF"/>
    <w:rsid w:val="00FC2C8E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O51ahW9J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Taesik Kim</cp:lastModifiedBy>
  <cp:revision>4</cp:revision>
  <cp:lastPrinted>2014-02-17T15:27:00Z</cp:lastPrinted>
  <dcterms:created xsi:type="dcterms:W3CDTF">2015-02-14T11:07:00Z</dcterms:created>
  <dcterms:modified xsi:type="dcterms:W3CDTF">2016-02-16T12:33:00Z</dcterms:modified>
</cp:coreProperties>
</file>