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05D" w:rsidRPr="00FE105D" w:rsidRDefault="00FE105D" w:rsidP="00B54D08">
      <w:pPr>
        <w:spacing w:before="150" w:after="150" w:line="240" w:lineRule="auto"/>
        <w:ind w:right="525"/>
        <w:rPr>
          <w:rFonts w:asciiTheme="majorHAnsi" w:eastAsia="Times New Roman" w:hAnsiTheme="majorHAnsi" w:cs="Tahoma"/>
          <w:i/>
          <w:iCs/>
          <w:color w:val="000000"/>
          <w:sz w:val="24"/>
          <w:szCs w:val="24"/>
          <w:lang w:eastAsia="cs-CZ"/>
        </w:rPr>
      </w:pPr>
      <w:bookmarkStart w:id="0" w:name="_GoBack"/>
      <w:bookmarkEnd w:id="0"/>
      <w:proofErr w:type="spellStart"/>
      <w:r w:rsidRPr="00B54D08">
        <w:rPr>
          <w:rFonts w:asciiTheme="majorHAnsi" w:eastAsia="Times New Roman" w:hAnsiTheme="majorHAnsi" w:cs="Tahoma"/>
          <w:b/>
          <w:bCs/>
          <w:color w:val="000000"/>
          <w:sz w:val="24"/>
          <w:szCs w:val="24"/>
          <w:lang w:eastAsia="cs-CZ"/>
        </w:rPr>
        <w:t>Judgment</w:t>
      </w:r>
      <w:proofErr w:type="spellEnd"/>
      <w:r w:rsidRPr="00B54D08">
        <w:rPr>
          <w:rFonts w:asciiTheme="majorHAnsi" w:eastAsia="Times New Roman" w:hAnsiTheme="majorHAnsi" w:cs="Tahoma"/>
          <w:b/>
          <w:bCs/>
          <w:color w:val="000000"/>
          <w:sz w:val="24"/>
          <w:szCs w:val="24"/>
          <w:lang w:eastAsia="cs-CZ"/>
        </w:rPr>
        <w:t xml:space="preserve"> of </w:t>
      </w:r>
      <w:proofErr w:type="spellStart"/>
      <w:r w:rsidRPr="00B54D08">
        <w:rPr>
          <w:rFonts w:asciiTheme="majorHAnsi" w:eastAsia="Times New Roman" w:hAnsiTheme="majorHAnsi" w:cs="Tahoma"/>
          <w:b/>
          <w:bCs/>
          <w:color w:val="000000"/>
          <w:sz w:val="24"/>
          <w:szCs w:val="24"/>
          <w:lang w:eastAsia="cs-CZ"/>
        </w:rPr>
        <w:t>the</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Court</w:t>
      </w:r>
      <w:proofErr w:type="spellEnd"/>
      <w:r w:rsidRPr="00B54D08">
        <w:rPr>
          <w:rFonts w:asciiTheme="majorHAnsi" w:eastAsia="Times New Roman" w:hAnsiTheme="majorHAnsi" w:cs="Tahoma"/>
          <w:b/>
          <w:bCs/>
          <w:color w:val="000000"/>
          <w:sz w:val="24"/>
          <w:szCs w:val="24"/>
          <w:lang w:eastAsia="cs-CZ"/>
        </w:rPr>
        <w:t xml:space="preserve"> of 5 </w:t>
      </w:r>
      <w:proofErr w:type="spellStart"/>
      <w:r w:rsidRPr="00B54D08">
        <w:rPr>
          <w:rFonts w:asciiTheme="majorHAnsi" w:eastAsia="Times New Roman" w:hAnsiTheme="majorHAnsi" w:cs="Tahoma"/>
          <w:b/>
          <w:bCs/>
          <w:color w:val="000000"/>
          <w:sz w:val="24"/>
          <w:szCs w:val="24"/>
          <w:lang w:eastAsia="cs-CZ"/>
        </w:rPr>
        <w:t>February</w:t>
      </w:r>
      <w:proofErr w:type="spellEnd"/>
      <w:r w:rsidRPr="00B54D08">
        <w:rPr>
          <w:rFonts w:asciiTheme="majorHAnsi" w:eastAsia="Times New Roman" w:hAnsiTheme="majorHAnsi" w:cs="Tahoma"/>
          <w:b/>
          <w:bCs/>
          <w:color w:val="000000"/>
          <w:sz w:val="24"/>
          <w:szCs w:val="24"/>
          <w:lang w:eastAsia="cs-CZ"/>
        </w:rPr>
        <w:t xml:space="preserve"> 1963. - NV </w:t>
      </w:r>
      <w:proofErr w:type="spellStart"/>
      <w:r w:rsidRPr="00B54D08">
        <w:rPr>
          <w:rFonts w:asciiTheme="majorHAnsi" w:eastAsia="Times New Roman" w:hAnsiTheme="majorHAnsi" w:cs="Tahoma"/>
          <w:b/>
          <w:bCs/>
          <w:color w:val="000000"/>
          <w:sz w:val="24"/>
          <w:szCs w:val="24"/>
          <w:lang w:eastAsia="cs-CZ"/>
        </w:rPr>
        <w:t>Algemene</w:t>
      </w:r>
      <w:proofErr w:type="spellEnd"/>
      <w:r w:rsidRPr="00B54D08">
        <w:rPr>
          <w:rFonts w:asciiTheme="majorHAnsi" w:eastAsia="Times New Roman" w:hAnsiTheme="majorHAnsi" w:cs="Tahoma"/>
          <w:b/>
          <w:bCs/>
          <w:color w:val="000000"/>
          <w:sz w:val="24"/>
          <w:szCs w:val="24"/>
          <w:lang w:eastAsia="cs-CZ"/>
        </w:rPr>
        <w:t xml:space="preserve"> Transport- en </w:t>
      </w:r>
      <w:proofErr w:type="spellStart"/>
      <w:r w:rsidRPr="00B54D08">
        <w:rPr>
          <w:rFonts w:asciiTheme="majorHAnsi" w:eastAsia="Times New Roman" w:hAnsiTheme="majorHAnsi" w:cs="Tahoma"/>
          <w:b/>
          <w:bCs/>
          <w:color w:val="000000"/>
          <w:sz w:val="24"/>
          <w:szCs w:val="24"/>
          <w:lang w:eastAsia="cs-CZ"/>
        </w:rPr>
        <w:t>Expeditie</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Onderneming</w:t>
      </w:r>
      <w:proofErr w:type="spellEnd"/>
      <w:r w:rsidRPr="00B54D08">
        <w:rPr>
          <w:rFonts w:asciiTheme="majorHAnsi" w:eastAsia="Times New Roman" w:hAnsiTheme="majorHAnsi" w:cs="Tahoma"/>
          <w:b/>
          <w:bCs/>
          <w:color w:val="000000"/>
          <w:sz w:val="24"/>
          <w:szCs w:val="24"/>
          <w:lang w:eastAsia="cs-CZ"/>
        </w:rPr>
        <w:t xml:space="preserve"> van </w:t>
      </w:r>
      <w:proofErr w:type="spellStart"/>
      <w:r w:rsidRPr="00B54D08">
        <w:rPr>
          <w:rFonts w:asciiTheme="majorHAnsi" w:eastAsia="Times New Roman" w:hAnsiTheme="majorHAnsi" w:cs="Tahoma"/>
          <w:b/>
          <w:bCs/>
          <w:color w:val="000000"/>
          <w:sz w:val="24"/>
          <w:szCs w:val="24"/>
          <w:lang w:eastAsia="cs-CZ"/>
        </w:rPr>
        <w:t>Gend</w:t>
      </w:r>
      <w:proofErr w:type="spellEnd"/>
      <w:r w:rsidRPr="00B54D08">
        <w:rPr>
          <w:rFonts w:asciiTheme="majorHAnsi" w:eastAsia="Times New Roman" w:hAnsiTheme="majorHAnsi" w:cs="Tahoma"/>
          <w:b/>
          <w:bCs/>
          <w:color w:val="000000"/>
          <w:sz w:val="24"/>
          <w:szCs w:val="24"/>
          <w:lang w:eastAsia="cs-CZ"/>
        </w:rPr>
        <w:t xml:space="preserve"> &amp; </w:t>
      </w:r>
      <w:proofErr w:type="spellStart"/>
      <w:r w:rsidRPr="00B54D08">
        <w:rPr>
          <w:rFonts w:asciiTheme="majorHAnsi" w:eastAsia="Times New Roman" w:hAnsiTheme="majorHAnsi" w:cs="Tahoma"/>
          <w:b/>
          <w:bCs/>
          <w:color w:val="000000"/>
          <w:sz w:val="24"/>
          <w:szCs w:val="24"/>
          <w:lang w:eastAsia="cs-CZ"/>
        </w:rPr>
        <w:t>Loos</w:t>
      </w:r>
      <w:proofErr w:type="spellEnd"/>
      <w:r w:rsidRPr="00B54D08">
        <w:rPr>
          <w:rFonts w:asciiTheme="majorHAnsi" w:eastAsia="Times New Roman" w:hAnsiTheme="majorHAnsi" w:cs="Tahoma"/>
          <w:b/>
          <w:bCs/>
          <w:color w:val="000000"/>
          <w:sz w:val="24"/>
          <w:szCs w:val="24"/>
          <w:lang w:eastAsia="cs-CZ"/>
        </w:rPr>
        <w:t xml:space="preserve"> v </w:t>
      </w:r>
      <w:proofErr w:type="spellStart"/>
      <w:r w:rsidRPr="00B54D08">
        <w:rPr>
          <w:rFonts w:asciiTheme="majorHAnsi" w:eastAsia="Times New Roman" w:hAnsiTheme="majorHAnsi" w:cs="Tahoma"/>
          <w:b/>
          <w:bCs/>
          <w:color w:val="000000"/>
          <w:sz w:val="24"/>
          <w:szCs w:val="24"/>
          <w:lang w:eastAsia="cs-CZ"/>
        </w:rPr>
        <w:t>Netherlands</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Inland</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Revenue</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Administration</w:t>
      </w:r>
      <w:proofErr w:type="spellEnd"/>
      <w:r w:rsidRPr="00B54D08">
        <w:rPr>
          <w:rFonts w:asciiTheme="majorHAnsi" w:eastAsia="Times New Roman" w:hAnsiTheme="majorHAnsi" w:cs="Tahoma"/>
          <w:b/>
          <w:bCs/>
          <w:color w:val="000000"/>
          <w:sz w:val="24"/>
          <w:szCs w:val="24"/>
          <w:lang w:eastAsia="cs-CZ"/>
        </w:rPr>
        <w:t xml:space="preserve">. - Reference </w:t>
      </w:r>
      <w:proofErr w:type="spellStart"/>
      <w:r w:rsidRPr="00B54D08">
        <w:rPr>
          <w:rFonts w:asciiTheme="majorHAnsi" w:eastAsia="Times New Roman" w:hAnsiTheme="majorHAnsi" w:cs="Tahoma"/>
          <w:b/>
          <w:bCs/>
          <w:color w:val="000000"/>
          <w:sz w:val="24"/>
          <w:szCs w:val="24"/>
          <w:lang w:eastAsia="cs-CZ"/>
        </w:rPr>
        <w:t>for</w:t>
      </w:r>
      <w:proofErr w:type="spellEnd"/>
      <w:r w:rsidRPr="00B54D08">
        <w:rPr>
          <w:rFonts w:asciiTheme="majorHAnsi" w:eastAsia="Times New Roman" w:hAnsiTheme="majorHAnsi" w:cs="Tahoma"/>
          <w:b/>
          <w:bCs/>
          <w:color w:val="000000"/>
          <w:sz w:val="24"/>
          <w:szCs w:val="24"/>
          <w:lang w:eastAsia="cs-CZ"/>
        </w:rPr>
        <w:t xml:space="preserve"> a </w:t>
      </w:r>
      <w:proofErr w:type="spellStart"/>
      <w:r w:rsidRPr="00B54D08">
        <w:rPr>
          <w:rFonts w:asciiTheme="majorHAnsi" w:eastAsia="Times New Roman" w:hAnsiTheme="majorHAnsi" w:cs="Tahoma"/>
          <w:b/>
          <w:bCs/>
          <w:color w:val="000000"/>
          <w:sz w:val="24"/>
          <w:szCs w:val="24"/>
          <w:lang w:eastAsia="cs-CZ"/>
        </w:rPr>
        <w:t>preliminary</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ruling</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Tariefcommissie</w:t>
      </w:r>
      <w:proofErr w:type="spellEnd"/>
      <w:r w:rsidRPr="00B54D08">
        <w:rPr>
          <w:rFonts w:asciiTheme="majorHAnsi" w:eastAsia="Times New Roman" w:hAnsiTheme="majorHAnsi" w:cs="Tahoma"/>
          <w:b/>
          <w:bCs/>
          <w:color w:val="000000"/>
          <w:sz w:val="24"/>
          <w:szCs w:val="24"/>
          <w:lang w:eastAsia="cs-CZ"/>
        </w:rPr>
        <w:t xml:space="preserve"> - </w:t>
      </w:r>
      <w:proofErr w:type="spellStart"/>
      <w:r w:rsidRPr="00B54D08">
        <w:rPr>
          <w:rFonts w:asciiTheme="majorHAnsi" w:eastAsia="Times New Roman" w:hAnsiTheme="majorHAnsi" w:cs="Tahoma"/>
          <w:b/>
          <w:bCs/>
          <w:color w:val="000000"/>
          <w:sz w:val="24"/>
          <w:szCs w:val="24"/>
          <w:lang w:eastAsia="cs-CZ"/>
        </w:rPr>
        <w:t>Pays</w:t>
      </w:r>
      <w:proofErr w:type="spellEnd"/>
      <w:r w:rsidRPr="00B54D08">
        <w:rPr>
          <w:rFonts w:asciiTheme="majorHAnsi" w:eastAsia="Times New Roman" w:hAnsiTheme="majorHAnsi" w:cs="Tahoma"/>
          <w:b/>
          <w:bCs/>
          <w:color w:val="000000"/>
          <w:sz w:val="24"/>
          <w:szCs w:val="24"/>
          <w:lang w:eastAsia="cs-CZ"/>
        </w:rPr>
        <w:t>-Bas. - Case 26-62. </w:t>
      </w:r>
      <w:r w:rsidRPr="00FE105D">
        <w:rPr>
          <w:rFonts w:asciiTheme="majorHAnsi" w:eastAsia="Times New Roman" w:hAnsiTheme="majorHAnsi" w:cs="Tahoma"/>
          <w:color w:val="000000"/>
          <w:sz w:val="24"/>
          <w:szCs w:val="24"/>
          <w:lang w:eastAsia="cs-CZ"/>
        </w:rPr>
        <w:br/>
      </w:r>
      <w:bookmarkStart w:id="1" w:name="MO"/>
    </w:p>
    <w:p w:rsidR="00FE105D" w:rsidRPr="00FE105D" w:rsidRDefault="00FE105D" w:rsidP="00FE105D">
      <w:pPr>
        <w:spacing w:before="75" w:after="75" w:line="240" w:lineRule="auto"/>
        <w:ind w:left="675" w:right="675"/>
        <w:rPr>
          <w:rFonts w:asciiTheme="majorHAnsi" w:eastAsia="Times New Roman" w:hAnsiTheme="majorHAnsi" w:cs="Tahoma"/>
          <w:i/>
          <w:iCs/>
          <w:color w:val="000000"/>
          <w:sz w:val="24"/>
          <w:szCs w:val="24"/>
          <w:lang w:eastAsia="cs-CZ"/>
        </w:rPr>
      </w:pPr>
      <w:r w:rsidRPr="00FE105D">
        <w:rPr>
          <w:rFonts w:asciiTheme="majorHAnsi" w:eastAsia="Times New Roman" w:hAnsiTheme="majorHAnsi" w:cs="Tahoma"/>
          <w:i/>
          <w:iCs/>
          <w:color w:val="000000"/>
          <w:sz w:val="24"/>
          <w:szCs w:val="24"/>
          <w:lang w:eastAsia="cs-CZ"/>
        </w:rPr>
        <w:t xml:space="preserve">THE OBJECTIVE OF THE EEC TREATY, WHICH IS TO ESTABLISH A COMMON MARKET, THE FUNCTIONING OF WHICH IS OF DIRECT CONCERN TO INTERESTED PARTIES IN THE COMMUNITY, IMPLIES THAT THIS TREATY IS MORE THAN AN AGREEMENT WHICH MERELY CREATES MUTUAL OBLIGATIONS BETWEEN THE CONTRACTING </w:t>
      </w:r>
      <w:proofErr w:type="gramStart"/>
      <w:r w:rsidRPr="00FE105D">
        <w:rPr>
          <w:rFonts w:asciiTheme="majorHAnsi" w:eastAsia="Times New Roman" w:hAnsiTheme="majorHAnsi" w:cs="Tahoma"/>
          <w:i/>
          <w:iCs/>
          <w:color w:val="000000"/>
          <w:sz w:val="24"/>
          <w:szCs w:val="24"/>
          <w:lang w:eastAsia="cs-CZ"/>
        </w:rPr>
        <w:t>STATES . THIS</w:t>
      </w:r>
      <w:proofErr w:type="gramEnd"/>
      <w:r w:rsidRPr="00FE105D">
        <w:rPr>
          <w:rFonts w:asciiTheme="majorHAnsi" w:eastAsia="Times New Roman" w:hAnsiTheme="majorHAnsi" w:cs="Tahoma"/>
          <w:i/>
          <w:iCs/>
          <w:color w:val="000000"/>
          <w:sz w:val="24"/>
          <w:szCs w:val="24"/>
          <w:lang w:eastAsia="cs-CZ"/>
        </w:rPr>
        <w:t xml:space="preserve"> VIEW IS CONFIRMED BY THE PREAMBLE TO THE TREATY WHICH REFERS NOT ONLY TO GOVERNMENTS BUT TO PEOPLES . IT IS ALSO CONFIRMED MORE SPECIFICALLY BY THE ESTABLISHMENT OF INSTITUTIONS ENDOWED WITH SOVEREIGN RIGHTS, THE EXERCISE OF WHICH AFFECTS MEMBER STATES AND ALSO THEIR CITIZENS . FURTHERMORE, IT MUST BE NOTED THAT THE NATIONALS OF THE STATES BROUGHT TOGETHER IN THE COMMUNITY ARE CALLED UPON TO COOPERATE IN THE FUNCTIONING OF THIS COMMUNITY THROUGH THE INTERMEDIARY OF THE EUROPEAN PARLIAMENT AND THE ECONOMIC AND SOCIAL COMMITTEE .</w:t>
      </w:r>
    </w:p>
    <w:p w:rsidR="00B54D08" w:rsidRPr="00B54D08" w:rsidRDefault="00FE105D" w:rsidP="00FE105D">
      <w:pPr>
        <w:spacing w:before="75" w:after="75" w:line="240" w:lineRule="auto"/>
        <w:ind w:left="675" w:right="675"/>
        <w:rPr>
          <w:rFonts w:asciiTheme="majorHAnsi" w:eastAsia="Times New Roman" w:hAnsiTheme="majorHAnsi" w:cs="Tahoma"/>
          <w:i/>
          <w:iCs/>
          <w:color w:val="000000"/>
          <w:sz w:val="24"/>
          <w:szCs w:val="24"/>
          <w:lang w:eastAsia="cs-CZ"/>
        </w:rPr>
      </w:pPr>
      <w:r w:rsidRPr="00FE105D">
        <w:rPr>
          <w:rFonts w:asciiTheme="majorHAnsi" w:eastAsia="Times New Roman" w:hAnsiTheme="majorHAnsi" w:cs="Tahoma"/>
          <w:i/>
          <w:iCs/>
          <w:color w:val="000000"/>
          <w:sz w:val="24"/>
          <w:szCs w:val="24"/>
          <w:lang w:eastAsia="cs-CZ"/>
        </w:rPr>
        <w:t>IN ADDITION THE TASK ASSIGNED TO THE COURT OF JUSTICE UNDER ARTICLE 177, THE OBJECT OF WHICH IS TO SECURE UNIFORM INTERPRETATION OF THE TREATY BY NATIONAL COURTS AND TRIBUNALS, CONFIRMS THAT THE STATES HAVE ACKNOWLEDGED THAT COMMUNITY LAW HAS AN AUTHORITY WHICH CAN BE INVOKED BY THEIR NATIONALS BEFORE THOSE COURTS AND TRIBUNALS . THE CONCLUSION TO BE DRAWN FROM THIS IS THAT THE COMMUNITY CONSTITUTES A NEW LEGAL ORDER OF INTERNATIONAL LAW FOR THE BENEFIT OF WHICH THE STATES HAVE LIMITED THEIR SOVEREIGN RIGHTS, ALBEIT WITHIN LIMITED FIELDS, AND THE SUBJECTS OF WHICH COMPRISE NOT ONLY MEMBER STATES BUT ALSO THEIR NATIONALS . INDEPENDENTLY OF THE LEGISLATION OF MEMBER STATES, COMMUNITY LAW THEREFORE NOT ONLY IMPOSES OBLIGATIONS ON INDIVIDUALS BUT IS ALSO INTENDED TO CONFER UPON THEM RIGHTS WHICH BECOME PART OF THEIR LEGAL HERITAGE . THESE RIGHTS ARISE NOT ONLY WHERE THEY ARE EXPRESSLY GRANTED BY THE TREATY, BUT ALSO BY REASON OF OBLIGATIONS WHICH THE TREATY IMPOSES IN A CLEARLY DEFINED WAY UPON INDIVIDUALS AS WELL AS UPON THE MEMBER STATES AND UPON THE INSTITUTIONS OF THE COMMUNITY .</w:t>
      </w:r>
    </w:p>
    <w:p w:rsidR="00B54D08" w:rsidRPr="00B54D08" w:rsidRDefault="00B54D08">
      <w:pPr>
        <w:rPr>
          <w:rFonts w:asciiTheme="majorHAnsi" w:eastAsia="Times New Roman" w:hAnsiTheme="majorHAnsi" w:cs="Tahoma"/>
          <w:i/>
          <w:iCs/>
          <w:color w:val="000000"/>
          <w:sz w:val="24"/>
          <w:szCs w:val="24"/>
          <w:lang w:eastAsia="cs-CZ"/>
        </w:rPr>
      </w:pPr>
      <w:r w:rsidRPr="00B54D08">
        <w:rPr>
          <w:rFonts w:asciiTheme="majorHAnsi" w:eastAsia="Times New Roman" w:hAnsiTheme="majorHAnsi" w:cs="Tahoma"/>
          <w:i/>
          <w:iCs/>
          <w:color w:val="000000"/>
          <w:sz w:val="24"/>
          <w:szCs w:val="24"/>
          <w:lang w:eastAsia="cs-CZ"/>
        </w:rPr>
        <w:br w:type="page"/>
      </w:r>
    </w:p>
    <w:bookmarkEnd w:id="1"/>
    <w:p w:rsidR="00FE105D" w:rsidRPr="00FE105D" w:rsidRDefault="00FE105D" w:rsidP="00B54D08">
      <w:pPr>
        <w:spacing w:before="150" w:after="150" w:line="240" w:lineRule="auto"/>
        <w:ind w:right="525"/>
        <w:rPr>
          <w:rFonts w:asciiTheme="majorHAnsi" w:eastAsia="Times New Roman" w:hAnsiTheme="majorHAnsi" w:cs="Tahoma"/>
          <w:b/>
          <w:bCs/>
          <w:color w:val="3B4662"/>
          <w:sz w:val="24"/>
          <w:szCs w:val="24"/>
          <w:lang w:eastAsia="cs-CZ"/>
        </w:rPr>
      </w:pPr>
      <w:proofErr w:type="spellStart"/>
      <w:r w:rsidRPr="00B54D08">
        <w:rPr>
          <w:rFonts w:asciiTheme="majorHAnsi" w:eastAsia="Times New Roman" w:hAnsiTheme="majorHAnsi" w:cs="Tahoma"/>
          <w:b/>
          <w:bCs/>
          <w:color w:val="000000"/>
          <w:sz w:val="24"/>
          <w:szCs w:val="24"/>
          <w:lang w:eastAsia="cs-CZ"/>
        </w:rPr>
        <w:lastRenderedPageBreak/>
        <w:t>Judgment</w:t>
      </w:r>
      <w:proofErr w:type="spellEnd"/>
      <w:r w:rsidRPr="00B54D08">
        <w:rPr>
          <w:rFonts w:asciiTheme="majorHAnsi" w:eastAsia="Times New Roman" w:hAnsiTheme="majorHAnsi" w:cs="Tahoma"/>
          <w:b/>
          <w:bCs/>
          <w:color w:val="000000"/>
          <w:sz w:val="24"/>
          <w:szCs w:val="24"/>
          <w:lang w:eastAsia="cs-CZ"/>
        </w:rPr>
        <w:t xml:space="preserve"> of </w:t>
      </w:r>
      <w:proofErr w:type="spellStart"/>
      <w:r w:rsidRPr="00B54D08">
        <w:rPr>
          <w:rFonts w:asciiTheme="majorHAnsi" w:eastAsia="Times New Roman" w:hAnsiTheme="majorHAnsi" w:cs="Tahoma"/>
          <w:b/>
          <w:bCs/>
          <w:color w:val="000000"/>
          <w:sz w:val="24"/>
          <w:szCs w:val="24"/>
          <w:lang w:eastAsia="cs-CZ"/>
        </w:rPr>
        <w:t>the</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Court</w:t>
      </w:r>
      <w:proofErr w:type="spellEnd"/>
      <w:r w:rsidRPr="00B54D08">
        <w:rPr>
          <w:rFonts w:asciiTheme="majorHAnsi" w:eastAsia="Times New Roman" w:hAnsiTheme="majorHAnsi" w:cs="Tahoma"/>
          <w:b/>
          <w:bCs/>
          <w:color w:val="000000"/>
          <w:sz w:val="24"/>
          <w:szCs w:val="24"/>
          <w:lang w:eastAsia="cs-CZ"/>
        </w:rPr>
        <w:t xml:space="preserve"> of 15 July 1964. - </w:t>
      </w:r>
      <w:proofErr w:type="spellStart"/>
      <w:r w:rsidRPr="00B54D08">
        <w:rPr>
          <w:rFonts w:asciiTheme="majorHAnsi" w:eastAsia="Times New Roman" w:hAnsiTheme="majorHAnsi" w:cs="Tahoma"/>
          <w:b/>
          <w:bCs/>
          <w:color w:val="000000"/>
          <w:sz w:val="24"/>
          <w:szCs w:val="24"/>
          <w:lang w:eastAsia="cs-CZ"/>
        </w:rPr>
        <w:t>Flaminio</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Costa</w:t>
      </w:r>
      <w:proofErr w:type="spellEnd"/>
      <w:r w:rsidRPr="00B54D08">
        <w:rPr>
          <w:rFonts w:asciiTheme="majorHAnsi" w:eastAsia="Times New Roman" w:hAnsiTheme="majorHAnsi" w:cs="Tahoma"/>
          <w:b/>
          <w:bCs/>
          <w:color w:val="000000"/>
          <w:sz w:val="24"/>
          <w:szCs w:val="24"/>
          <w:lang w:eastAsia="cs-CZ"/>
        </w:rPr>
        <w:t xml:space="preserve"> v E.</w:t>
      </w:r>
      <w:proofErr w:type="gramStart"/>
      <w:r w:rsidRPr="00B54D08">
        <w:rPr>
          <w:rFonts w:asciiTheme="majorHAnsi" w:eastAsia="Times New Roman" w:hAnsiTheme="majorHAnsi" w:cs="Tahoma"/>
          <w:b/>
          <w:bCs/>
          <w:color w:val="000000"/>
          <w:sz w:val="24"/>
          <w:szCs w:val="24"/>
          <w:lang w:eastAsia="cs-CZ"/>
        </w:rPr>
        <w:t>N.E.L..</w:t>
      </w:r>
      <w:proofErr w:type="gramEnd"/>
      <w:r w:rsidRPr="00B54D08">
        <w:rPr>
          <w:rFonts w:asciiTheme="majorHAnsi" w:eastAsia="Times New Roman" w:hAnsiTheme="majorHAnsi" w:cs="Tahoma"/>
          <w:b/>
          <w:bCs/>
          <w:color w:val="000000"/>
          <w:sz w:val="24"/>
          <w:szCs w:val="24"/>
          <w:lang w:eastAsia="cs-CZ"/>
        </w:rPr>
        <w:t xml:space="preserve"> - Reference </w:t>
      </w:r>
      <w:proofErr w:type="spellStart"/>
      <w:r w:rsidRPr="00B54D08">
        <w:rPr>
          <w:rFonts w:asciiTheme="majorHAnsi" w:eastAsia="Times New Roman" w:hAnsiTheme="majorHAnsi" w:cs="Tahoma"/>
          <w:b/>
          <w:bCs/>
          <w:color w:val="000000"/>
          <w:sz w:val="24"/>
          <w:szCs w:val="24"/>
          <w:lang w:eastAsia="cs-CZ"/>
        </w:rPr>
        <w:t>for</w:t>
      </w:r>
      <w:proofErr w:type="spellEnd"/>
      <w:r w:rsidRPr="00B54D08">
        <w:rPr>
          <w:rFonts w:asciiTheme="majorHAnsi" w:eastAsia="Times New Roman" w:hAnsiTheme="majorHAnsi" w:cs="Tahoma"/>
          <w:b/>
          <w:bCs/>
          <w:color w:val="000000"/>
          <w:sz w:val="24"/>
          <w:szCs w:val="24"/>
          <w:lang w:eastAsia="cs-CZ"/>
        </w:rPr>
        <w:t xml:space="preserve"> a </w:t>
      </w:r>
      <w:proofErr w:type="spellStart"/>
      <w:r w:rsidRPr="00B54D08">
        <w:rPr>
          <w:rFonts w:asciiTheme="majorHAnsi" w:eastAsia="Times New Roman" w:hAnsiTheme="majorHAnsi" w:cs="Tahoma"/>
          <w:b/>
          <w:bCs/>
          <w:color w:val="000000"/>
          <w:sz w:val="24"/>
          <w:szCs w:val="24"/>
          <w:lang w:eastAsia="cs-CZ"/>
        </w:rPr>
        <w:t>preliminary</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ruling</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Giudice</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conciliatore</w:t>
      </w:r>
      <w:proofErr w:type="spellEnd"/>
      <w:r w:rsidRPr="00B54D08">
        <w:rPr>
          <w:rFonts w:asciiTheme="majorHAnsi" w:eastAsia="Times New Roman" w:hAnsiTheme="majorHAnsi" w:cs="Tahoma"/>
          <w:b/>
          <w:bCs/>
          <w:color w:val="000000"/>
          <w:sz w:val="24"/>
          <w:szCs w:val="24"/>
          <w:lang w:eastAsia="cs-CZ"/>
        </w:rPr>
        <w:t xml:space="preserve"> di Milano - Italy. - Case 6/64. </w:t>
      </w:r>
      <w:r w:rsidRPr="00FE105D">
        <w:rPr>
          <w:rFonts w:asciiTheme="majorHAnsi" w:eastAsia="Times New Roman" w:hAnsiTheme="majorHAnsi" w:cs="Tahoma"/>
          <w:color w:val="000000"/>
          <w:sz w:val="24"/>
          <w:szCs w:val="24"/>
          <w:lang w:eastAsia="cs-CZ"/>
        </w:rPr>
        <w:br/>
      </w:r>
      <w:r w:rsidRPr="00FE105D">
        <w:rPr>
          <w:rFonts w:asciiTheme="majorHAnsi" w:eastAsia="Times New Roman" w:hAnsiTheme="majorHAnsi" w:cs="Tahoma"/>
          <w:i/>
          <w:iCs/>
          <w:color w:val="000000"/>
          <w:sz w:val="24"/>
          <w:szCs w:val="24"/>
          <w:lang w:eastAsia="cs-CZ"/>
        </w:rPr>
        <w:br/>
      </w:r>
    </w:p>
    <w:p w:rsidR="00FE105D" w:rsidRPr="00FE105D" w:rsidRDefault="00FE105D" w:rsidP="00FE105D">
      <w:pPr>
        <w:spacing w:before="75" w:after="75" w:line="240" w:lineRule="auto"/>
        <w:ind w:left="675" w:right="675"/>
        <w:rPr>
          <w:rFonts w:asciiTheme="majorHAnsi" w:eastAsia="Times New Roman" w:hAnsiTheme="majorHAnsi" w:cs="Tahoma"/>
          <w:i/>
          <w:iCs/>
          <w:color w:val="000000"/>
          <w:sz w:val="24"/>
          <w:szCs w:val="24"/>
          <w:lang w:eastAsia="cs-CZ"/>
        </w:rPr>
      </w:pPr>
      <w:r w:rsidRPr="00FE105D">
        <w:rPr>
          <w:rFonts w:asciiTheme="majorHAnsi" w:eastAsia="Times New Roman" w:hAnsiTheme="majorHAnsi" w:cs="Tahoma"/>
          <w:i/>
          <w:iCs/>
          <w:color w:val="000000"/>
          <w:sz w:val="24"/>
          <w:szCs w:val="24"/>
          <w:lang w:eastAsia="cs-CZ"/>
        </w:rPr>
        <w:t xml:space="preserve">BY CONTRAST WITH ORDINARY INTERNATIONAL TREATIES, THE EEC TREATY HAS CREATED ITS OWN LEGAL SYSTEM WHICH, ON THE ENTRY INTO FORCE OF THE TREATY, BECAME AN INTEGRAL PART OF THE LEGAL SYSTEMS OF THE MEMBER STATES AND WHICH THEIR COURTS ARE BOUND TO </w:t>
      </w:r>
      <w:proofErr w:type="gramStart"/>
      <w:r w:rsidRPr="00FE105D">
        <w:rPr>
          <w:rFonts w:asciiTheme="majorHAnsi" w:eastAsia="Times New Roman" w:hAnsiTheme="majorHAnsi" w:cs="Tahoma"/>
          <w:i/>
          <w:iCs/>
          <w:color w:val="000000"/>
          <w:sz w:val="24"/>
          <w:szCs w:val="24"/>
          <w:lang w:eastAsia="cs-CZ"/>
        </w:rPr>
        <w:t>APPLY .</w:t>
      </w:r>
      <w:proofErr w:type="gramEnd"/>
    </w:p>
    <w:p w:rsidR="00FE105D" w:rsidRPr="00FE105D" w:rsidRDefault="00FE105D" w:rsidP="00FE105D">
      <w:pPr>
        <w:spacing w:before="75" w:after="75" w:line="240" w:lineRule="auto"/>
        <w:ind w:left="675" w:right="675"/>
        <w:rPr>
          <w:rFonts w:asciiTheme="majorHAnsi" w:eastAsia="Times New Roman" w:hAnsiTheme="majorHAnsi" w:cs="Tahoma"/>
          <w:i/>
          <w:iCs/>
          <w:color w:val="000000"/>
          <w:sz w:val="24"/>
          <w:szCs w:val="24"/>
          <w:lang w:eastAsia="cs-CZ"/>
        </w:rPr>
      </w:pPr>
      <w:r w:rsidRPr="00FE105D">
        <w:rPr>
          <w:rFonts w:asciiTheme="majorHAnsi" w:eastAsia="Times New Roman" w:hAnsiTheme="majorHAnsi" w:cs="Tahoma"/>
          <w:i/>
          <w:iCs/>
          <w:color w:val="000000"/>
          <w:sz w:val="24"/>
          <w:szCs w:val="24"/>
          <w:lang w:eastAsia="cs-CZ"/>
        </w:rPr>
        <w:t>BY CREATING A COMMUNITY OF UNLIMITED DURATION, HAVING ITS OWN INSTITUTIONS, ITS OWN PERSONALITY, ITS OWN LEGAL CAPACITY AND CAPACITY OF REPRESENTATION ON THE INTERNATIONAL PLANE AND, MORE PARTICULARLY, REAL POWERS STEMMING FROM A LIMITATION OF SOVEREIGNTY OR A TRANSFER OF POWERS FROM THE STATES TO THE COMMUNITY, THE MEMBER STATES HAVE LIMITED THEIR SOVEREIGN RIGHTS, ALBEIT WITHIN LIMITED FIELDS, AND HAVE THUS CREATED A BODY OF LAW WHICH BINDS BOTH THEIR NATIONALS AND THEMSELVES .</w:t>
      </w:r>
    </w:p>
    <w:p w:rsidR="00FE105D" w:rsidRPr="00FE105D" w:rsidRDefault="00FE105D" w:rsidP="00FE105D">
      <w:pPr>
        <w:spacing w:before="75" w:after="75" w:line="240" w:lineRule="auto"/>
        <w:ind w:left="675" w:right="675"/>
        <w:rPr>
          <w:rFonts w:asciiTheme="majorHAnsi" w:eastAsia="Times New Roman" w:hAnsiTheme="majorHAnsi" w:cs="Tahoma"/>
          <w:i/>
          <w:iCs/>
          <w:color w:val="000000"/>
          <w:sz w:val="24"/>
          <w:szCs w:val="24"/>
          <w:lang w:eastAsia="cs-CZ"/>
        </w:rPr>
      </w:pPr>
      <w:r w:rsidRPr="00FE105D">
        <w:rPr>
          <w:rFonts w:asciiTheme="majorHAnsi" w:eastAsia="Times New Roman" w:hAnsiTheme="majorHAnsi" w:cs="Tahoma"/>
          <w:i/>
          <w:iCs/>
          <w:color w:val="000000"/>
          <w:sz w:val="24"/>
          <w:szCs w:val="24"/>
          <w:lang w:eastAsia="cs-CZ"/>
        </w:rPr>
        <w:t xml:space="preserve">THE INTEGRATION INTO THE LAWS OF EACH MEMBER STATE OF PROVISIONS WHICH DERIVE FROM THE COMMUNITY, AND MORE GENERALLY THE TERMS AND THE SPIRIT OF THE TREATY, MAKE IT IMPOSSIBLE FOR THE STATES, AS A COROLLARY, TO ACCORD PRECEDENCE TO A UNILATERAL AND SUBSEQUENT MEASURE OVER A LEGAL SYSTEM ACCEPTED BY THEM ON A BASIS OF </w:t>
      </w:r>
      <w:proofErr w:type="gramStart"/>
      <w:r w:rsidRPr="00FE105D">
        <w:rPr>
          <w:rFonts w:asciiTheme="majorHAnsi" w:eastAsia="Times New Roman" w:hAnsiTheme="majorHAnsi" w:cs="Tahoma"/>
          <w:i/>
          <w:iCs/>
          <w:color w:val="000000"/>
          <w:sz w:val="24"/>
          <w:szCs w:val="24"/>
          <w:lang w:eastAsia="cs-CZ"/>
        </w:rPr>
        <w:t>RECIPROCITY . SUCH</w:t>
      </w:r>
      <w:proofErr w:type="gramEnd"/>
      <w:r w:rsidRPr="00FE105D">
        <w:rPr>
          <w:rFonts w:asciiTheme="majorHAnsi" w:eastAsia="Times New Roman" w:hAnsiTheme="majorHAnsi" w:cs="Tahoma"/>
          <w:i/>
          <w:iCs/>
          <w:color w:val="000000"/>
          <w:sz w:val="24"/>
          <w:szCs w:val="24"/>
          <w:lang w:eastAsia="cs-CZ"/>
        </w:rPr>
        <w:t xml:space="preserve"> A MEASURE CANNOT THEREFORE BE INCONSISTENT WITH THAT LEGAL SYSTEM . THE EXECUTIVE FORCE OF COMMUNITY LAW CANNOT VARY FROM ONE STATE TO ANOTHER IN DEFERENCE TO SUBSEQUENT DOMESTIC LAWS, WITHOUT JEOPARDIZING THE ATTAINMENT OF THE OBJECTIVES OF THE TREATY </w:t>
      </w:r>
      <w:r w:rsidR="00B54D08" w:rsidRPr="00B54D08">
        <w:rPr>
          <w:rFonts w:asciiTheme="majorHAnsi" w:eastAsia="Times New Roman" w:hAnsiTheme="majorHAnsi" w:cs="Tahoma"/>
          <w:i/>
          <w:iCs/>
          <w:color w:val="000000"/>
          <w:sz w:val="24"/>
          <w:szCs w:val="24"/>
          <w:lang w:eastAsia="cs-CZ"/>
        </w:rPr>
        <w:t>…</w:t>
      </w:r>
    </w:p>
    <w:p w:rsidR="00FE105D" w:rsidRPr="00FE105D" w:rsidRDefault="00FE105D" w:rsidP="00FE105D">
      <w:pPr>
        <w:spacing w:before="75" w:after="75" w:line="240" w:lineRule="auto"/>
        <w:ind w:left="675" w:right="675"/>
        <w:rPr>
          <w:rFonts w:asciiTheme="majorHAnsi" w:eastAsia="Times New Roman" w:hAnsiTheme="majorHAnsi" w:cs="Tahoma"/>
          <w:i/>
          <w:iCs/>
          <w:color w:val="000000"/>
          <w:sz w:val="24"/>
          <w:szCs w:val="24"/>
          <w:lang w:eastAsia="cs-CZ"/>
        </w:rPr>
      </w:pPr>
      <w:r w:rsidRPr="00FE105D">
        <w:rPr>
          <w:rFonts w:asciiTheme="majorHAnsi" w:eastAsia="Times New Roman" w:hAnsiTheme="majorHAnsi" w:cs="Tahoma"/>
          <w:i/>
          <w:iCs/>
          <w:color w:val="000000"/>
          <w:sz w:val="24"/>
          <w:szCs w:val="24"/>
          <w:lang w:eastAsia="cs-CZ"/>
        </w:rPr>
        <w:t xml:space="preserve">THE OBLIGATIONS UNDERTAKEN UNDER THE TREATY ESTABLISHING THE COMMUNITY WOULD NOT BE UNCONDITIONAL, BUT MERELY CONTINGENT, IF THEY COULD BE CALLED IN QUESTION BY SUBSEQUENT LEGISLATIVE ACTS OF THE </w:t>
      </w:r>
      <w:proofErr w:type="gramStart"/>
      <w:r w:rsidRPr="00FE105D">
        <w:rPr>
          <w:rFonts w:asciiTheme="majorHAnsi" w:eastAsia="Times New Roman" w:hAnsiTheme="majorHAnsi" w:cs="Tahoma"/>
          <w:i/>
          <w:iCs/>
          <w:color w:val="000000"/>
          <w:sz w:val="24"/>
          <w:szCs w:val="24"/>
          <w:lang w:eastAsia="cs-CZ"/>
        </w:rPr>
        <w:t>SIGNATORIES .</w:t>
      </w:r>
      <w:r w:rsidR="00B54D08" w:rsidRPr="00B54D08">
        <w:rPr>
          <w:rFonts w:asciiTheme="majorHAnsi" w:eastAsia="Times New Roman" w:hAnsiTheme="majorHAnsi" w:cs="Tahoma"/>
          <w:i/>
          <w:iCs/>
          <w:color w:val="000000"/>
          <w:sz w:val="24"/>
          <w:szCs w:val="24"/>
          <w:lang w:eastAsia="cs-CZ"/>
        </w:rPr>
        <w:t>..</w:t>
      </w:r>
      <w:proofErr w:type="gramEnd"/>
    </w:p>
    <w:p w:rsidR="00FE105D" w:rsidRPr="00FE105D" w:rsidRDefault="00FE105D" w:rsidP="00FE105D">
      <w:pPr>
        <w:spacing w:before="75" w:after="75" w:line="240" w:lineRule="auto"/>
        <w:ind w:left="675" w:right="675"/>
        <w:rPr>
          <w:rFonts w:asciiTheme="majorHAnsi" w:eastAsia="Times New Roman" w:hAnsiTheme="majorHAnsi" w:cs="Tahoma"/>
          <w:i/>
          <w:iCs/>
          <w:color w:val="000000"/>
          <w:sz w:val="24"/>
          <w:szCs w:val="24"/>
          <w:lang w:eastAsia="cs-CZ"/>
        </w:rPr>
      </w:pPr>
      <w:r w:rsidRPr="00FE105D">
        <w:rPr>
          <w:rFonts w:asciiTheme="majorHAnsi" w:eastAsia="Times New Roman" w:hAnsiTheme="majorHAnsi" w:cs="Tahoma"/>
          <w:i/>
          <w:iCs/>
          <w:color w:val="000000"/>
          <w:sz w:val="24"/>
          <w:szCs w:val="24"/>
          <w:lang w:eastAsia="cs-CZ"/>
        </w:rPr>
        <w:t>IT FOLLOWS FROM ALL THESE OBSERVATIONS THAT THE LAW STEMMING FROM THE TREATY, AN INDEPENDENT SOURCE OF LAW, COULD NOT, BECAUSE OF ITS SPECIAL AND ORIGINAL NATURE, BE OVERRIDDEN BY DOMESTIC LEGAL PROVISIONS, HOWEVER FRAMED, WITHOUT BEING DEPRIVED OF ITS CHARACTER AS COMMUNITY LAW AND WITHOUT THE LEGAL BASIS OF THE COMMUNITY ITSELF BEING CALLED INTO QUESTION .</w:t>
      </w:r>
    </w:p>
    <w:p w:rsidR="00FE105D" w:rsidRPr="00FE105D" w:rsidRDefault="00FE105D" w:rsidP="00B54D08">
      <w:pPr>
        <w:spacing w:before="75" w:after="75" w:line="240" w:lineRule="auto"/>
        <w:ind w:left="675" w:right="675"/>
        <w:rPr>
          <w:rFonts w:asciiTheme="majorHAnsi" w:eastAsia="Times New Roman" w:hAnsiTheme="majorHAnsi" w:cs="Tahoma"/>
          <w:color w:val="000000"/>
          <w:sz w:val="24"/>
          <w:szCs w:val="24"/>
          <w:lang w:eastAsia="cs-CZ"/>
        </w:rPr>
      </w:pPr>
      <w:r w:rsidRPr="00FE105D">
        <w:rPr>
          <w:rFonts w:asciiTheme="majorHAnsi" w:eastAsia="Times New Roman" w:hAnsiTheme="majorHAnsi" w:cs="Tahoma"/>
          <w:i/>
          <w:iCs/>
          <w:color w:val="000000"/>
          <w:sz w:val="24"/>
          <w:szCs w:val="24"/>
          <w:lang w:eastAsia="cs-CZ"/>
        </w:rPr>
        <w:t xml:space="preserve">THE TRANSFER BY THE STATES FROM THEIR DOMESTIC LEGAL SYSTEM TO THE COMMUNITY LEGAL SYSTEM OF THE RIGHTS AND OBLIGATIONS ARISING UNDER THE TREATY CARRIES WITH IT A PERMANENT LIMITATION OF THEIR SOVEREIGN RIGHTS, AGAINST WHICH A SUBSEQUENT UNILATERAL ACT INCOMPATIBLE WITH THE CONCEPT OF THE COMMUNITY CANNOT PREVAIL </w:t>
      </w:r>
    </w:p>
    <w:p w:rsidR="00CA527B" w:rsidRPr="00B54D08" w:rsidRDefault="00CA527B">
      <w:pPr>
        <w:rPr>
          <w:rFonts w:asciiTheme="majorHAnsi" w:hAnsiTheme="majorHAnsi"/>
          <w:sz w:val="24"/>
          <w:szCs w:val="24"/>
        </w:rPr>
      </w:pPr>
    </w:p>
    <w:sectPr w:rsidR="00CA527B" w:rsidRPr="00B54D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05D"/>
    <w:rsid w:val="007F0229"/>
    <w:rsid w:val="00B54D08"/>
    <w:rsid w:val="00CA527B"/>
    <w:rsid w:val="00FE10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E10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E105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105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E105D"/>
    <w:rPr>
      <w:rFonts w:ascii="Times New Roman" w:eastAsia="Times New Roman" w:hAnsi="Times New Roman" w:cs="Times New Roman"/>
      <w:b/>
      <w:bCs/>
      <w:sz w:val="36"/>
      <w:szCs w:val="36"/>
      <w:lang w:eastAsia="cs-CZ"/>
    </w:rPr>
  </w:style>
  <w:style w:type="paragraph" w:customStyle="1" w:styleId="bglang">
    <w:name w:val="bglang"/>
    <w:basedOn w:val="Normln"/>
    <w:rsid w:val="00FE105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E105D"/>
    <w:rPr>
      <w:color w:val="0000FF"/>
      <w:u w:val="single"/>
    </w:rPr>
  </w:style>
  <w:style w:type="character" w:customStyle="1" w:styleId="apple-converted-space">
    <w:name w:val="apple-converted-space"/>
    <w:basedOn w:val="Standardnpsmoodstavce"/>
    <w:rsid w:val="00FE105D"/>
  </w:style>
  <w:style w:type="paragraph" w:styleId="Normlnweb">
    <w:name w:val="Normal (Web)"/>
    <w:basedOn w:val="Normln"/>
    <w:uiPriority w:val="99"/>
    <w:semiHidden/>
    <w:unhideWhenUsed/>
    <w:rsid w:val="00FE105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E105D"/>
    <w:rPr>
      <w:b/>
      <w:bCs/>
    </w:rPr>
  </w:style>
  <w:style w:type="character" w:styleId="Zvraznn">
    <w:name w:val="Emphasis"/>
    <w:basedOn w:val="Standardnpsmoodstavce"/>
    <w:uiPriority w:val="20"/>
    <w:qFormat/>
    <w:rsid w:val="00FE10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E10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E105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105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E105D"/>
    <w:rPr>
      <w:rFonts w:ascii="Times New Roman" w:eastAsia="Times New Roman" w:hAnsi="Times New Roman" w:cs="Times New Roman"/>
      <w:b/>
      <w:bCs/>
      <w:sz w:val="36"/>
      <w:szCs w:val="36"/>
      <w:lang w:eastAsia="cs-CZ"/>
    </w:rPr>
  </w:style>
  <w:style w:type="paragraph" w:customStyle="1" w:styleId="bglang">
    <w:name w:val="bglang"/>
    <w:basedOn w:val="Normln"/>
    <w:rsid w:val="00FE105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E105D"/>
    <w:rPr>
      <w:color w:val="0000FF"/>
      <w:u w:val="single"/>
    </w:rPr>
  </w:style>
  <w:style w:type="character" w:customStyle="1" w:styleId="apple-converted-space">
    <w:name w:val="apple-converted-space"/>
    <w:basedOn w:val="Standardnpsmoodstavce"/>
    <w:rsid w:val="00FE105D"/>
  </w:style>
  <w:style w:type="paragraph" w:styleId="Normlnweb">
    <w:name w:val="Normal (Web)"/>
    <w:basedOn w:val="Normln"/>
    <w:uiPriority w:val="99"/>
    <w:semiHidden/>
    <w:unhideWhenUsed/>
    <w:rsid w:val="00FE105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E105D"/>
    <w:rPr>
      <w:b/>
      <w:bCs/>
    </w:rPr>
  </w:style>
  <w:style w:type="character" w:styleId="Zvraznn">
    <w:name w:val="Emphasis"/>
    <w:basedOn w:val="Standardnpsmoodstavce"/>
    <w:uiPriority w:val="20"/>
    <w:qFormat/>
    <w:rsid w:val="00FE10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80529">
      <w:bodyDiv w:val="1"/>
      <w:marLeft w:val="0"/>
      <w:marRight w:val="0"/>
      <w:marTop w:val="0"/>
      <w:marBottom w:val="0"/>
      <w:divBdr>
        <w:top w:val="none" w:sz="0" w:space="0" w:color="auto"/>
        <w:left w:val="none" w:sz="0" w:space="0" w:color="auto"/>
        <w:bottom w:val="none" w:sz="0" w:space="0" w:color="auto"/>
        <w:right w:val="none" w:sz="0" w:space="0" w:color="auto"/>
      </w:divBdr>
      <w:divsChild>
        <w:div w:id="1401293887">
          <w:marLeft w:val="0"/>
          <w:marRight w:val="0"/>
          <w:marTop w:val="0"/>
          <w:marBottom w:val="0"/>
          <w:divBdr>
            <w:top w:val="none" w:sz="0" w:space="0" w:color="auto"/>
            <w:left w:val="none" w:sz="0" w:space="0" w:color="auto"/>
            <w:bottom w:val="none" w:sz="0" w:space="0" w:color="auto"/>
            <w:right w:val="none" w:sz="0" w:space="0" w:color="auto"/>
          </w:divBdr>
        </w:div>
        <w:div w:id="14230678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688871838">
      <w:bodyDiv w:val="1"/>
      <w:marLeft w:val="0"/>
      <w:marRight w:val="0"/>
      <w:marTop w:val="0"/>
      <w:marBottom w:val="0"/>
      <w:divBdr>
        <w:top w:val="none" w:sz="0" w:space="0" w:color="auto"/>
        <w:left w:val="none" w:sz="0" w:space="0" w:color="auto"/>
        <w:bottom w:val="none" w:sz="0" w:space="0" w:color="auto"/>
        <w:right w:val="none" w:sz="0" w:space="0" w:color="auto"/>
      </w:divBdr>
      <w:divsChild>
        <w:div w:id="218329207">
          <w:marLeft w:val="0"/>
          <w:marRight w:val="0"/>
          <w:marTop w:val="0"/>
          <w:marBottom w:val="0"/>
          <w:divBdr>
            <w:top w:val="none" w:sz="0" w:space="0" w:color="auto"/>
            <w:left w:val="none" w:sz="0" w:space="0" w:color="auto"/>
            <w:bottom w:val="none" w:sz="0" w:space="0" w:color="auto"/>
            <w:right w:val="none" w:sz="0" w:space="0" w:color="auto"/>
          </w:divBdr>
        </w:div>
        <w:div w:id="6859807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3882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Smekal</dc:creator>
  <cp:lastModifiedBy>Hubert Smekal</cp:lastModifiedBy>
  <cp:revision>2</cp:revision>
  <dcterms:created xsi:type="dcterms:W3CDTF">2017-02-21T17:45:00Z</dcterms:created>
  <dcterms:modified xsi:type="dcterms:W3CDTF">2017-02-21T17:45:00Z</dcterms:modified>
</cp:coreProperties>
</file>