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7D" w:rsidRDefault="00BB2BD9">
      <w:r>
        <w:t xml:space="preserve">Rizika a příležitosti internetu pro děti a dospívající </w:t>
      </w:r>
      <w:r>
        <w:br/>
      </w:r>
      <w:proofErr w:type="spellStart"/>
      <w:r>
        <w:t>Kyberšikana</w:t>
      </w:r>
      <w:proofErr w:type="spellEnd"/>
      <w:r>
        <w:t xml:space="preserve"> a online agrese (Macháčková, Dědková)</w:t>
      </w:r>
      <w:r>
        <w:br/>
        <w:t>Interakce s neznámými lidmi na internetu (Dědková)</w:t>
      </w:r>
      <w:r>
        <w:br/>
        <w:t>Online komunity (Macháčková)</w:t>
      </w:r>
      <w:r>
        <w:br/>
        <w:t>Online závislost (Šmahel)</w:t>
      </w:r>
      <w:r>
        <w:br/>
        <w:t xml:space="preserve">ICT </w:t>
      </w:r>
      <w:proofErr w:type="spellStart"/>
      <w:r>
        <w:t>security</w:t>
      </w:r>
      <w:proofErr w:type="spellEnd"/>
      <w:r>
        <w:t xml:space="preserve"> – chování online spojené s bezpečností  (Šmahel, Dědková)</w:t>
      </w:r>
      <w:r>
        <w:br/>
        <w:t>Hodnocení online informací (</w:t>
      </w:r>
      <w:proofErr w:type="gramStart"/>
      <w:r>
        <w:t>důvěryhodnost) (Macháčková</w:t>
      </w:r>
      <w:proofErr w:type="gramEnd"/>
      <w:r>
        <w:t>)</w:t>
      </w:r>
      <w:r>
        <w:br/>
      </w:r>
      <w:proofErr w:type="spellStart"/>
      <w:r>
        <w:t>mHealth</w:t>
      </w:r>
      <w:proofErr w:type="spellEnd"/>
      <w:r>
        <w:t xml:space="preserve"> aplikace (Šmahel)</w:t>
      </w:r>
      <w:r>
        <w:br/>
        <w:t>Online občanská participace (Macháčková)</w:t>
      </w:r>
      <w:bookmarkStart w:id="0" w:name="_GoBack"/>
      <w:bookmarkEnd w:id="0"/>
    </w:p>
    <w:sectPr w:rsidR="00E7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D9"/>
    <w:rsid w:val="00046A77"/>
    <w:rsid w:val="008C254B"/>
    <w:rsid w:val="00BB2BD9"/>
    <w:rsid w:val="00E7117D"/>
    <w:rsid w:val="00F0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Lacinová</dc:creator>
  <cp:lastModifiedBy>Lenka Lacinová</cp:lastModifiedBy>
  <cp:revision>1</cp:revision>
  <dcterms:created xsi:type="dcterms:W3CDTF">2017-03-30T09:03:00Z</dcterms:created>
  <dcterms:modified xsi:type="dcterms:W3CDTF">2017-03-30T09:03:00Z</dcterms:modified>
</cp:coreProperties>
</file>