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E839" w14:textId="1AF25EA2" w:rsidR="006A1070" w:rsidRPr="006A1070" w:rsidRDefault="006A1070" w:rsidP="00352AB1">
      <w:pPr>
        <w:spacing w:line="480" w:lineRule="auto"/>
        <w:ind w:left="510" w:right="510" w:firstLine="624"/>
        <w:jc w:val="both"/>
        <w:rPr>
          <w:rFonts w:ascii="Times New Roman" w:hAnsi="Times New Roman" w:cs="Times New Roman"/>
          <w:b/>
          <w:sz w:val="24"/>
          <w:szCs w:val="24"/>
        </w:rPr>
      </w:pPr>
      <w:r>
        <w:rPr>
          <w:rFonts w:ascii="Times New Roman" w:hAnsi="Times New Roman" w:cs="Times New Roman"/>
          <w:b/>
          <w:sz w:val="24"/>
          <w:szCs w:val="24"/>
        </w:rPr>
        <w:t>8.-12</w:t>
      </w:r>
      <w:r w:rsidRPr="006A1070">
        <w:rPr>
          <w:rFonts w:ascii="Times New Roman" w:hAnsi="Times New Roman" w:cs="Times New Roman"/>
          <w:b/>
          <w:sz w:val="24"/>
          <w:szCs w:val="24"/>
        </w:rPr>
        <w:t>.5.</w:t>
      </w:r>
    </w:p>
    <w:p w14:paraId="7007E5B9" w14:textId="2BAE1E23" w:rsidR="00D65D1C" w:rsidRPr="00FB4517" w:rsidRDefault="002579E0"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Práci, kterou</w:t>
      </w:r>
      <w:r w:rsidR="005F0C10" w:rsidRPr="00FB4517">
        <w:rPr>
          <w:rFonts w:ascii="Times New Roman" w:hAnsi="Times New Roman" w:cs="Times New Roman"/>
          <w:sz w:val="24"/>
          <w:szCs w:val="24"/>
        </w:rPr>
        <w:t xml:space="preserve"> právě začínáte číst</w:t>
      </w:r>
      <w:r w:rsidRPr="00FB4517">
        <w:rPr>
          <w:rFonts w:ascii="Times New Roman" w:hAnsi="Times New Roman" w:cs="Times New Roman"/>
          <w:sz w:val="24"/>
          <w:szCs w:val="24"/>
        </w:rPr>
        <w:t>,</w:t>
      </w:r>
      <w:r w:rsidR="008D097A" w:rsidRPr="00FB4517">
        <w:rPr>
          <w:rFonts w:ascii="Times New Roman" w:hAnsi="Times New Roman" w:cs="Times New Roman"/>
          <w:sz w:val="24"/>
          <w:szCs w:val="24"/>
        </w:rPr>
        <w:t xml:space="preserve"> lze zároveň chápat jako </w:t>
      </w:r>
      <w:r w:rsidRPr="00FB4517">
        <w:rPr>
          <w:rFonts w:ascii="Times New Roman" w:hAnsi="Times New Roman" w:cs="Times New Roman"/>
          <w:sz w:val="24"/>
          <w:szCs w:val="24"/>
        </w:rPr>
        <w:t>příběh</w:t>
      </w:r>
      <w:r w:rsidR="008D097A" w:rsidRPr="00FB4517">
        <w:rPr>
          <w:rFonts w:ascii="Times New Roman" w:hAnsi="Times New Roman" w:cs="Times New Roman"/>
          <w:sz w:val="24"/>
          <w:szCs w:val="24"/>
        </w:rPr>
        <w:t xml:space="preserve"> netradičně utvářené</w:t>
      </w:r>
      <w:r w:rsidRPr="00FB4517">
        <w:rPr>
          <w:rFonts w:ascii="Times New Roman" w:hAnsi="Times New Roman" w:cs="Times New Roman"/>
          <w:sz w:val="24"/>
          <w:szCs w:val="24"/>
        </w:rPr>
        <w:t xml:space="preserve"> rodiny,</w:t>
      </w:r>
      <w:r w:rsidR="00DF4421" w:rsidRPr="00FB4517">
        <w:rPr>
          <w:rFonts w:ascii="Times New Roman" w:hAnsi="Times New Roman" w:cs="Times New Roman"/>
          <w:sz w:val="24"/>
          <w:szCs w:val="24"/>
        </w:rPr>
        <w:t xml:space="preserve"> v níž představuji nejmladší ženu z žen </w:t>
      </w:r>
      <w:r w:rsidR="00D65D1C" w:rsidRPr="00FB4517">
        <w:rPr>
          <w:rFonts w:ascii="Times New Roman" w:hAnsi="Times New Roman" w:cs="Times New Roman"/>
          <w:sz w:val="24"/>
          <w:szCs w:val="24"/>
        </w:rPr>
        <w:t>tří generací</w:t>
      </w:r>
      <w:r w:rsidR="00DA45BF" w:rsidRPr="00FB4517">
        <w:rPr>
          <w:rFonts w:ascii="Times New Roman" w:hAnsi="Times New Roman" w:cs="Times New Roman"/>
          <w:sz w:val="24"/>
          <w:szCs w:val="24"/>
        </w:rPr>
        <w:t>. Ú</w:t>
      </w:r>
      <w:r w:rsidR="00D65D1C" w:rsidRPr="00FB4517">
        <w:rPr>
          <w:rFonts w:ascii="Times New Roman" w:hAnsi="Times New Roman" w:cs="Times New Roman"/>
          <w:sz w:val="24"/>
          <w:szCs w:val="24"/>
        </w:rPr>
        <w:t>středním tématem</w:t>
      </w:r>
      <w:r w:rsidR="00DA45BF" w:rsidRPr="00FB4517">
        <w:rPr>
          <w:rFonts w:ascii="Times New Roman" w:hAnsi="Times New Roman" w:cs="Times New Roman"/>
          <w:sz w:val="24"/>
          <w:szCs w:val="24"/>
        </w:rPr>
        <w:t xml:space="preserve"> této</w:t>
      </w:r>
      <w:r w:rsidR="00CE40DF" w:rsidRPr="00FB4517">
        <w:rPr>
          <w:rFonts w:ascii="Times New Roman" w:hAnsi="Times New Roman" w:cs="Times New Roman"/>
          <w:sz w:val="24"/>
          <w:szCs w:val="24"/>
        </w:rPr>
        <w:t xml:space="preserve"> -</w:t>
      </w:r>
      <w:r w:rsidR="00F23CA0" w:rsidRPr="00FB4517">
        <w:rPr>
          <w:rFonts w:ascii="Times New Roman" w:hAnsi="Times New Roman" w:cs="Times New Roman"/>
          <w:sz w:val="24"/>
          <w:szCs w:val="24"/>
        </w:rPr>
        <w:t xml:space="preserve"> jak již vyplývá </w:t>
      </w:r>
      <w:r w:rsidR="00CE40DF" w:rsidRPr="00FB4517">
        <w:rPr>
          <w:rFonts w:ascii="Times New Roman" w:hAnsi="Times New Roman" w:cs="Times New Roman"/>
          <w:sz w:val="24"/>
          <w:szCs w:val="24"/>
        </w:rPr>
        <w:t xml:space="preserve">- </w:t>
      </w:r>
      <w:r w:rsidR="00C043D0" w:rsidRPr="00FB4517">
        <w:rPr>
          <w:rFonts w:ascii="Times New Roman" w:hAnsi="Times New Roman" w:cs="Times New Roman"/>
          <w:sz w:val="24"/>
          <w:szCs w:val="24"/>
        </w:rPr>
        <w:t>mé</w:t>
      </w:r>
      <w:r w:rsidR="00DA45BF" w:rsidRPr="00FB4517">
        <w:rPr>
          <w:rFonts w:ascii="Times New Roman" w:hAnsi="Times New Roman" w:cs="Times New Roman"/>
          <w:sz w:val="24"/>
          <w:szCs w:val="24"/>
        </w:rPr>
        <w:t xml:space="preserve"> rodiny</w:t>
      </w:r>
      <w:r w:rsidR="00D65D1C" w:rsidRPr="00FB4517">
        <w:rPr>
          <w:rFonts w:ascii="Times New Roman" w:hAnsi="Times New Roman" w:cs="Times New Roman"/>
          <w:sz w:val="24"/>
          <w:szCs w:val="24"/>
        </w:rPr>
        <w:t xml:space="preserve"> je v posledním </w:t>
      </w:r>
      <w:r w:rsidR="005926AA" w:rsidRPr="00FB4517">
        <w:rPr>
          <w:rFonts w:ascii="Times New Roman" w:hAnsi="Times New Roman" w:cs="Times New Roman"/>
          <w:sz w:val="24"/>
          <w:szCs w:val="24"/>
        </w:rPr>
        <w:t>roce a půl téma domácí péče. To bylo zintenzivněno</w:t>
      </w:r>
      <w:r w:rsidR="002D79FB" w:rsidRPr="00FB4517">
        <w:rPr>
          <w:rFonts w:ascii="Times New Roman" w:hAnsi="Times New Roman" w:cs="Times New Roman"/>
          <w:sz w:val="24"/>
          <w:szCs w:val="24"/>
        </w:rPr>
        <w:t xml:space="preserve"> úrazem a zhoršením zdravotního stavu ženy střední generace, kterou lze objektivizovat</w:t>
      </w:r>
      <w:r w:rsidR="007B0F3A" w:rsidRPr="00FB4517">
        <w:rPr>
          <w:rFonts w:ascii="Times New Roman" w:hAnsi="Times New Roman" w:cs="Times New Roman"/>
          <w:sz w:val="24"/>
          <w:szCs w:val="24"/>
        </w:rPr>
        <w:t xml:space="preserve"> jako nositelku diagnózy</w:t>
      </w:r>
      <w:r w:rsidR="005926AA" w:rsidRPr="00FB4517">
        <w:rPr>
          <w:rFonts w:ascii="Times New Roman" w:hAnsi="Times New Roman" w:cs="Times New Roman"/>
          <w:sz w:val="24"/>
          <w:szCs w:val="24"/>
        </w:rPr>
        <w:t xml:space="preserve"> roztroušené sklerózy. P</w:t>
      </w:r>
      <w:r w:rsidR="007627AA" w:rsidRPr="00FB4517">
        <w:rPr>
          <w:rFonts w:ascii="Times New Roman" w:hAnsi="Times New Roman" w:cs="Times New Roman"/>
          <w:sz w:val="24"/>
          <w:szCs w:val="24"/>
        </w:rPr>
        <w:t>ro její pojmenování ve zbytku textu</w:t>
      </w:r>
      <w:r w:rsidR="005926AA" w:rsidRPr="00FB4517">
        <w:rPr>
          <w:rFonts w:ascii="Times New Roman" w:hAnsi="Times New Roman" w:cs="Times New Roman"/>
          <w:sz w:val="24"/>
          <w:szCs w:val="24"/>
        </w:rPr>
        <w:t xml:space="preserve"> bych však</w:t>
      </w:r>
      <w:r w:rsidR="007627AA" w:rsidRPr="00FB4517">
        <w:rPr>
          <w:rFonts w:ascii="Times New Roman" w:hAnsi="Times New Roman" w:cs="Times New Roman"/>
          <w:sz w:val="24"/>
          <w:szCs w:val="24"/>
        </w:rPr>
        <w:t xml:space="preserve"> raději používala subjektivní</w:t>
      </w:r>
      <w:r w:rsidR="005926AA" w:rsidRPr="00FB4517">
        <w:rPr>
          <w:rFonts w:ascii="Times New Roman" w:hAnsi="Times New Roman" w:cs="Times New Roman"/>
          <w:sz w:val="24"/>
          <w:szCs w:val="24"/>
        </w:rPr>
        <w:t>ho</w:t>
      </w:r>
      <w:r w:rsidR="007627AA" w:rsidRPr="00FB4517">
        <w:rPr>
          <w:rFonts w:ascii="Times New Roman" w:hAnsi="Times New Roman" w:cs="Times New Roman"/>
          <w:sz w:val="24"/>
          <w:szCs w:val="24"/>
        </w:rPr>
        <w:t xml:space="preserve"> </w:t>
      </w:r>
      <w:r w:rsidR="007627AA" w:rsidRPr="00FB4517">
        <w:rPr>
          <w:rFonts w:ascii="Times New Roman" w:hAnsi="Times New Roman" w:cs="Times New Roman"/>
          <w:i/>
          <w:sz w:val="24"/>
          <w:szCs w:val="24"/>
        </w:rPr>
        <w:t>„mamka“</w:t>
      </w:r>
      <w:r w:rsidR="007627AA" w:rsidRPr="00FB4517">
        <w:rPr>
          <w:rFonts w:ascii="Times New Roman" w:hAnsi="Times New Roman" w:cs="Times New Roman"/>
          <w:sz w:val="24"/>
          <w:szCs w:val="24"/>
        </w:rPr>
        <w:t>. Ač přítomnost této ženy je ústřední pro to, aby bylo možné mluvit o domácí péči, nelze opomenout také další aktéry</w:t>
      </w:r>
      <w:r w:rsidR="001F4B35">
        <w:rPr>
          <w:rFonts w:ascii="Times New Roman" w:hAnsi="Times New Roman" w:cs="Times New Roman"/>
          <w:sz w:val="24"/>
          <w:szCs w:val="24"/>
        </w:rPr>
        <w:t xml:space="preserve"> naší rodiny</w:t>
      </w:r>
      <w:r w:rsidR="007627AA" w:rsidRPr="00FB4517">
        <w:rPr>
          <w:rFonts w:ascii="Times New Roman" w:hAnsi="Times New Roman" w:cs="Times New Roman"/>
          <w:sz w:val="24"/>
          <w:szCs w:val="24"/>
        </w:rPr>
        <w:t xml:space="preserve">, tedy </w:t>
      </w:r>
      <w:r w:rsidR="007627AA" w:rsidRPr="00FB4517">
        <w:rPr>
          <w:rFonts w:ascii="Times New Roman" w:hAnsi="Times New Roman" w:cs="Times New Roman"/>
          <w:i/>
          <w:sz w:val="24"/>
          <w:szCs w:val="24"/>
        </w:rPr>
        <w:t>„babičku“</w:t>
      </w:r>
      <w:r w:rsidR="007627AA" w:rsidRPr="00FB4517">
        <w:rPr>
          <w:rFonts w:ascii="Times New Roman" w:hAnsi="Times New Roman" w:cs="Times New Roman"/>
          <w:sz w:val="24"/>
          <w:szCs w:val="24"/>
        </w:rPr>
        <w:t xml:space="preserve">, ženu nejstarší generace, a mého partnera, nováčka v aktérství naší rodiny. </w:t>
      </w:r>
      <w:r w:rsidR="00573D67" w:rsidRPr="00FB4517">
        <w:rPr>
          <w:rFonts w:ascii="Times New Roman" w:hAnsi="Times New Roman" w:cs="Times New Roman"/>
          <w:sz w:val="24"/>
          <w:szCs w:val="24"/>
        </w:rPr>
        <w:t>Všichni zmínění byli součástí rozhodování o tom, zda po ročním pobytu mamky v LDN z</w:t>
      </w:r>
      <w:r w:rsidR="00AB1640" w:rsidRPr="00FB4517">
        <w:rPr>
          <w:rFonts w:ascii="Times New Roman" w:hAnsi="Times New Roman" w:cs="Times New Roman"/>
          <w:sz w:val="24"/>
          <w:szCs w:val="24"/>
        </w:rPr>
        <w:t> </w:t>
      </w:r>
      <w:r w:rsidR="00573D67" w:rsidRPr="00FB4517">
        <w:rPr>
          <w:rFonts w:ascii="Times New Roman" w:hAnsi="Times New Roman" w:cs="Times New Roman"/>
          <w:sz w:val="24"/>
          <w:szCs w:val="24"/>
        </w:rPr>
        <w:t>důvodu</w:t>
      </w:r>
      <w:r w:rsidR="00AB1640" w:rsidRPr="00FB4517">
        <w:rPr>
          <w:rFonts w:ascii="Times New Roman" w:hAnsi="Times New Roman" w:cs="Times New Roman"/>
          <w:sz w:val="24"/>
          <w:szCs w:val="24"/>
        </w:rPr>
        <w:t xml:space="preserve"> zmíněného úrazu a</w:t>
      </w:r>
      <w:r w:rsidR="00573D67" w:rsidRPr="00FB4517">
        <w:rPr>
          <w:rFonts w:ascii="Times New Roman" w:hAnsi="Times New Roman" w:cs="Times New Roman"/>
          <w:sz w:val="24"/>
          <w:szCs w:val="24"/>
        </w:rPr>
        <w:t xml:space="preserve"> zhoršeného zdravotního stavu zvládneme navázat na </w:t>
      </w:r>
      <w:r w:rsidR="00BC4F4B" w:rsidRPr="00FB4517">
        <w:rPr>
          <w:rFonts w:ascii="Times New Roman" w:hAnsi="Times New Roman" w:cs="Times New Roman"/>
          <w:sz w:val="24"/>
          <w:szCs w:val="24"/>
        </w:rPr>
        <w:t xml:space="preserve">do doby hospitalizace probíhající domácí péči. </w:t>
      </w:r>
    </w:p>
    <w:p w14:paraId="7A04DD25" w14:textId="77777777" w:rsidR="00AB1640" w:rsidRPr="00FB4517" w:rsidRDefault="00C35460"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To, </w:t>
      </w:r>
      <w:r w:rsidR="00B740DE" w:rsidRPr="00FB4517">
        <w:rPr>
          <w:rFonts w:ascii="Times New Roman" w:hAnsi="Times New Roman" w:cs="Times New Roman"/>
          <w:sz w:val="24"/>
          <w:szCs w:val="24"/>
        </w:rPr>
        <w:t>co ovlivnilo naše rozhodnutí ve prospěch domácí péče, bylo rozšíření dostupnosti sociálních služeb v</w:t>
      </w:r>
      <w:r w:rsidR="00C043D0" w:rsidRPr="00FB4517">
        <w:rPr>
          <w:rFonts w:ascii="Times New Roman" w:hAnsi="Times New Roman" w:cs="Times New Roman"/>
          <w:sz w:val="24"/>
          <w:szCs w:val="24"/>
        </w:rPr>
        <w:t> </w:t>
      </w:r>
      <w:r w:rsidR="00B740DE" w:rsidRPr="00FB4517">
        <w:rPr>
          <w:rFonts w:ascii="Times New Roman" w:hAnsi="Times New Roman" w:cs="Times New Roman"/>
          <w:sz w:val="24"/>
          <w:szCs w:val="24"/>
        </w:rPr>
        <w:t>rámci</w:t>
      </w:r>
      <w:r w:rsidR="00C043D0" w:rsidRPr="00FB4517">
        <w:rPr>
          <w:rFonts w:ascii="Times New Roman" w:hAnsi="Times New Roman" w:cs="Times New Roman"/>
          <w:sz w:val="24"/>
          <w:szCs w:val="24"/>
        </w:rPr>
        <w:t xml:space="preserve"> jejich</w:t>
      </w:r>
      <w:r w:rsidR="00B740DE" w:rsidRPr="00FB4517">
        <w:rPr>
          <w:rFonts w:ascii="Times New Roman" w:hAnsi="Times New Roman" w:cs="Times New Roman"/>
          <w:sz w:val="24"/>
          <w:szCs w:val="24"/>
        </w:rPr>
        <w:t xml:space="preserve"> probíhající</w:t>
      </w:r>
      <w:r w:rsidR="003D583D" w:rsidRPr="00FB4517">
        <w:rPr>
          <w:rFonts w:ascii="Times New Roman" w:hAnsi="Times New Roman" w:cs="Times New Roman"/>
          <w:sz w:val="24"/>
          <w:szCs w:val="24"/>
        </w:rPr>
        <w:t>ch</w:t>
      </w:r>
      <w:r w:rsidR="00B740DE" w:rsidRPr="00FB4517">
        <w:rPr>
          <w:rFonts w:ascii="Times New Roman" w:hAnsi="Times New Roman" w:cs="Times New Roman"/>
          <w:sz w:val="24"/>
          <w:szCs w:val="24"/>
        </w:rPr>
        <w:t xml:space="preserve"> inovací a transformací</w:t>
      </w:r>
      <w:r w:rsidR="000A4998" w:rsidRPr="00FB4517">
        <w:rPr>
          <w:rFonts w:ascii="Times New Roman" w:hAnsi="Times New Roman" w:cs="Times New Roman"/>
          <w:sz w:val="24"/>
          <w:szCs w:val="24"/>
        </w:rPr>
        <w:t xml:space="preserve">. </w:t>
      </w:r>
      <w:r w:rsidR="000A4998" w:rsidRPr="00FB4517">
        <w:rPr>
          <w:rFonts w:ascii="Times New Roman" w:hAnsi="Times New Roman" w:cs="Times New Roman"/>
          <w:i/>
          <w:sz w:val="24"/>
          <w:szCs w:val="24"/>
        </w:rPr>
        <w:t xml:space="preserve">„Mamka“ </w:t>
      </w:r>
      <w:r w:rsidR="00FC30DD" w:rsidRPr="00FB4517">
        <w:rPr>
          <w:rFonts w:ascii="Times New Roman" w:hAnsi="Times New Roman" w:cs="Times New Roman"/>
          <w:sz w:val="24"/>
          <w:szCs w:val="24"/>
        </w:rPr>
        <w:t>procházela dvěma procesy, kterým jsme měli a máme možnost přihlížet a které jsou zároveň klíčové pro pochopení logiky výběru výzkumných cílů a otázek. Jsou jimi proces deinstituci</w:t>
      </w:r>
      <w:r w:rsidR="005D1D14" w:rsidRPr="00FB4517">
        <w:rPr>
          <w:rFonts w:ascii="Times New Roman" w:hAnsi="Times New Roman" w:cs="Times New Roman"/>
          <w:sz w:val="24"/>
          <w:szCs w:val="24"/>
        </w:rPr>
        <w:t>onalizace a proces normalizace, které lze do jisté míry vnímat jako vzájemně se překrývající či na sebe navazující.</w:t>
      </w:r>
      <w:r w:rsidR="00FC30DD" w:rsidRPr="00FB4517">
        <w:rPr>
          <w:rFonts w:ascii="Times New Roman" w:hAnsi="Times New Roman" w:cs="Times New Roman"/>
          <w:sz w:val="24"/>
          <w:szCs w:val="24"/>
        </w:rPr>
        <w:t xml:space="preserve"> </w:t>
      </w:r>
      <w:r w:rsidR="000A4998" w:rsidRPr="00FB4517">
        <w:rPr>
          <w:rFonts w:ascii="Times New Roman" w:hAnsi="Times New Roman" w:cs="Times New Roman"/>
          <w:sz w:val="24"/>
          <w:szCs w:val="24"/>
        </w:rPr>
        <w:t xml:space="preserve"> </w:t>
      </w:r>
    </w:p>
    <w:p w14:paraId="27A4C6DC" w14:textId="77777777" w:rsidR="00673D7D" w:rsidRPr="00FB4517" w:rsidRDefault="00E27169"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První z nich lze</w:t>
      </w:r>
      <w:r w:rsidR="008D6328" w:rsidRPr="00FB4517">
        <w:rPr>
          <w:rFonts w:ascii="Times New Roman" w:hAnsi="Times New Roman" w:cs="Times New Roman"/>
          <w:sz w:val="24"/>
          <w:szCs w:val="24"/>
        </w:rPr>
        <w:t xml:space="preserve"> definovat jako</w:t>
      </w:r>
      <w:r w:rsidRPr="00FB4517">
        <w:rPr>
          <w:rFonts w:ascii="Times New Roman" w:hAnsi="Times New Roman" w:cs="Times New Roman"/>
          <w:sz w:val="24"/>
          <w:szCs w:val="24"/>
        </w:rPr>
        <w:t xml:space="preserve"> </w:t>
      </w:r>
      <w:r w:rsidRPr="00FB4517">
        <w:rPr>
          <w:rFonts w:ascii="Times New Roman" w:hAnsi="Times New Roman" w:cs="Times New Roman"/>
          <w:i/>
          <w:sz w:val="24"/>
          <w:szCs w:val="24"/>
        </w:rPr>
        <w:t>„proces, ve kterém dochází k přechodu od ústavní (institucionální) péče o osoby se zdravotním postižením k péči poskytované v přirozeném prostředí. Cílem je zkvalitnit život lidem se zdravotním postižením a umožnit jim žít běžný život srovnatelný s životem jejich vrstevníků.“</w:t>
      </w:r>
      <w:r w:rsidRPr="00FB4517">
        <w:rPr>
          <w:rFonts w:ascii="Times New Roman" w:hAnsi="Times New Roman" w:cs="Times New Roman"/>
          <w:sz w:val="24"/>
          <w:szCs w:val="24"/>
        </w:rPr>
        <w:t xml:space="preserve"> </w:t>
      </w:r>
      <w:bookmarkStart w:id="0" w:name="_Hlk481341950"/>
      <w:r w:rsidR="008D6328" w:rsidRPr="00FB4517">
        <w:rPr>
          <w:rFonts w:ascii="Times New Roman" w:hAnsi="Times New Roman" w:cs="Times New Roman"/>
          <w:sz w:val="24"/>
          <w:szCs w:val="24"/>
        </w:rPr>
        <w:t>[</w:t>
      </w:r>
      <w:bookmarkEnd w:id="0"/>
      <w:r w:rsidR="008D6328" w:rsidRPr="00FB4517">
        <w:rPr>
          <w:rFonts w:ascii="Times New Roman" w:hAnsi="Times New Roman" w:cs="Times New Roman"/>
          <w:sz w:val="24"/>
          <w:szCs w:val="24"/>
        </w:rPr>
        <w:t>MPSV, 2013]</w:t>
      </w:r>
      <w:r w:rsidR="005100BB" w:rsidRPr="00FB4517">
        <w:rPr>
          <w:rFonts w:ascii="Times New Roman" w:hAnsi="Times New Roman" w:cs="Times New Roman"/>
          <w:sz w:val="24"/>
          <w:szCs w:val="24"/>
        </w:rPr>
        <w:t xml:space="preserve">. Následkem tohoto procesu lze uvažovat o tom, že </w:t>
      </w:r>
      <w:r w:rsidR="00673D7D" w:rsidRPr="00FB4517">
        <w:rPr>
          <w:rFonts w:ascii="Times New Roman" w:hAnsi="Times New Roman" w:cs="Times New Roman"/>
          <w:sz w:val="24"/>
          <w:szCs w:val="24"/>
        </w:rPr>
        <w:t xml:space="preserve">mamka prošla také procesem normalizace, který lze přiblížit jako </w:t>
      </w:r>
      <w:r w:rsidR="00673D7D" w:rsidRPr="00FB4517">
        <w:rPr>
          <w:rFonts w:ascii="Times New Roman" w:hAnsi="Times New Roman" w:cs="Times New Roman"/>
          <w:i/>
          <w:sz w:val="24"/>
          <w:szCs w:val="24"/>
        </w:rPr>
        <w:t>„</w:t>
      </w:r>
      <w:r w:rsidR="003851E0" w:rsidRPr="00FB4517">
        <w:rPr>
          <w:rFonts w:ascii="Times New Roman" w:hAnsi="Times New Roman" w:cs="Times New Roman"/>
          <w:i/>
          <w:sz w:val="24"/>
          <w:szCs w:val="24"/>
        </w:rPr>
        <w:t>P</w:t>
      </w:r>
      <w:r w:rsidR="00673D7D" w:rsidRPr="00FB4517">
        <w:rPr>
          <w:rFonts w:ascii="Times New Roman" w:hAnsi="Times New Roman" w:cs="Times New Roman"/>
          <w:i/>
          <w:sz w:val="24"/>
          <w:szCs w:val="24"/>
        </w:rPr>
        <w:t xml:space="preserve">roces, ve kterém se člověk začleňuje do </w:t>
      </w:r>
      <w:r w:rsidR="00673D7D" w:rsidRPr="00FB4517">
        <w:rPr>
          <w:rFonts w:ascii="Times New Roman" w:hAnsi="Times New Roman" w:cs="Times New Roman"/>
          <w:i/>
          <w:sz w:val="24"/>
          <w:szCs w:val="24"/>
        </w:rPr>
        <w:lastRenderedPageBreak/>
        <w:t xml:space="preserve">komunity bez ohledu na jinakost, nedostatečnost či omezení. Člověk se snaží uplatnit jako člen společnosti a společnost by mu toto měla umožnit, aniž by byl přitom stigmatizován.“ </w:t>
      </w:r>
      <w:r w:rsidR="000C73F6" w:rsidRPr="00FB4517">
        <w:rPr>
          <w:rFonts w:ascii="Times New Roman" w:hAnsi="Times New Roman" w:cs="Times New Roman"/>
          <w:sz w:val="24"/>
          <w:szCs w:val="24"/>
        </w:rPr>
        <w:t>[Vybíral, &amp; Roubal, 2010</w:t>
      </w:r>
      <w:r w:rsidR="001F4B35">
        <w:rPr>
          <w:rFonts w:ascii="Times New Roman" w:hAnsi="Times New Roman" w:cs="Times New Roman"/>
          <w:sz w:val="24"/>
          <w:szCs w:val="24"/>
        </w:rPr>
        <w:t>:</w:t>
      </w:r>
      <w:r w:rsidR="0081240E">
        <w:rPr>
          <w:rFonts w:ascii="Times New Roman" w:hAnsi="Times New Roman" w:cs="Times New Roman"/>
          <w:sz w:val="24"/>
          <w:szCs w:val="24"/>
        </w:rPr>
        <w:t>480</w:t>
      </w:r>
      <w:r w:rsidR="000C73F6" w:rsidRPr="00FB4517">
        <w:rPr>
          <w:rFonts w:ascii="Times New Roman" w:hAnsi="Times New Roman" w:cs="Times New Roman"/>
          <w:sz w:val="24"/>
          <w:szCs w:val="24"/>
        </w:rPr>
        <w:t xml:space="preserve">]. </w:t>
      </w:r>
    </w:p>
    <w:p w14:paraId="776DA77B" w14:textId="77777777" w:rsidR="005100BB" w:rsidRPr="00FB4517" w:rsidRDefault="00055F0E"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Těmito pro</w:t>
      </w:r>
      <w:r w:rsidR="00D95D54" w:rsidRPr="00FB4517">
        <w:rPr>
          <w:rFonts w:ascii="Times New Roman" w:hAnsi="Times New Roman" w:cs="Times New Roman"/>
          <w:sz w:val="24"/>
          <w:szCs w:val="24"/>
        </w:rPr>
        <w:t>cesy se mamka</w:t>
      </w:r>
      <w:r w:rsidR="004249D2" w:rsidRPr="00FB4517">
        <w:rPr>
          <w:rFonts w:ascii="Times New Roman" w:hAnsi="Times New Roman" w:cs="Times New Roman"/>
          <w:sz w:val="24"/>
          <w:szCs w:val="24"/>
        </w:rPr>
        <w:t xml:space="preserve"> po příjezdu do domácího prostředí</w:t>
      </w:r>
      <w:r w:rsidR="00D95D54" w:rsidRPr="00FB4517">
        <w:rPr>
          <w:rFonts w:ascii="Times New Roman" w:hAnsi="Times New Roman" w:cs="Times New Roman"/>
          <w:sz w:val="24"/>
          <w:szCs w:val="24"/>
        </w:rPr>
        <w:t xml:space="preserve"> plně vrátila do svých rodinných rolí i rolí v rámci komunity přáte</w:t>
      </w:r>
      <w:r w:rsidR="004249D2" w:rsidRPr="00FB4517">
        <w:rPr>
          <w:rFonts w:ascii="Times New Roman" w:hAnsi="Times New Roman" w:cs="Times New Roman"/>
          <w:sz w:val="24"/>
          <w:szCs w:val="24"/>
        </w:rPr>
        <w:t>l a vzdálených příbuzných, tedy do rolí</w:t>
      </w:r>
      <w:r w:rsidR="00D95D54" w:rsidRPr="00FB4517">
        <w:rPr>
          <w:rFonts w:ascii="Times New Roman" w:hAnsi="Times New Roman" w:cs="Times New Roman"/>
          <w:sz w:val="24"/>
          <w:szCs w:val="24"/>
        </w:rPr>
        <w:t xml:space="preserve"> aktivnější</w:t>
      </w:r>
      <w:r w:rsidR="00090729" w:rsidRPr="00FB4517">
        <w:rPr>
          <w:rFonts w:ascii="Times New Roman" w:hAnsi="Times New Roman" w:cs="Times New Roman"/>
          <w:sz w:val="24"/>
          <w:szCs w:val="24"/>
        </w:rPr>
        <w:t>ch</w:t>
      </w:r>
      <w:r w:rsidR="00D95D54" w:rsidRPr="00FB4517">
        <w:rPr>
          <w:rFonts w:ascii="Times New Roman" w:hAnsi="Times New Roman" w:cs="Times New Roman"/>
          <w:sz w:val="24"/>
          <w:szCs w:val="24"/>
        </w:rPr>
        <w:t xml:space="preserve">, než kterou </w:t>
      </w:r>
      <w:r w:rsidR="00090729" w:rsidRPr="00FB4517">
        <w:rPr>
          <w:rFonts w:ascii="Times New Roman" w:hAnsi="Times New Roman" w:cs="Times New Roman"/>
          <w:sz w:val="24"/>
          <w:szCs w:val="24"/>
        </w:rPr>
        <w:t>byla</w:t>
      </w:r>
      <w:r w:rsidR="00D95D54" w:rsidRPr="00FB4517">
        <w:rPr>
          <w:rFonts w:ascii="Times New Roman" w:hAnsi="Times New Roman" w:cs="Times New Roman"/>
          <w:sz w:val="24"/>
          <w:szCs w:val="24"/>
        </w:rPr>
        <w:t xml:space="preserve"> role pacientky. Zároveň však setrvala v roli </w:t>
      </w:r>
      <w:r w:rsidR="00276D4C" w:rsidRPr="00FB4517">
        <w:rPr>
          <w:rFonts w:ascii="Times New Roman" w:hAnsi="Times New Roman" w:cs="Times New Roman"/>
          <w:sz w:val="24"/>
          <w:szCs w:val="24"/>
        </w:rPr>
        <w:t>příjemkyně péče</w:t>
      </w:r>
      <w:r w:rsidR="004249D2" w:rsidRPr="00FB4517">
        <w:rPr>
          <w:rFonts w:ascii="Times New Roman" w:hAnsi="Times New Roman" w:cs="Times New Roman"/>
          <w:sz w:val="24"/>
          <w:szCs w:val="24"/>
        </w:rPr>
        <w:t xml:space="preserve"> -</w:t>
      </w:r>
      <w:r w:rsidR="000612C2">
        <w:rPr>
          <w:rFonts w:ascii="Times New Roman" w:hAnsi="Times New Roman" w:cs="Times New Roman"/>
          <w:sz w:val="24"/>
          <w:szCs w:val="24"/>
        </w:rPr>
        <w:t xml:space="preserve"> </w:t>
      </w:r>
      <w:r w:rsidR="004249D2" w:rsidRPr="00FB4517">
        <w:rPr>
          <w:rFonts w:ascii="Times New Roman" w:hAnsi="Times New Roman" w:cs="Times New Roman"/>
          <w:sz w:val="24"/>
          <w:szCs w:val="24"/>
        </w:rPr>
        <w:t>jak ze</w:t>
      </w:r>
      <w:r w:rsidR="00276D4C" w:rsidRPr="00FB4517">
        <w:rPr>
          <w:rFonts w:ascii="Times New Roman" w:hAnsi="Times New Roman" w:cs="Times New Roman"/>
          <w:sz w:val="24"/>
          <w:szCs w:val="24"/>
        </w:rPr>
        <w:t xml:space="preserve"> strany</w:t>
      </w:r>
      <w:r w:rsidR="000612C2">
        <w:rPr>
          <w:rFonts w:ascii="Times New Roman" w:hAnsi="Times New Roman" w:cs="Times New Roman"/>
          <w:sz w:val="24"/>
          <w:szCs w:val="24"/>
        </w:rPr>
        <w:t xml:space="preserve"> poskytovatelů</w:t>
      </w:r>
      <w:r w:rsidR="00276D4C" w:rsidRPr="00FB4517">
        <w:rPr>
          <w:rFonts w:ascii="Times New Roman" w:hAnsi="Times New Roman" w:cs="Times New Roman"/>
          <w:sz w:val="24"/>
          <w:szCs w:val="24"/>
        </w:rPr>
        <w:t xml:space="preserve"> sociálních služeb</w:t>
      </w:r>
      <w:r w:rsidR="004249D2" w:rsidRPr="00FB4517">
        <w:rPr>
          <w:rFonts w:ascii="Times New Roman" w:hAnsi="Times New Roman" w:cs="Times New Roman"/>
          <w:sz w:val="24"/>
          <w:szCs w:val="24"/>
        </w:rPr>
        <w:t>, tak</w:t>
      </w:r>
      <w:r w:rsidR="00276D4C" w:rsidRPr="00FB4517">
        <w:rPr>
          <w:rFonts w:ascii="Times New Roman" w:hAnsi="Times New Roman" w:cs="Times New Roman"/>
          <w:sz w:val="24"/>
          <w:szCs w:val="24"/>
        </w:rPr>
        <w:t xml:space="preserve"> také ze strany blízkých rodinných příslušníků a přátel. </w:t>
      </w:r>
      <w:r w:rsidR="00C8223E" w:rsidRPr="00FB4517">
        <w:rPr>
          <w:rFonts w:ascii="Times New Roman" w:hAnsi="Times New Roman" w:cs="Times New Roman"/>
          <w:sz w:val="24"/>
          <w:szCs w:val="24"/>
        </w:rPr>
        <w:t>P</w:t>
      </w:r>
      <w:r w:rsidR="007C1092" w:rsidRPr="00FB4517">
        <w:rPr>
          <w:rFonts w:ascii="Times New Roman" w:hAnsi="Times New Roman" w:cs="Times New Roman"/>
          <w:sz w:val="24"/>
          <w:szCs w:val="24"/>
        </w:rPr>
        <w:t>říklad</w:t>
      </w:r>
      <w:r w:rsidR="00C8223E" w:rsidRPr="00FB4517">
        <w:rPr>
          <w:rFonts w:ascii="Times New Roman" w:hAnsi="Times New Roman" w:cs="Times New Roman"/>
          <w:sz w:val="24"/>
          <w:szCs w:val="24"/>
        </w:rPr>
        <w:t>em</w:t>
      </w:r>
      <w:r w:rsidR="007C1092" w:rsidRPr="00FB4517">
        <w:rPr>
          <w:rFonts w:ascii="Times New Roman" w:hAnsi="Times New Roman" w:cs="Times New Roman"/>
          <w:sz w:val="24"/>
          <w:szCs w:val="24"/>
        </w:rPr>
        <w:t xml:space="preserve"> par excellence</w:t>
      </w:r>
      <w:r w:rsidR="007611BE" w:rsidRPr="00FB4517">
        <w:rPr>
          <w:rFonts w:ascii="Times New Roman" w:hAnsi="Times New Roman" w:cs="Times New Roman"/>
          <w:sz w:val="24"/>
          <w:szCs w:val="24"/>
        </w:rPr>
        <w:t xml:space="preserve"> takovéhoto střetávání rolí </w:t>
      </w:r>
      <w:r w:rsidR="00C8223E" w:rsidRPr="00FB4517">
        <w:rPr>
          <w:rFonts w:ascii="Times New Roman" w:hAnsi="Times New Roman" w:cs="Times New Roman"/>
          <w:sz w:val="24"/>
          <w:szCs w:val="24"/>
        </w:rPr>
        <w:t>je asymetrický vztah matky k dceři a opačně asymetrický pe</w:t>
      </w:r>
      <w:r w:rsidR="00320452" w:rsidRPr="00FB4517">
        <w:rPr>
          <w:rFonts w:ascii="Times New Roman" w:hAnsi="Times New Roman" w:cs="Times New Roman"/>
          <w:sz w:val="24"/>
          <w:szCs w:val="24"/>
        </w:rPr>
        <w:t>čovatelský vztah dcery k matce, na základě kterého by mě bylo možno nazvat mladou pečovatelkou.</w:t>
      </w:r>
    </w:p>
    <w:p w14:paraId="44BF176A" w14:textId="4D1FF2FA" w:rsidR="00EE341F" w:rsidRPr="00FB4517" w:rsidRDefault="00E72635"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Přehled vývoje zabývání se tímto </w:t>
      </w:r>
      <w:r w:rsidR="00712A1F" w:rsidRPr="00FB4517">
        <w:rPr>
          <w:rFonts w:ascii="Times New Roman" w:hAnsi="Times New Roman" w:cs="Times New Roman"/>
          <w:sz w:val="24"/>
          <w:szCs w:val="24"/>
        </w:rPr>
        <w:t xml:space="preserve">tématem, konkrétně tedy tématem mladých pečovatelů neboli </w:t>
      </w:r>
      <w:r w:rsidR="00712A1F" w:rsidRPr="00FB4517">
        <w:rPr>
          <w:rFonts w:ascii="Times New Roman" w:hAnsi="Times New Roman" w:cs="Times New Roman"/>
          <w:i/>
          <w:sz w:val="24"/>
          <w:szCs w:val="24"/>
        </w:rPr>
        <w:t>Caregiving Youth</w:t>
      </w:r>
      <w:r w:rsidR="0029006D">
        <w:rPr>
          <w:rFonts w:ascii="Times New Roman" w:hAnsi="Times New Roman" w:cs="Times New Roman"/>
          <w:sz w:val="24"/>
          <w:szCs w:val="24"/>
        </w:rPr>
        <w:t xml:space="preserve"> přinášejí sociologové</w:t>
      </w:r>
      <w:r w:rsidR="00712A1F" w:rsidRPr="00FB4517">
        <w:rPr>
          <w:rFonts w:ascii="Times New Roman" w:hAnsi="Times New Roman" w:cs="Times New Roman"/>
          <w:sz w:val="24"/>
          <w:szCs w:val="24"/>
        </w:rPr>
        <w:t xml:space="preserve"> Aldridgeová a Becker </w:t>
      </w:r>
      <w:r w:rsidR="002A67E4" w:rsidRPr="00FB4517">
        <w:rPr>
          <w:rFonts w:ascii="Times New Roman" w:hAnsi="Times New Roman" w:cs="Times New Roman"/>
          <w:sz w:val="24"/>
          <w:szCs w:val="24"/>
        </w:rPr>
        <w:t>[1999].</w:t>
      </w:r>
      <w:r w:rsidR="00645D88" w:rsidRPr="00FB4517">
        <w:rPr>
          <w:rFonts w:ascii="Times New Roman" w:hAnsi="Times New Roman" w:cs="Times New Roman"/>
          <w:sz w:val="24"/>
          <w:szCs w:val="24"/>
        </w:rPr>
        <w:t xml:space="preserve"> </w:t>
      </w:r>
      <w:r w:rsidR="00ED72F1" w:rsidRPr="00FB4517">
        <w:rPr>
          <w:rFonts w:ascii="Times New Roman" w:hAnsi="Times New Roman" w:cs="Times New Roman"/>
          <w:sz w:val="24"/>
          <w:szCs w:val="24"/>
        </w:rPr>
        <w:t xml:space="preserve">Přibližují nejprve první, tedy medicínský model ve zkoumání této problematiky, </w:t>
      </w:r>
      <w:r w:rsidR="00930F44" w:rsidRPr="00FB4517">
        <w:rPr>
          <w:rFonts w:ascii="Times New Roman" w:hAnsi="Times New Roman" w:cs="Times New Roman"/>
          <w:sz w:val="24"/>
          <w:szCs w:val="24"/>
        </w:rPr>
        <w:t xml:space="preserve">který pečovatelskou roli dítěte/mladého člověka nahlíží optikou patologie, </w:t>
      </w:r>
      <w:r w:rsidR="00757999" w:rsidRPr="00FB4517">
        <w:rPr>
          <w:rFonts w:ascii="Times New Roman" w:hAnsi="Times New Roman" w:cs="Times New Roman"/>
          <w:sz w:val="24"/>
          <w:szCs w:val="24"/>
        </w:rPr>
        <w:t>onu</w:t>
      </w:r>
      <w:r w:rsidR="00930F44" w:rsidRPr="00FB4517">
        <w:rPr>
          <w:rFonts w:ascii="Times New Roman" w:hAnsi="Times New Roman" w:cs="Times New Roman"/>
          <w:sz w:val="24"/>
          <w:szCs w:val="24"/>
        </w:rPr>
        <w:t xml:space="preserve"> </w:t>
      </w:r>
      <w:r w:rsidR="00C47CE2" w:rsidRPr="00FB4517">
        <w:rPr>
          <w:rFonts w:ascii="Times New Roman" w:hAnsi="Times New Roman" w:cs="Times New Roman"/>
          <w:sz w:val="24"/>
          <w:szCs w:val="24"/>
        </w:rPr>
        <w:t>patologii</w:t>
      </w:r>
      <w:r w:rsidR="00757999" w:rsidRPr="00FB4517">
        <w:rPr>
          <w:rFonts w:ascii="Times New Roman" w:hAnsi="Times New Roman" w:cs="Times New Roman"/>
          <w:sz w:val="24"/>
          <w:szCs w:val="24"/>
        </w:rPr>
        <w:t xml:space="preserve"> pak spojuje</w:t>
      </w:r>
      <w:r w:rsidR="00930F44" w:rsidRPr="00FB4517">
        <w:rPr>
          <w:rFonts w:ascii="Times New Roman" w:hAnsi="Times New Roman" w:cs="Times New Roman"/>
          <w:sz w:val="24"/>
          <w:szCs w:val="24"/>
        </w:rPr>
        <w:t xml:space="preserve"> s přítomností nemocného rodiče v rodině.</w:t>
      </w:r>
      <w:r w:rsidR="00757999" w:rsidRPr="00FB4517">
        <w:rPr>
          <w:rFonts w:ascii="Times New Roman" w:hAnsi="Times New Roman" w:cs="Times New Roman"/>
          <w:sz w:val="24"/>
          <w:szCs w:val="24"/>
        </w:rPr>
        <w:t xml:space="preserve"> </w:t>
      </w:r>
      <w:r w:rsidR="0029006D">
        <w:rPr>
          <w:rFonts w:ascii="Times New Roman" w:hAnsi="Times New Roman" w:cs="Times New Roman"/>
          <w:sz w:val="24"/>
          <w:szCs w:val="24"/>
        </w:rPr>
        <w:t>Lze ho nahlížet jako</w:t>
      </w:r>
      <w:r w:rsidR="00C47CE2" w:rsidRPr="00FB4517">
        <w:rPr>
          <w:rFonts w:ascii="Times New Roman" w:hAnsi="Times New Roman" w:cs="Times New Roman"/>
          <w:sz w:val="24"/>
          <w:szCs w:val="24"/>
        </w:rPr>
        <w:t xml:space="preserve"> diskriminující vůči rodičům</w:t>
      </w:r>
      <w:r w:rsidR="00CC251B" w:rsidRPr="00FB4517">
        <w:rPr>
          <w:rFonts w:ascii="Times New Roman" w:hAnsi="Times New Roman" w:cs="Times New Roman"/>
          <w:sz w:val="24"/>
          <w:szCs w:val="24"/>
        </w:rPr>
        <w:t>, a to</w:t>
      </w:r>
      <w:r w:rsidR="00C47CE2" w:rsidRPr="00FB4517">
        <w:rPr>
          <w:rFonts w:ascii="Times New Roman" w:hAnsi="Times New Roman" w:cs="Times New Roman"/>
          <w:sz w:val="24"/>
          <w:szCs w:val="24"/>
        </w:rPr>
        <w:t xml:space="preserve"> pod </w:t>
      </w:r>
      <w:r w:rsidR="00CC251B" w:rsidRPr="00FB4517">
        <w:rPr>
          <w:rFonts w:ascii="Times New Roman" w:hAnsi="Times New Roman" w:cs="Times New Roman"/>
          <w:sz w:val="24"/>
          <w:szCs w:val="24"/>
        </w:rPr>
        <w:t>záminkou</w:t>
      </w:r>
      <w:r w:rsidR="00C47CE2" w:rsidRPr="00FB4517">
        <w:rPr>
          <w:rFonts w:ascii="Times New Roman" w:hAnsi="Times New Roman" w:cs="Times New Roman"/>
          <w:sz w:val="24"/>
          <w:szCs w:val="24"/>
        </w:rPr>
        <w:t xml:space="preserve"> ochrany práv dítěte.</w:t>
      </w:r>
      <w:r w:rsidR="00930F44" w:rsidRPr="00FB4517">
        <w:rPr>
          <w:rFonts w:ascii="Times New Roman" w:hAnsi="Times New Roman" w:cs="Times New Roman"/>
          <w:sz w:val="24"/>
          <w:szCs w:val="24"/>
        </w:rPr>
        <w:t xml:space="preserve"> V opozici vůči medicínskému modelu lze chápat následně se rozvíjející sociální model problematiky Caregiving Youth, který </w:t>
      </w:r>
      <w:r w:rsidR="00CC251B" w:rsidRPr="00FB4517">
        <w:rPr>
          <w:rFonts w:ascii="Times New Roman" w:hAnsi="Times New Roman" w:cs="Times New Roman"/>
          <w:sz w:val="24"/>
          <w:szCs w:val="24"/>
        </w:rPr>
        <w:t xml:space="preserve">rekonstruuje koncept postižení, zaměřuje se na práva nemocných rodičů a diskriminujícími společenskými činiteli. Neúmyslně zlehčuje pečovatelskou roli dítěte. Tento model </w:t>
      </w:r>
      <w:r w:rsidR="000E350D" w:rsidRPr="00FB4517">
        <w:rPr>
          <w:rFonts w:ascii="Times New Roman" w:hAnsi="Times New Roman" w:cs="Times New Roman"/>
          <w:sz w:val="24"/>
          <w:szCs w:val="24"/>
        </w:rPr>
        <w:t xml:space="preserve">budu dále pojímat </w:t>
      </w:r>
      <w:r w:rsidR="00CC251B" w:rsidRPr="00FB4517">
        <w:rPr>
          <w:rFonts w:ascii="Times New Roman" w:hAnsi="Times New Roman" w:cs="Times New Roman"/>
          <w:sz w:val="24"/>
          <w:szCs w:val="24"/>
        </w:rPr>
        <w:t>jako makrosociální</w:t>
      </w:r>
      <w:r w:rsidR="000E350D" w:rsidRPr="00FB4517">
        <w:rPr>
          <w:rFonts w:ascii="Times New Roman" w:hAnsi="Times New Roman" w:cs="Times New Roman"/>
          <w:sz w:val="24"/>
          <w:szCs w:val="24"/>
        </w:rPr>
        <w:t xml:space="preserve">, abych mohla lépe vykreslit další, a to nejmladší model. </w:t>
      </w:r>
      <w:r w:rsidR="00320452" w:rsidRPr="00FB4517">
        <w:rPr>
          <w:rFonts w:ascii="Times New Roman" w:hAnsi="Times New Roman" w:cs="Times New Roman"/>
          <w:sz w:val="24"/>
          <w:szCs w:val="24"/>
        </w:rPr>
        <w:t>Ten se zaměřuje</w:t>
      </w:r>
      <w:r w:rsidR="00FB789E" w:rsidRPr="00FB4517">
        <w:rPr>
          <w:rFonts w:ascii="Times New Roman" w:hAnsi="Times New Roman" w:cs="Times New Roman"/>
          <w:sz w:val="24"/>
          <w:szCs w:val="24"/>
        </w:rPr>
        <w:t xml:space="preserve"> na rodinný kontext, tedy na souhru faktorů, které utváří unikátní životní styl rodiny. Dále ho na</w:t>
      </w:r>
      <w:r w:rsidR="00315165">
        <w:rPr>
          <w:rFonts w:ascii="Times New Roman" w:hAnsi="Times New Roman" w:cs="Times New Roman"/>
          <w:sz w:val="24"/>
          <w:szCs w:val="24"/>
        </w:rPr>
        <w:t xml:space="preserve">zývám jako model mikrosociální a ilustruji jím </w:t>
      </w:r>
      <w:r w:rsidR="00FF69D1">
        <w:rPr>
          <w:rFonts w:ascii="Times New Roman" w:hAnsi="Times New Roman" w:cs="Times New Roman"/>
          <w:sz w:val="24"/>
          <w:szCs w:val="24"/>
        </w:rPr>
        <w:t>naší rodinnou situaci, ve které se postižení stalo samozřejmostí</w:t>
      </w:r>
      <w:r w:rsidR="00065D3B">
        <w:rPr>
          <w:rFonts w:ascii="Times New Roman" w:hAnsi="Times New Roman" w:cs="Times New Roman"/>
          <w:sz w:val="24"/>
          <w:szCs w:val="24"/>
        </w:rPr>
        <w:t xml:space="preserve"> a ztratilo význam patologie</w:t>
      </w:r>
      <w:r w:rsidR="00B34216">
        <w:rPr>
          <w:rFonts w:ascii="Times New Roman" w:hAnsi="Times New Roman" w:cs="Times New Roman"/>
          <w:sz w:val="24"/>
          <w:szCs w:val="24"/>
        </w:rPr>
        <w:t>,</w:t>
      </w:r>
      <w:r w:rsidR="00FF69D1">
        <w:rPr>
          <w:rFonts w:ascii="Times New Roman" w:hAnsi="Times New Roman" w:cs="Times New Roman"/>
          <w:sz w:val="24"/>
          <w:szCs w:val="24"/>
        </w:rPr>
        <w:t xml:space="preserve"> a které </w:t>
      </w:r>
      <w:r w:rsidR="00FF69D1">
        <w:rPr>
          <w:rFonts w:ascii="Times New Roman" w:hAnsi="Times New Roman" w:cs="Times New Roman"/>
          <w:sz w:val="24"/>
          <w:szCs w:val="24"/>
        </w:rPr>
        <w:lastRenderedPageBreak/>
        <w:t>spíše facilituje vytváření ši</w:t>
      </w:r>
      <w:r w:rsidR="00B34216">
        <w:rPr>
          <w:rFonts w:ascii="Times New Roman" w:hAnsi="Times New Roman" w:cs="Times New Roman"/>
          <w:sz w:val="24"/>
          <w:szCs w:val="24"/>
        </w:rPr>
        <w:t xml:space="preserve">roké komunity kolem naší rodiny, než aby nás znevýhodňovalo. Jako významné se </w:t>
      </w:r>
      <w:r w:rsidR="00065D3B">
        <w:rPr>
          <w:rFonts w:ascii="Times New Roman" w:hAnsi="Times New Roman" w:cs="Times New Roman"/>
          <w:sz w:val="24"/>
          <w:szCs w:val="24"/>
        </w:rPr>
        <w:t>však</w:t>
      </w:r>
      <w:r w:rsidR="00B34216">
        <w:rPr>
          <w:rFonts w:ascii="Times New Roman" w:hAnsi="Times New Roman" w:cs="Times New Roman"/>
          <w:sz w:val="24"/>
          <w:szCs w:val="24"/>
        </w:rPr>
        <w:t xml:space="preserve"> jeví nuance v rodinných vztazích, </w:t>
      </w:r>
      <w:r w:rsidR="00787386">
        <w:rPr>
          <w:rFonts w:ascii="Times New Roman" w:hAnsi="Times New Roman" w:cs="Times New Roman"/>
          <w:sz w:val="24"/>
          <w:szCs w:val="24"/>
        </w:rPr>
        <w:t>kterými žijeme svou každodenní realitu.</w:t>
      </w:r>
      <w:r w:rsidR="00FF69D1">
        <w:rPr>
          <w:rFonts w:ascii="Times New Roman" w:hAnsi="Times New Roman" w:cs="Times New Roman"/>
          <w:sz w:val="24"/>
          <w:szCs w:val="24"/>
        </w:rPr>
        <w:t xml:space="preserve"> </w:t>
      </w:r>
    </w:p>
    <w:p w14:paraId="71F20F8D" w14:textId="77777777" w:rsidR="007F3614" w:rsidRPr="00FB4517" w:rsidRDefault="007F3614" w:rsidP="00352AB1">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Jako představitelku mikrosociálního modelu </w:t>
      </w:r>
      <w:r w:rsidR="00D46305" w:rsidRPr="00FB4517">
        <w:rPr>
          <w:rFonts w:ascii="Times New Roman" w:hAnsi="Times New Roman" w:cs="Times New Roman"/>
          <w:sz w:val="24"/>
          <w:szCs w:val="24"/>
        </w:rPr>
        <w:t xml:space="preserve">chápu </w:t>
      </w:r>
      <w:r w:rsidR="00B21E5C" w:rsidRPr="00FB4517">
        <w:rPr>
          <w:rFonts w:ascii="Times New Roman" w:hAnsi="Times New Roman" w:cs="Times New Roman"/>
          <w:sz w:val="24"/>
          <w:szCs w:val="24"/>
        </w:rPr>
        <w:t>Rhodu Olkin</w:t>
      </w:r>
      <w:r w:rsidR="00D026AE" w:rsidRPr="00FB4517">
        <w:rPr>
          <w:rFonts w:ascii="Times New Roman" w:hAnsi="Times New Roman" w:cs="Times New Roman"/>
          <w:sz w:val="24"/>
          <w:szCs w:val="24"/>
        </w:rPr>
        <w:t xml:space="preserve"> [2000]</w:t>
      </w:r>
      <w:r w:rsidR="00B21E5C" w:rsidRPr="00FB4517">
        <w:rPr>
          <w:rFonts w:ascii="Times New Roman" w:hAnsi="Times New Roman" w:cs="Times New Roman"/>
          <w:sz w:val="24"/>
          <w:szCs w:val="24"/>
        </w:rPr>
        <w:t>, psycholožku zabývající psychologií zdraví a postižení</w:t>
      </w:r>
      <w:r w:rsidR="00320452" w:rsidRPr="00FB4517">
        <w:rPr>
          <w:rFonts w:ascii="Times New Roman" w:hAnsi="Times New Roman" w:cs="Times New Roman"/>
          <w:sz w:val="24"/>
          <w:szCs w:val="24"/>
        </w:rPr>
        <w:t xml:space="preserve"> a zároveň ženu toto téma osobně </w:t>
      </w:r>
      <w:r w:rsidR="00D026AE" w:rsidRPr="00FB4517">
        <w:rPr>
          <w:rFonts w:ascii="Times New Roman" w:hAnsi="Times New Roman" w:cs="Times New Roman"/>
          <w:sz w:val="24"/>
          <w:szCs w:val="24"/>
        </w:rPr>
        <w:t>prožívající</w:t>
      </w:r>
      <w:r w:rsidR="00B21E5C" w:rsidRPr="00FB4517">
        <w:rPr>
          <w:rFonts w:ascii="Times New Roman" w:hAnsi="Times New Roman" w:cs="Times New Roman"/>
          <w:sz w:val="24"/>
          <w:szCs w:val="24"/>
        </w:rPr>
        <w:t>, která ve svém příspěvku kromě výčtu oněch faktorů, které mohou utvářet unikátní rodinný kontext popi</w:t>
      </w:r>
      <w:r w:rsidR="007D74EA" w:rsidRPr="00FB4517">
        <w:rPr>
          <w:rFonts w:ascii="Times New Roman" w:hAnsi="Times New Roman" w:cs="Times New Roman"/>
          <w:sz w:val="24"/>
          <w:szCs w:val="24"/>
        </w:rPr>
        <w:t>suje také scénu ze svého osobního života – stigm</w:t>
      </w:r>
      <w:r w:rsidR="00787386">
        <w:rPr>
          <w:rFonts w:ascii="Times New Roman" w:hAnsi="Times New Roman" w:cs="Times New Roman"/>
          <w:sz w:val="24"/>
          <w:szCs w:val="24"/>
        </w:rPr>
        <w:t>atizující pohledy kolemjdoucích</w:t>
      </w:r>
      <w:r w:rsidR="007D74EA" w:rsidRPr="00FB4517">
        <w:rPr>
          <w:rFonts w:ascii="Times New Roman" w:hAnsi="Times New Roman" w:cs="Times New Roman"/>
          <w:sz w:val="24"/>
          <w:szCs w:val="24"/>
        </w:rPr>
        <w:t xml:space="preserve"> zatímco jí její dcera podávala berle a pohrávala si s nimi způsobem, který na rozdíl od oněch kolemjdoucích představoval pro autorku a dceru zábavně strávený čas. </w:t>
      </w:r>
      <w:r w:rsidR="00D026AE" w:rsidRPr="00FB4517">
        <w:rPr>
          <w:rFonts w:ascii="Times New Roman" w:hAnsi="Times New Roman" w:cs="Times New Roman"/>
          <w:sz w:val="24"/>
          <w:szCs w:val="24"/>
        </w:rPr>
        <w:t xml:space="preserve">Implicitně tak autorka popisuje také faktor vzájemné komunikace, především pak komunikace významů jednotlivých událostí domácí péče mezi dítětem a rodičem. </w:t>
      </w:r>
    </w:p>
    <w:p w14:paraId="6E4B9074" w14:textId="77777777" w:rsidR="00863F9F" w:rsidRPr="00FB4517" w:rsidRDefault="008F4242" w:rsidP="00863F9F">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Do souvislosti s popsanou scénou si kladu závěry studie </w:t>
      </w:r>
      <w:r w:rsidR="001D3848" w:rsidRPr="00FB4517">
        <w:rPr>
          <w:rFonts w:ascii="Times New Roman" w:hAnsi="Times New Roman" w:cs="Times New Roman"/>
          <w:sz w:val="24"/>
          <w:szCs w:val="24"/>
        </w:rPr>
        <w:t>Polsové</w:t>
      </w:r>
      <w:r w:rsidR="00EA58DE" w:rsidRPr="00FB4517">
        <w:rPr>
          <w:rFonts w:ascii="Times New Roman" w:hAnsi="Times New Roman" w:cs="Times New Roman"/>
          <w:sz w:val="24"/>
          <w:szCs w:val="24"/>
        </w:rPr>
        <w:t xml:space="preserve"> </w:t>
      </w:r>
      <w:r w:rsidR="00E56A24" w:rsidRPr="00E56A24">
        <w:rPr>
          <w:rFonts w:ascii="Times New Roman" w:hAnsi="Times New Roman" w:cs="Times New Roman"/>
          <w:sz w:val="24"/>
          <w:szCs w:val="24"/>
        </w:rPr>
        <w:t>[2006, Pols citována in Synek, Carboch, 2014]</w:t>
      </w:r>
      <w:r w:rsidR="001D3848" w:rsidRPr="00FB4517">
        <w:rPr>
          <w:rFonts w:ascii="Times New Roman" w:hAnsi="Times New Roman" w:cs="Times New Roman"/>
          <w:sz w:val="24"/>
          <w:szCs w:val="24"/>
        </w:rPr>
        <w:t xml:space="preserve">, která </w:t>
      </w:r>
      <w:r w:rsidR="00550256" w:rsidRPr="00FB4517">
        <w:rPr>
          <w:rFonts w:ascii="Times New Roman" w:hAnsi="Times New Roman" w:cs="Times New Roman"/>
          <w:sz w:val="24"/>
          <w:szCs w:val="24"/>
        </w:rPr>
        <w:t>prostřednictvím postupů</w:t>
      </w:r>
      <w:r w:rsidR="001D3848" w:rsidRPr="00FB4517">
        <w:rPr>
          <w:rFonts w:ascii="Times New Roman" w:hAnsi="Times New Roman" w:cs="Times New Roman"/>
          <w:sz w:val="24"/>
          <w:szCs w:val="24"/>
        </w:rPr>
        <w:t xml:space="preserve"> umývání pacientů v psychiatrických léčebnách ilustruje různé podoby občanství. </w:t>
      </w:r>
      <w:r w:rsidR="00184B6C" w:rsidRPr="00FB4517">
        <w:rPr>
          <w:rFonts w:ascii="Times New Roman" w:hAnsi="Times New Roman" w:cs="Times New Roman"/>
          <w:sz w:val="24"/>
          <w:szCs w:val="24"/>
        </w:rPr>
        <w:t>Jedním z těchto postupů, který</w:t>
      </w:r>
      <w:r w:rsidR="009A754F" w:rsidRPr="00FB4517">
        <w:rPr>
          <w:rFonts w:ascii="Times New Roman" w:hAnsi="Times New Roman" w:cs="Times New Roman"/>
          <w:sz w:val="24"/>
          <w:szCs w:val="24"/>
        </w:rPr>
        <w:t xml:space="preserve"> -</w:t>
      </w:r>
      <w:r w:rsidR="00184B6C" w:rsidRPr="00FB4517">
        <w:rPr>
          <w:rFonts w:ascii="Times New Roman" w:hAnsi="Times New Roman" w:cs="Times New Roman"/>
          <w:sz w:val="24"/>
          <w:szCs w:val="24"/>
        </w:rPr>
        <w:t xml:space="preserve"> ač byl původně popsán v institucionálním prostředí</w:t>
      </w:r>
      <w:r w:rsidR="009A754F" w:rsidRPr="00FB4517">
        <w:rPr>
          <w:rFonts w:ascii="Times New Roman" w:hAnsi="Times New Roman" w:cs="Times New Roman"/>
          <w:sz w:val="24"/>
          <w:szCs w:val="24"/>
        </w:rPr>
        <w:t xml:space="preserve"> -</w:t>
      </w:r>
      <w:r w:rsidR="00184B6C" w:rsidRPr="00FB4517">
        <w:rPr>
          <w:rFonts w:ascii="Times New Roman" w:hAnsi="Times New Roman" w:cs="Times New Roman"/>
          <w:sz w:val="24"/>
          <w:szCs w:val="24"/>
        </w:rPr>
        <w:t xml:space="preserve"> lze přirovnat ke kontextu domácí rodinné péče, je umývání jako vztahová záležitost. </w:t>
      </w:r>
      <w:r w:rsidR="00154565" w:rsidRPr="00FB4517">
        <w:rPr>
          <w:rFonts w:ascii="Times New Roman" w:hAnsi="Times New Roman" w:cs="Times New Roman"/>
          <w:sz w:val="24"/>
          <w:szCs w:val="24"/>
        </w:rPr>
        <w:t xml:space="preserve">Jedná se o postup, který je typický absencí </w:t>
      </w:r>
      <w:r w:rsidR="000D3F1F" w:rsidRPr="00FB4517">
        <w:rPr>
          <w:rFonts w:ascii="Times New Roman" w:hAnsi="Times New Roman" w:cs="Times New Roman"/>
          <w:sz w:val="24"/>
          <w:szCs w:val="24"/>
        </w:rPr>
        <w:t>(</w:t>
      </w:r>
      <w:r w:rsidR="00154565" w:rsidRPr="00FB4517">
        <w:rPr>
          <w:rFonts w:ascii="Times New Roman" w:hAnsi="Times New Roman" w:cs="Times New Roman"/>
          <w:sz w:val="24"/>
          <w:szCs w:val="24"/>
        </w:rPr>
        <w:t>profesionální</w:t>
      </w:r>
      <w:r w:rsidR="000D3F1F" w:rsidRPr="00FB4517">
        <w:rPr>
          <w:rFonts w:ascii="Times New Roman" w:hAnsi="Times New Roman" w:cs="Times New Roman"/>
          <w:sz w:val="24"/>
          <w:szCs w:val="24"/>
        </w:rPr>
        <w:t>)</w:t>
      </w:r>
      <w:r w:rsidR="00154565" w:rsidRPr="00FB4517">
        <w:rPr>
          <w:rFonts w:ascii="Times New Roman" w:hAnsi="Times New Roman" w:cs="Times New Roman"/>
          <w:sz w:val="24"/>
          <w:szCs w:val="24"/>
        </w:rPr>
        <w:t xml:space="preserve"> autority </w:t>
      </w:r>
      <w:r w:rsidR="009A754F" w:rsidRPr="00FB4517">
        <w:rPr>
          <w:rFonts w:ascii="Times New Roman" w:hAnsi="Times New Roman" w:cs="Times New Roman"/>
          <w:sz w:val="24"/>
          <w:szCs w:val="24"/>
        </w:rPr>
        <w:t>n</w:t>
      </w:r>
      <w:r w:rsidR="00154565" w:rsidRPr="00FB4517">
        <w:rPr>
          <w:rFonts w:ascii="Times New Roman" w:hAnsi="Times New Roman" w:cs="Times New Roman"/>
          <w:sz w:val="24"/>
          <w:szCs w:val="24"/>
        </w:rPr>
        <w:t>aopak přítomností</w:t>
      </w:r>
      <w:r w:rsidR="000D3F1F" w:rsidRPr="00FB4517">
        <w:rPr>
          <w:rFonts w:ascii="Times New Roman" w:hAnsi="Times New Roman" w:cs="Times New Roman"/>
          <w:sz w:val="24"/>
          <w:szCs w:val="24"/>
        </w:rPr>
        <w:t xml:space="preserve"> jejího</w:t>
      </w:r>
      <w:r w:rsidR="001652E1" w:rsidRPr="00FB4517">
        <w:rPr>
          <w:rFonts w:ascii="Times New Roman" w:hAnsi="Times New Roman" w:cs="Times New Roman"/>
          <w:sz w:val="24"/>
          <w:szCs w:val="24"/>
        </w:rPr>
        <w:t xml:space="preserve"> neustálého vyjednávání, které </w:t>
      </w:r>
      <w:r w:rsidR="00FF68B0" w:rsidRPr="00FB4517">
        <w:rPr>
          <w:rFonts w:ascii="Times New Roman" w:hAnsi="Times New Roman" w:cs="Times New Roman"/>
          <w:sz w:val="24"/>
          <w:szCs w:val="24"/>
        </w:rPr>
        <w:t>se odvíjí od proměnlivého kontextu.</w:t>
      </w:r>
      <w:r w:rsidR="006C3CF5" w:rsidRPr="00FB4517">
        <w:rPr>
          <w:rFonts w:ascii="Times New Roman" w:hAnsi="Times New Roman" w:cs="Times New Roman"/>
          <w:sz w:val="24"/>
          <w:szCs w:val="24"/>
        </w:rPr>
        <w:t xml:space="preserve"> </w:t>
      </w:r>
      <w:r w:rsidR="003A0837" w:rsidRPr="00FB4517">
        <w:rPr>
          <w:rFonts w:ascii="Times New Roman" w:hAnsi="Times New Roman" w:cs="Times New Roman"/>
          <w:sz w:val="24"/>
          <w:szCs w:val="24"/>
        </w:rPr>
        <w:t>V souladu s</w:t>
      </w:r>
      <w:r w:rsidR="00E56A24">
        <w:rPr>
          <w:rFonts w:ascii="Times New Roman" w:hAnsi="Times New Roman" w:cs="Times New Roman"/>
          <w:sz w:val="24"/>
          <w:szCs w:val="24"/>
        </w:rPr>
        <w:t> </w:t>
      </w:r>
      <w:r w:rsidR="003A0837" w:rsidRPr="00FB4517">
        <w:rPr>
          <w:rFonts w:ascii="Times New Roman" w:hAnsi="Times New Roman" w:cs="Times New Roman"/>
          <w:sz w:val="24"/>
          <w:szCs w:val="24"/>
        </w:rPr>
        <w:t>Douglasovou</w:t>
      </w:r>
      <w:r w:rsidR="00E56A24">
        <w:rPr>
          <w:rFonts w:ascii="Times New Roman" w:hAnsi="Times New Roman" w:cs="Times New Roman"/>
          <w:sz w:val="24"/>
          <w:szCs w:val="24"/>
        </w:rPr>
        <w:t xml:space="preserve"> [citována in Pols, 2006</w:t>
      </w:r>
      <w:r w:rsidR="00E56A24" w:rsidRPr="00E56A24">
        <w:rPr>
          <w:rFonts w:ascii="Times New Roman" w:hAnsi="Times New Roman" w:cs="Times New Roman"/>
          <w:sz w:val="24"/>
          <w:szCs w:val="24"/>
        </w:rPr>
        <w:t>]</w:t>
      </w:r>
      <w:r w:rsidR="003A0837" w:rsidRPr="00FB4517">
        <w:rPr>
          <w:rFonts w:ascii="Times New Roman" w:hAnsi="Times New Roman" w:cs="Times New Roman"/>
          <w:sz w:val="24"/>
          <w:szCs w:val="24"/>
        </w:rPr>
        <w:t xml:space="preserve">, na kterou se odvolává, Polsová nechápe umývání </w:t>
      </w:r>
      <w:r w:rsidR="00FA4F7E" w:rsidRPr="00FB4517">
        <w:rPr>
          <w:rFonts w:ascii="Times New Roman" w:hAnsi="Times New Roman" w:cs="Times New Roman"/>
          <w:sz w:val="24"/>
          <w:szCs w:val="24"/>
        </w:rPr>
        <w:t>pouze jako</w:t>
      </w:r>
      <w:r w:rsidR="00DA4B27">
        <w:rPr>
          <w:rFonts w:ascii="Times New Roman" w:hAnsi="Times New Roman" w:cs="Times New Roman"/>
          <w:sz w:val="24"/>
          <w:szCs w:val="24"/>
        </w:rPr>
        <w:t xml:space="preserve"> cestu k</w:t>
      </w:r>
      <w:r w:rsidR="003A0837" w:rsidRPr="00FB4517">
        <w:rPr>
          <w:rFonts w:ascii="Times New Roman" w:hAnsi="Times New Roman" w:cs="Times New Roman"/>
          <w:sz w:val="24"/>
          <w:szCs w:val="24"/>
        </w:rPr>
        <w:t xml:space="preserve"> udr</w:t>
      </w:r>
      <w:r w:rsidR="00AE4115" w:rsidRPr="00FB4517">
        <w:rPr>
          <w:rFonts w:ascii="Times New Roman" w:hAnsi="Times New Roman" w:cs="Times New Roman"/>
          <w:sz w:val="24"/>
          <w:szCs w:val="24"/>
        </w:rPr>
        <w:t>žování čistoty, ale odkrývá jeho</w:t>
      </w:r>
      <w:r w:rsidR="003A0837" w:rsidRPr="00FB4517">
        <w:rPr>
          <w:rFonts w:ascii="Times New Roman" w:hAnsi="Times New Roman" w:cs="Times New Roman"/>
          <w:sz w:val="24"/>
          <w:szCs w:val="24"/>
        </w:rPr>
        <w:t xml:space="preserve"> další významy, kterými</w:t>
      </w:r>
      <w:r w:rsidR="00FA4F7E" w:rsidRPr="00FB4517">
        <w:rPr>
          <w:rFonts w:ascii="Times New Roman" w:hAnsi="Times New Roman" w:cs="Times New Roman"/>
          <w:sz w:val="24"/>
          <w:szCs w:val="24"/>
        </w:rPr>
        <w:t xml:space="preserve"> může být utváření společnosti. </w:t>
      </w:r>
      <w:r w:rsidR="004C5A97" w:rsidRPr="00FB4517">
        <w:rPr>
          <w:rFonts w:ascii="Times New Roman" w:hAnsi="Times New Roman" w:cs="Times New Roman"/>
          <w:sz w:val="24"/>
          <w:szCs w:val="24"/>
        </w:rPr>
        <w:t>Pod tou si lze představit</w:t>
      </w:r>
      <w:r w:rsidR="004F48EE" w:rsidRPr="00FB4517">
        <w:rPr>
          <w:rFonts w:ascii="Times New Roman" w:hAnsi="Times New Roman" w:cs="Times New Roman"/>
          <w:sz w:val="24"/>
          <w:szCs w:val="24"/>
        </w:rPr>
        <w:t xml:space="preserve"> </w:t>
      </w:r>
      <w:r w:rsidR="003A0837" w:rsidRPr="00FB4517">
        <w:rPr>
          <w:rFonts w:ascii="Times New Roman" w:hAnsi="Times New Roman" w:cs="Times New Roman"/>
          <w:sz w:val="24"/>
          <w:szCs w:val="24"/>
        </w:rPr>
        <w:t>mikrosoc</w:t>
      </w:r>
      <w:r w:rsidR="004F48EE" w:rsidRPr="00FB4517">
        <w:rPr>
          <w:rFonts w:ascii="Times New Roman" w:hAnsi="Times New Roman" w:cs="Times New Roman"/>
          <w:sz w:val="24"/>
          <w:szCs w:val="24"/>
        </w:rPr>
        <w:t>ietu, tedy</w:t>
      </w:r>
      <w:r w:rsidR="00A96AE4" w:rsidRPr="00FB4517">
        <w:rPr>
          <w:rFonts w:ascii="Times New Roman" w:hAnsi="Times New Roman" w:cs="Times New Roman"/>
          <w:sz w:val="24"/>
          <w:szCs w:val="24"/>
        </w:rPr>
        <w:t xml:space="preserve"> v případě této práce</w:t>
      </w:r>
      <w:r w:rsidR="004F48EE" w:rsidRPr="00FB4517">
        <w:rPr>
          <w:rFonts w:ascii="Times New Roman" w:hAnsi="Times New Roman" w:cs="Times New Roman"/>
          <w:sz w:val="24"/>
          <w:szCs w:val="24"/>
        </w:rPr>
        <w:t xml:space="preserve"> rodinu včetně její kultury.</w:t>
      </w:r>
      <w:r w:rsidR="003A0837" w:rsidRPr="00FB4517">
        <w:rPr>
          <w:rFonts w:ascii="Times New Roman" w:hAnsi="Times New Roman" w:cs="Times New Roman"/>
          <w:sz w:val="24"/>
          <w:szCs w:val="24"/>
        </w:rPr>
        <w:t xml:space="preserve"> </w:t>
      </w:r>
    </w:p>
    <w:p w14:paraId="63F19246" w14:textId="77777777" w:rsidR="009E3E96" w:rsidRPr="00FB4517" w:rsidRDefault="00D77D76" w:rsidP="004D2BC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V návaznosti na výše zmíněné autory si kladu několik cílů, při jejichž stanovování sleduji </w:t>
      </w:r>
      <w:r w:rsidR="00DA4B27">
        <w:rPr>
          <w:rFonts w:ascii="Times New Roman" w:hAnsi="Times New Roman" w:cs="Times New Roman"/>
          <w:sz w:val="24"/>
          <w:szCs w:val="24"/>
        </w:rPr>
        <w:t>mně symp</w:t>
      </w:r>
      <w:r w:rsidR="00AA5D02">
        <w:rPr>
          <w:rFonts w:ascii="Times New Roman" w:hAnsi="Times New Roman" w:cs="Times New Roman"/>
          <w:sz w:val="24"/>
          <w:szCs w:val="24"/>
        </w:rPr>
        <w:t>a</w:t>
      </w:r>
      <w:r w:rsidR="00DA4B27">
        <w:rPr>
          <w:rFonts w:ascii="Times New Roman" w:hAnsi="Times New Roman" w:cs="Times New Roman"/>
          <w:sz w:val="24"/>
          <w:szCs w:val="24"/>
        </w:rPr>
        <w:t>t</w:t>
      </w:r>
      <w:r w:rsidR="00AA5D02">
        <w:rPr>
          <w:rFonts w:ascii="Times New Roman" w:hAnsi="Times New Roman" w:cs="Times New Roman"/>
          <w:sz w:val="24"/>
          <w:szCs w:val="24"/>
        </w:rPr>
        <w:t xml:space="preserve">ické </w:t>
      </w:r>
      <w:r w:rsidRPr="00FB4517">
        <w:rPr>
          <w:rFonts w:ascii="Times New Roman" w:hAnsi="Times New Roman" w:cs="Times New Roman"/>
          <w:sz w:val="24"/>
          <w:szCs w:val="24"/>
        </w:rPr>
        <w:t xml:space="preserve">dělení na cíle intelektuální, praktické a </w:t>
      </w:r>
      <w:r w:rsidRPr="00FB4517">
        <w:rPr>
          <w:rFonts w:ascii="Times New Roman" w:hAnsi="Times New Roman" w:cs="Times New Roman"/>
          <w:sz w:val="24"/>
          <w:szCs w:val="24"/>
        </w:rPr>
        <w:lastRenderedPageBreak/>
        <w:t>personální</w:t>
      </w:r>
      <w:r w:rsidR="00FB4517">
        <w:rPr>
          <w:rFonts w:ascii="Times New Roman" w:hAnsi="Times New Roman" w:cs="Times New Roman"/>
          <w:sz w:val="24"/>
          <w:szCs w:val="24"/>
        </w:rPr>
        <w:t xml:space="preserve"> </w:t>
      </w:r>
      <w:r w:rsidR="00FB4517" w:rsidRPr="00FB4517">
        <w:rPr>
          <w:rFonts w:ascii="Times New Roman" w:hAnsi="Times New Roman" w:cs="Times New Roman"/>
          <w:sz w:val="24"/>
          <w:szCs w:val="24"/>
        </w:rPr>
        <w:t>[Švaříček, Šeďová 2014]</w:t>
      </w:r>
      <w:r w:rsidRPr="00FB4517">
        <w:rPr>
          <w:rFonts w:ascii="Times New Roman" w:hAnsi="Times New Roman" w:cs="Times New Roman"/>
          <w:sz w:val="24"/>
          <w:szCs w:val="24"/>
        </w:rPr>
        <w:t>. Intelektuálním cílem mi je o</w:t>
      </w:r>
      <w:r w:rsidR="005D3F9F" w:rsidRPr="00FB4517">
        <w:rPr>
          <w:rFonts w:ascii="Times New Roman" w:hAnsi="Times New Roman" w:cs="Times New Roman"/>
          <w:sz w:val="24"/>
          <w:szCs w:val="24"/>
        </w:rPr>
        <w:t>ptikou mezigeneračních vztahů přinést porozumění průběhu dei</w:t>
      </w:r>
      <w:r w:rsidRPr="00FB4517">
        <w:rPr>
          <w:rFonts w:ascii="Times New Roman" w:hAnsi="Times New Roman" w:cs="Times New Roman"/>
          <w:sz w:val="24"/>
          <w:szCs w:val="24"/>
        </w:rPr>
        <w:t>nstitucionalizované domácí péče.</w:t>
      </w:r>
      <w:r w:rsidR="00D74746" w:rsidRPr="00FB4517">
        <w:rPr>
          <w:rFonts w:ascii="Times New Roman" w:hAnsi="Times New Roman" w:cs="Times New Roman"/>
          <w:sz w:val="24"/>
          <w:szCs w:val="24"/>
        </w:rPr>
        <w:t xml:space="preserve"> </w:t>
      </w:r>
      <w:r w:rsidRPr="00FB4517">
        <w:rPr>
          <w:rFonts w:ascii="Times New Roman" w:hAnsi="Times New Roman" w:cs="Times New Roman"/>
          <w:sz w:val="24"/>
          <w:szCs w:val="24"/>
        </w:rPr>
        <w:t xml:space="preserve"> Konkrétně t</w:t>
      </w:r>
      <w:r w:rsidR="005D3F9F" w:rsidRPr="00FB4517">
        <w:rPr>
          <w:rFonts w:ascii="Times New Roman" w:hAnsi="Times New Roman" w:cs="Times New Roman"/>
          <w:sz w:val="24"/>
          <w:szCs w:val="24"/>
        </w:rPr>
        <w:t xml:space="preserve">omu, co je významné v každodenní realitě aktérů domácí péče, tedy </w:t>
      </w:r>
      <w:r w:rsidRPr="00FB4517">
        <w:rPr>
          <w:rFonts w:ascii="Times New Roman" w:hAnsi="Times New Roman" w:cs="Times New Roman"/>
          <w:sz w:val="24"/>
          <w:szCs w:val="24"/>
        </w:rPr>
        <w:t xml:space="preserve">to, </w:t>
      </w:r>
      <w:r w:rsidR="005D3F9F" w:rsidRPr="00FB4517">
        <w:rPr>
          <w:rFonts w:ascii="Times New Roman" w:hAnsi="Times New Roman" w:cs="Times New Roman"/>
          <w:sz w:val="24"/>
          <w:szCs w:val="24"/>
        </w:rPr>
        <w:t xml:space="preserve">kolem jakých aktivit je péče strukturována. </w:t>
      </w:r>
      <w:r w:rsidR="00074241" w:rsidRPr="00FB4517">
        <w:rPr>
          <w:rFonts w:ascii="Times New Roman" w:hAnsi="Times New Roman" w:cs="Times New Roman"/>
          <w:sz w:val="24"/>
          <w:szCs w:val="24"/>
        </w:rPr>
        <w:t>Dále pak t</w:t>
      </w:r>
      <w:r w:rsidR="005D3F9F" w:rsidRPr="00FB4517">
        <w:rPr>
          <w:rFonts w:ascii="Times New Roman" w:hAnsi="Times New Roman" w:cs="Times New Roman"/>
          <w:sz w:val="24"/>
          <w:szCs w:val="24"/>
        </w:rPr>
        <w:t>omu, jak je tato péče aktéry k</w:t>
      </w:r>
      <w:r w:rsidR="00AB4685" w:rsidRPr="00FB4517">
        <w:rPr>
          <w:rFonts w:ascii="Times New Roman" w:hAnsi="Times New Roman" w:cs="Times New Roman"/>
          <w:sz w:val="24"/>
          <w:szCs w:val="24"/>
        </w:rPr>
        <w:t>omunikována a jaké nese významy.</w:t>
      </w:r>
      <w:r w:rsidR="003277E2" w:rsidRPr="00FB4517">
        <w:rPr>
          <w:rFonts w:ascii="Times New Roman" w:hAnsi="Times New Roman" w:cs="Times New Roman"/>
          <w:sz w:val="24"/>
          <w:szCs w:val="24"/>
        </w:rPr>
        <w:t xml:space="preserve"> </w:t>
      </w:r>
      <w:r w:rsidR="00AA5D02">
        <w:rPr>
          <w:rFonts w:ascii="Times New Roman" w:hAnsi="Times New Roman" w:cs="Times New Roman"/>
          <w:sz w:val="24"/>
          <w:szCs w:val="24"/>
        </w:rPr>
        <w:t>Zajímá mě tak, zda se jako významné ukážou i jiné aktivity</w:t>
      </w:r>
      <w:r w:rsidR="00FD7A8C">
        <w:rPr>
          <w:rFonts w:ascii="Times New Roman" w:hAnsi="Times New Roman" w:cs="Times New Roman"/>
          <w:sz w:val="24"/>
          <w:szCs w:val="24"/>
        </w:rPr>
        <w:t>,</w:t>
      </w:r>
      <w:r w:rsidR="00AA5D02">
        <w:rPr>
          <w:rFonts w:ascii="Times New Roman" w:hAnsi="Times New Roman" w:cs="Times New Roman"/>
          <w:sz w:val="24"/>
          <w:szCs w:val="24"/>
        </w:rPr>
        <w:t xml:space="preserve"> než</w:t>
      </w:r>
      <w:r w:rsidR="00FD7A8C">
        <w:rPr>
          <w:rFonts w:ascii="Times New Roman" w:hAnsi="Times New Roman" w:cs="Times New Roman"/>
          <w:sz w:val="24"/>
          <w:szCs w:val="24"/>
        </w:rPr>
        <w:t xml:space="preserve"> kterým je</w:t>
      </w:r>
      <w:r w:rsidR="00AA5D02">
        <w:rPr>
          <w:rFonts w:ascii="Times New Roman" w:hAnsi="Times New Roman" w:cs="Times New Roman"/>
          <w:sz w:val="24"/>
          <w:szCs w:val="24"/>
        </w:rPr>
        <w:t xml:space="preserve"> výše popisované umývání</w:t>
      </w:r>
      <w:r w:rsidR="00FD7A8C">
        <w:rPr>
          <w:rFonts w:ascii="Times New Roman" w:hAnsi="Times New Roman" w:cs="Times New Roman"/>
          <w:sz w:val="24"/>
          <w:szCs w:val="24"/>
        </w:rPr>
        <w:t>,</w:t>
      </w:r>
      <w:r w:rsidR="00DA4B27">
        <w:rPr>
          <w:rFonts w:ascii="Times New Roman" w:hAnsi="Times New Roman" w:cs="Times New Roman"/>
          <w:sz w:val="24"/>
          <w:szCs w:val="24"/>
        </w:rPr>
        <w:t xml:space="preserve"> a i jiné významy těchto aktivit, než kterým je v rodinném prostředí snadno očekávatelný význam vzájemných vztahů.</w:t>
      </w:r>
    </w:p>
    <w:p w14:paraId="45856311" w14:textId="4DF781D6" w:rsidR="009E3E96" w:rsidRPr="00FB4517" w:rsidRDefault="000F2720" w:rsidP="004D2BC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Praktickým cílem mi je detabuizovat téma domácího pečovatelství, které povětšinou</w:t>
      </w:r>
      <w:r w:rsidR="00374CD6">
        <w:rPr>
          <w:rFonts w:ascii="Times New Roman" w:hAnsi="Times New Roman" w:cs="Times New Roman"/>
          <w:sz w:val="24"/>
          <w:szCs w:val="24"/>
        </w:rPr>
        <w:t xml:space="preserve"> bývá</w:t>
      </w:r>
      <w:r w:rsidRPr="00FB4517">
        <w:rPr>
          <w:rFonts w:ascii="Times New Roman" w:hAnsi="Times New Roman" w:cs="Times New Roman"/>
          <w:sz w:val="24"/>
          <w:szCs w:val="24"/>
        </w:rPr>
        <w:t xml:space="preserve"> zprostředkovávané pouze pomocí self-report výpovědí</w:t>
      </w:r>
      <w:r w:rsidR="00374CD6">
        <w:rPr>
          <w:rFonts w:ascii="Times New Roman" w:hAnsi="Times New Roman" w:cs="Times New Roman"/>
          <w:sz w:val="24"/>
          <w:szCs w:val="24"/>
        </w:rPr>
        <w:t xml:space="preserve"> (zde </w:t>
      </w:r>
      <w:r w:rsidR="00373A84">
        <w:rPr>
          <w:rFonts w:ascii="Times New Roman" w:hAnsi="Times New Roman" w:cs="Times New Roman"/>
          <w:sz w:val="24"/>
          <w:szCs w:val="24"/>
        </w:rPr>
        <w:t xml:space="preserve">dohledám </w:t>
      </w:r>
      <w:r w:rsidR="00374CD6">
        <w:rPr>
          <w:rFonts w:ascii="Times New Roman" w:hAnsi="Times New Roman" w:cs="Times New Roman"/>
          <w:sz w:val="24"/>
          <w:szCs w:val="24"/>
        </w:rPr>
        <w:t>zdroje to dokazující).</w:t>
      </w:r>
    </w:p>
    <w:p w14:paraId="293662A3" w14:textId="77777777" w:rsidR="004D2BC8" w:rsidRPr="00FB4517" w:rsidRDefault="000F2720" w:rsidP="004D2BC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Neméně významným cílem je mi cíl personální, </w:t>
      </w:r>
      <w:r w:rsidR="00021697" w:rsidRPr="00FB4517">
        <w:rPr>
          <w:rFonts w:ascii="Times New Roman" w:hAnsi="Times New Roman" w:cs="Times New Roman"/>
          <w:sz w:val="24"/>
          <w:szCs w:val="24"/>
        </w:rPr>
        <w:t>konkrétně</w:t>
      </w:r>
      <w:r w:rsidRPr="00FB4517">
        <w:rPr>
          <w:rFonts w:ascii="Times New Roman" w:hAnsi="Times New Roman" w:cs="Times New Roman"/>
          <w:sz w:val="24"/>
          <w:szCs w:val="24"/>
        </w:rPr>
        <w:t xml:space="preserve"> n</w:t>
      </w:r>
      <w:r w:rsidR="005D3F9F" w:rsidRPr="00FB4517">
        <w:rPr>
          <w:rFonts w:ascii="Times New Roman" w:hAnsi="Times New Roman" w:cs="Times New Roman"/>
          <w:sz w:val="24"/>
          <w:szCs w:val="24"/>
        </w:rPr>
        <w:t>acházení smyslu v každodenní rodinné realitě</w:t>
      </w:r>
      <w:r w:rsidRPr="00FB4517">
        <w:rPr>
          <w:rFonts w:ascii="Times New Roman" w:hAnsi="Times New Roman" w:cs="Times New Roman"/>
          <w:sz w:val="24"/>
          <w:szCs w:val="24"/>
        </w:rPr>
        <w:t>, která</w:t>
      </w:r>
      <w:r w:rsidR="00021697" w:rsidRPr="00FB4517">
        <w:rPr>
          <w:rFonts w:ascii="Times New Roman" w:hAnsi="Times New Roman" w:cs="Times New Roman"/>
          <w:sz w:val="24"/>
          <w:szCs w:val="24"/>
        </w:rPr>
        <w:t xml:space="preserve"> doposud mohla pouze minimálně k</w:t>
      </w:r>
      <w:r w:rsidRPr="00FB4517">
        <w:rPr>
          <w:rFonts w:ascii="Times New Roman" w:hAnsi="Times New Roman" w:cs="Times New Roman"/>
          <w:sz w:val="24"/>
          <w:szCs w:val="24"/>
        </w:rPr>
        <w:t>orespond</w:t>
      </w:r>
      <w:r w:rsidR="00021697" w:rsidRPr="00FB4517">
        <w:rPr>
          <w:rFonts w:ascii="Times New Roman" w:hAnsi="Times New Roman" w:cs="Times New Roman"/>
          <w:sz w:val="24"/>
          <w:szCs w:val="24"/>
        </w:rPr>
        <w:t xml:space="preserve">ovat </w:t>
      </w:r>
      <w:r w:rsidRPr="00FB4517">
        <w:rPr>
          <w:rFonts w:ascii="Times New Roman" w:hAnsi="Times New Roman" w:cs="Times New Roman"/>
          <w:sz w:val="24"/>
          <w:szCs w:val="24"/>
        </w:rPr>
        <w:t xml:space="preserve">s realitou </w:t>
      </w:r>
      <w:r w:rsidR="00374CD6">
        <w:rPr>
          <w:rFonts w:ascii="Times New Roman" w:hAnsi="Times New Roman" w:cs="Times New Roman"/>
          <w:sz w:val="24"/>
          <w:szCs w:val="24"/>
        </w:rPr>
        <w:t>vysokoškolského studia</w:t>
      </w:r>
      <w:r w:rsidR="00021697" w:rsidRPr="00FB4517">
        <w:rPr>
          <w:rFonts w:ascii="Times New Roman" w:hAnsi="Times New Roman" w:cs="Times New Roman"/>
          <w:sz w:val="24"/>
          <w:szCs w:val="24"/>
        </w:rPr>
        <w:t xml:space="preserve">. </w:t>
      </w:r>
    </w:p>
    <w:p w14:paraId="2672CA6D" w14:textId="77777777" w:rsidR="00BF3075" w:rsidRPr="00FB4517" w:rsidRDefault="00D64B2E" w:rsidP="004D2BC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Naplnit tyto cíle plánuji prostřednictvím zodpovězení si výzkumné otázky, která se zaměřuje na to, jak je vyjednávána autorita</w:t>
      </w:r>
      <w:r w:rsidR="004D2BC8" w:rsidRPr="00FB4517">
        <w:rPr>
          <w:rFonts w:ascii="Times New Roman" w:hAnsi="Times New Roman" w:cs="Times New Roman"/>
          <w:sz w:val="24"/>
          <w:szCs w:val="24"/>
        </w:rPr>
        <w:t xml:space="preserve"> </w:t>
      </w:r>
      <w:r w:rsidR="005D3F9F" w:rsidRPr="00FB4517">
        <w:rPr>
          <w:rFonts w:ascii="Times New Roman" w:hAnsi="Times New Roman" w:cs="Times New Roman"/>
          <w:sz w:val="24"/>
          <w:szCs w:val="24"/>
        </w:rPr>
        <w:t xml:space="preserve">ve vztahu matky </w:t>
      </w:r>
      <w:r w:rsidR="004D2BC8" w:rsidRPr="00FB4517">
        <w:rPr>
          <w:rFonts w:ascii="Times New Roman" w:hAnsi="Times New Roman" w:cs="Times New Roman"/>
          <w:sz w:val="24"/>
          <w:szCs w:val="24"/>
        </w:rPr>
        <w:t>s dcerou při poskytování domácí péče</w:t>
      </w:r>
      <w:r w:rsidR="00374CD6">
        <w:rPr>
          <w:rFonts w:ascii="Times New Roman" w:hAnsi="Times New Roman" w:cs="Times New Roman"/>
          <w:sz w:val="24"/>
          <w:szCs w:val="24"/>
        </w:rPr>
        <w:t>(</w:t>
      </w:r>
      <w:r w:rsidR="005D3F9F" w:rsidRPr="00FB4517">
        <w:rPr>
          <w:rFonts w:ascii="Times New Roman" w:hAnsi="Times New Roman" w:cs="Times New Roman"/>
          <w:sz w:val="24"/>
          <w:szCs w:val="24"/>
        </w:rPr>
        <w:t>?</w:t>
      </w:r>
      <w:r w:rsidR="00374CD6">
        <w:rPr>
          <w:rFonts w:ascii="Times New Roman" w:hAnsi="Times New Roman" w:cs="Times New Roman"/>
          <w:sz w:val="24"/>
          <w:szCs w:val="24"/>
        </w:rPr>
        <w:t>).</w:t>
      </w:r>
    </w:p>
    <w:p w14:paraId="1CCC8ED1" w14:textId="506C245A" w:rsidR="00CA20F8" w:rsidRDefault="00CA20F8" w:rsidP="00CA20F8">
      <w:pPr>
        <w:spacing w:line="480" w:lineRule="auto"/>
        <w:ind w:left="510" w:right="510" w:firstLine="624"/>
        <w:jc w:val="both"/>
        <w:rPr>
          <w:rFonts w:ascii="Times New Roman" w:hAnsi="Times New Roman" w:cs="Times New Roman"/>
          <w:sz w:val="24"/>
          <w:szCs w:val="24"/>
        </w:rPr>
      </w:pPr>
      <w:r w:rsidRPr="00FB4517">
        <w:rPr>
          <w:rFonts w:ascii="Times New Roman" w:hAnsi="Times New Roman" w:cs="Times New Roman"/>
          <w:sz w:val="24"/>
          <w:szCs w:val="24"/>
        </w:rPr>
        <w:t xml:space="preserve">Na základě pozorování zjišťuji, že se zkušenost domácí péče mé rodiny </w:t>
      </w:r>
      <w:r w:rsidR="00FF587A" w:rsidRPr="00FB4517">
        <w:rPr>
          <w:rFonts w:ascii="Times New Roman" w:hAnsi="Times New Roman" w:cs="Times New Roman"/>
          <w:sz w:val="24"/>
          <w:szCs w:val="24"/>
        </w:rPr>
        <w:t>odvíjí od</w:t>
      </w:r>
      <w:r w:rsidRPr="00FB4517">
        <w:rPr>
          <w:rFonts w:ascii="Times New Roman" w:hAnsi="Times New Roman" w:cs="Times New Roman"/>
          <w:sz w:val="24"/>
          <w:szCs w:val="24"/>
        </w:rPr>
        <w:t xml:space="preserve"> dvou událostí, v rámci kterých lze pozorovat kontinuum opakujících se epizod.  Jsou jimi vycházky s</w:t>
      </w:r>
      <w:r w:rsidR="00FF587A" w:rsidRPr="00FB4517">
        <w:rPr>
          <w:rFonts w:ascii="Times New Roman" w:hAnsi="Times New Roman" w:cs="Times New Roman"/>
          <w:sz w:val="24"/>
          <w:szCs w:val="24"/>
        </w:rPr>
        <w:t xml:space="preserve"> mamkou a její </w:t>
      </w:r>
      <w:r w:rsidRPr="00FB4517">
        <w:rPr>
          <w:rFonts w:ascii="Times New Roman" w:hAnsi="Times New Roman" w:cs="Times New Roman"/>
          <w:sz w:val="24"/>
          <w:szCs w:val="24"/>
        </w:rPr>
        <w:t>umývání.</w:t>
      </w:r>
      <w:r w:rsidR="000612C2">
        <w:rPr>
          <w:rFonts w:ascii="Times New Roman" w:hAnsi="Times New Roman" w:cs="Times New Roman"/>
          <w:sz w:val="24"/>
          <w:szCs w:val="24"/>
        </w:rPr>
        <w:t xml:space="preserve"> </w:t>
      </w:r>
      <w:r w:rsidR="00B167C9" w:rsidRPr="00FB4517">
        <w:rPr>
          <w:rFonts w:ascii="Times New Roman" w:hAnsi="Times New Roman" w:cs="Times New Roman"/>
          <w:sz w:val="24"/>
          <w:szCs w:val="24"/>
        </w:rPr>
        <w:t>Těmito událostmi lze hlavní výzkumnou otázku dále specifikovat</w:t>
      </w:r>
      <w:r w:rsidR="001B7A5A" w:rsidRPr="00FB4517">
        <w:rPr>
          <w:rFonts w:ascii="Times New Roman" w:hAnsi="Times New Roman" w:cs="Times New Roman"/>
          <w:sz w:val="24"/>
          <w:szCs w:val="24"/>
        </w:rPr>
        <w:t xml:space="preserve">. </w:t>
      </w:r>
      <w:r w:rsidR="000612C2">
        <w:rPr>
          <w:rFonts w:ascii="Times New Roman" w:hAnsi="Times New Roman" w:cs="Times New Roman"/>
          <w:sz w:val="24"/>
          <w:szCs w:val="24"/>
        </w:rPr>
        <w:t xml:space="preserve">Stejně </w:t>
      </w:r>
      <w:r w:rsidR="00373A84">
        <w:rPr>
          <w:rFonts w:ascii="Times New Roman" w:hAnsi="Times New Roman" w:cs="Times New Roman"/>
          <w:sz w:val="24"/>
          <w:szCs w:val="24"/>
        </w:rPr>
        <w:t>tak</w:t>
      </w:r>
      <w:r w:rsidR="000612C2">
        <w:rPr>
          <w:rFonts w:ascii="Times New Roman" w:hAnsi="Times New Roman" w:cs="Times New Roman"/>
          <w:sz w:val="24"/>
          <w:szCs w:val="24"/>
        </w:rPr>
        <w:t xml:space="preserve"> otázkou po tom, jakou roli v tomto vyjednávání hrají kompenzační pomůcky a jiné předměty. </w:t>
      </w:r>
    </w:p>
    <w:p w14:paraId="6E8FABE2" w14:textId="149E366E" w:rsidR="004E6E24" w:rsidRPr="00FB4517" w:rsidRDefault="004E6E24" w:rsidP="00CA20F8">
      <w:pPr>
        <w:spacing w:line="480" w:lineRule="auto"/>
        <w:ind w:left="510" w:right="510" w:firstLine="624"/>
        <w:jc w:val="both"/>
        <w:rPr>
          <w:rFonts w:ascii="Times New Roman" w:hAnsi="Times New Roman" w:cs="Times New Roman"/>
          <w:sz w:val="24"/>
          <w:szCs w:val="24"/>
        </w:rPr>
      </w:pPr>
      <w:commentRangeStart w:id="1"/>
      <w:r>
        <w:rPr>
          <w:rFonts w:ascii="Times New Roman" w:hAnsi="Times New Roman" w:cs="Times New Roman"/>
          <w:sz w:val="24"/>
          <w:szCs w:val="24"/>
        </w:rPr>
        <w:t xml:space="preserve">(Pozorováním však docházím také k tomu, že „autorita“ nevystihuje plně to, s čím se v jednotlivých rodinných epizodách setkávám. Uvažuji nad dalšími termíny, </w:t>
      </w:r>
      <w:r>
        <w:rPr>
          <w:rFonts w:ascii="Times New Roman" w:hAnsi="Times New Roman" w:cs="Times New Roman"/>
          <w:sz w:val="24"/>
          <w:szCs w:val="24"/>
        </w:rPr>
        <w:lastRenderedPageBreak/>
        <w:t>kterými mohou být soběstačnost, samostatnost, autonomie či pro mě prozatím nový koncept agency,</w:t>
      </w:r>
      <w:r w:rsidR="00373A84">
        <w:rPr>
          <w:rFonts w:ascii="Times New Roman" w:hAnsi="Times New Roman" w:cs="Times New Roman"/>
          <w:sz w:val="24"/>
          <w:szCs w:val="24"/>
        </w:rPr>
        <w:t xml:space="preserve"> dále nad jejich vzájemnými vztahy. S konceptem „agency“</w:t>
      </w:r>
      <w:r>
        <w:rPr>
          <w:rFonts w:ascii="Times New Roman" w:hAnsi="Times New Roman" w:cs="Times New Roman"/>
          <w:sz w:val="24"/>
          <w:szCs w:val="24"/>
        </w:rPr>
        <w:t xml:space="preserve"> se teprve seznamuji</w:t>
      </w:r>
      <w:r w:rsidR="003B5419">
        <w:rPr>
          <w:rFonts w:ascii="Times New Roman" w:hAnsi="Times New Roman" w:cs="Times New Roman"/>
          <w:sz w:val="24"/>
          <w:szCs w:val="24"/>
        </w:rPr>
        <w:t xml:space="preserve"> </w:t>
      </w:r>
      <w:r w:rsidR="004A26B3">
        <w:rPr>
          <w:rFonts w:ascii="Times New Roman" w:hAnsi="Times New Roman" w:cs="Times New Roman"/>
          <w:sz w:val="24"/>
          <w:szCs w:val="24"/>
        </w:rPr>
        <w:t>[</w:t>
      </w:r>
      <w:r w:rsidR="00707D3D">
        <w:rPr>
          <w:rFonts w:ascii="Times New Roman" w:hAnsi="Times New Roman" w:cs="Times New Roman"/>
          <w:sz w:val="24"/>
          <w:szCs w:val="24"/>
        </w:rPr>
        <w:t xml:space="preserve">viz </w:t>
      </w:r>
      <w:r w:rsidR="004A26B3">
        <w:rPr>
          <w:rFonts w:ascii="Times New Roman" w:hAnsi="Times New Roman" w:cs="Times New Roman"/>
          <w:sz w:val="24"/>
          <w:szCs w:val="24"/>
        </w:rPr>
        <w:t>Schlosser, 2015</w:t>
      </w:r>
      <w:r w:rsidR="004A26B3" w:rsidRPr="00FB4517">
        <w:rPr>
          <w:rFonts w:ascii="Times New Roman" w:hAnsi="Times New Roman" w:cs="Times New Roman"/>
          <w:sz w:val="24"/>
          <w:szCs w:val="24"/>
        </w:rPr>
        <w:t>]</w:t>
      </w:r>
      <w:r w:rsidR="004A26B3">
        <w:rPr>
          <w:rFonts w:ascii="Times New Roman" w:hAnsi="Times New Roman" w:cs="Times New Roman"/>
          <w:sz w:val="24"/>
          <w:szCs w:val="24"/>
        </w:rPr>
        <w:t>.</w:t>
      </w:r>
      <w:r w:rsidR="00707D3D">
        <w:rPr>
          <w:rFonts w:ascii="Times New Roman" w:hAnsi="Times New Roman" w:cs="Times New Roman"/>
          <w:sz w:val="24"/>
          <w:szCs w:val="24"/>
        </w:rPr>
        <w:t>)</w:t>
      </w:r>
      <w:commentRangeEnd w:id="1"/>
      <w:r w:rsidR="00CB1D47">
        <w:rPr>
          <w:rStyle w:val="Odkaznakoment"/>
        </w:rPr>
        <w:commentReference w:id="1"/>
      </w:r>
    </w:p>
    <w:p w14:paraId="18C1F3A4" w14:textId="77777777" w:rsidR="009435D3" w:rsidRPr="00FB4517" w:rsidRDefault="00524B67" w:rsidP="00CA20F8">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Při svém autoetnografické</w:t>
      </w:r>
      <w:r w:rsidR="00915369">
        <w:rPr>
          <w:rFonts w:ascii="Times New Roman" w:hAnsi="Times New Roman" w:cs="Times New Roman"/>
          <w:sz w:val="24"/>
          <w:szCs w:val="24"/>
        </w:rPr>
        <w:t>m psaní jsem inspirována Murphyho [2001</w:t>
      </w:r>
      <w:r w:rsidR="00915369" w:rsidRPr="00FB4517">
        <w:rPr>
          <w:rFonts w:ascii="Times New Roman" w:hAnsi="Times New Roman" w:cs="Times New Roman"/>
          <w:sz w:val="24"/>
          <w:szCs w:val="24"/>
        </w:rPr>
        <w:t>]</w:t>
      </w:r>
      <w:r w:rsidR="001C4C66">
        <w:rPr>
          <w:rFonts w:ascii="Times New Roman" w:hAnsi="Times New Roman" w:cs="Times New Roman"/>
          <w:sz w:val="24"/>
          <w:szCs w:val="24"/>
        </w:rPr>
        <w:t xml:space="preserve"> knihou </w:t>
      </w:r>
      <w:r w:rsidR="001C4C66" w:rsidRPr="001C4C66">
        <w:rPr>
          <w:rFonts w:ascii="Times New Roman" w:hAnsi="Times New Roman" w:cs="Times New Roman"/>
          <w:i/>
          <w:sz w:val="24"/>
          <w:szCs w:val="24"/>
        </w:rPr>
        <w:t>U</w:t>
      </w:r>
      <w:r w:rsidR="00915369" w:rsidRPr="001C4C66">
        <w:rPr>
          <w:rFonts w:ascii="Times New Roman" w:hAnsi="Times New Roman" w:cs="Times New Roman"/>
          <w:i/>
          <w:sz w:val="24"/>
          <w:szCs w:val="24"/>
        </w:rPr>
        <w:t>mlčené tělo</w:t>
      </w:r>
      <w:r w:rsidR="001C4C66">
        <w:rPr>
          <w:rFonts w:ascii="Times New Roman" w:hAnsi="Times New Roman" w:cs="Times New Roman"/>
          <w:sz w:val="24"/>
          <w:szCs w:val="24"/>
        </w:rPr>
        <w:t xml:space="preserve">. Vycházím z každodenního </w:t>
      </w:r>
      <w:r w:rsidR="00A108FA">
        <w:rPr>
          <w:rFonts w:ascii="Times New Roman" w:hAnsi="Times New Roman" w:cs="Times New Roman"/>
          <w:sz w:val="24"/>
          <w:szCs w:val="24"/>
        </w:rPr>
        <w:t xml:space="preserve">pozorování převážně domácí scény, kde jsou jednotlivé epizody rozehrávány. Ty pak zachytávám ve svých poznámkách, které </w:t>
      </w:r>
      <w:r w:rsidR="00FD7A8C">
        <w:rPr>
          <w:rFonts w:ascii="Times New Roman" w:hAnsi="Times New Roman" w:cs="Times New Roman"/>
          <w:sz w:val="24"/>
          <w:szCs w:val="24"/>
        </w:rPr>
        <w:t>zamýšlím</w:t>
      </w:r>
      <w:r w:rsidR="00A108FA">
        <w:rPr>
          <w:rFonts w:ascii="Times New Roman" w:hAnsi="Times New Roman" w:cs="Times New Roman"/>
          <w:sz w:val="24"/>
          <w:szCs w:val="24"/>
        </w:rPr>
        <w:t xml:space="preserve"> s jednotlivými </w:t>
      </w:r>
      <w:r w:rsidR="00FD7A8C">
        <w:rPr>
          <w:rFonts w:ascii="Times New Roman" w:hAnsi="Times New Roman" w:cs="Times New Roman"/>
          <w:sz w:val="24"/>
          <w:szCs w:val="24"/>
        </w:rPr>
        <w:t>aktéry dále diskutovat</w:t>
      </w:r>
      <w:r w:rsidR="00A108FA">
        <w:rPr>
          <w:rFonts w:ascii="Times New Roman" w:hAnsi="Times New Roman" w:cs="Times New Roman"/>
          <w:sz w:val="24"/>
          <w:szCs w:val="24"/>
        </w:rPr>
        <w:t>. Kromě těchto se op</w:t>
      </w:r>
      <w:r w:rsidR="005252F9">
        <w:rPr>
          <w:rFonts w:ascii="Times New Roman" w:hAnsi="Times New Roman" w:cs="Times New Roman"/>
          <w:sz w:val="24"/>
          <w:szCs w:val="24"/>
        </w:rPr>
        <w:t xml:space="preserve">írám také o rodinné fotografie. Pomocí toho, jak zacházím s fotografií, lze blíže objasnit mou pozici </w:t>
      </w:r>
      <w:r w:rsidR="003E6B18">
        <w:rPr>
          <w:rFonts w:ascii="Times New Roman" w:hAnsi="Times New Roman" w:cs="Times New Roman"/>
          <w:sz w:val="24"/>
          <w:szCs w:val="24"/>
        </w:rPr>
        <w:t>v rámci celé této</w:t>
      </w:r>
      <w:r w:rsidR="005252F9">
        <w:rPr>
          <w:rFonts w:ascii="Times New Roman" w:hAnsi="Times New Roman" w:cs="Times New Roman"/>
          <w:sz w:val="24"/>
          <w:szCs w:val="24"/>
        </w:rPr>
        <w:t xml:space="preserve"> práce. </w:t>
      </w:r>
      <w:commentRangeStart w:id="2"/>
      <w:r w:rsidR="003E6B18">
        <w:rPr>
          <w:rFonts w:ascii="Times New Roman" w:hAnsi="Times New Roman" w:cs="Times New Roman"/>
          <w:sz w:val="24"/>
          <w:szCs w:val="24"/>
        </w:rPr>
        <w:t xml:space="preserve">V kontextu fotografie lze mluvit o dědictví expresivní fotografie </w:t>
      </w:r>
      <w:r w:rsidR="003E6B18" w:rsidRPr="00692391">
        <w:rPr>
          <w:rFonts w:ascii="Times New Roman" w:hAnsi="Times New Roman" w:cs="Times New Roman"/>
          <w:sz w:val="24"/>
          <w:szCs w:val="24"/>
        </w:rPr>
        <w:t>[</w:t>
      </w:r>
      <w:r w:rsidR="003E6B18">
        <w:rPr>
          <w:rFonts w:ascii="Times New Roman" w:hAnsi="Times New Roman" w:cs="Times New Roman"/>
          <w:sz w:val="24"/>
          <w:szCs w:val="24"/>
        </w:rPr>
        <w:t>Edwards citován in Staveník 2015</w:t>
      </w:r>
      <w:r w:rsidR="003E6B18" w:rsidRPr="007807D4">
        <w:rPr>
          <w:rFonts w:ascii="Times New Roman" w:hAnsi="Times New Roman" w:cs="Times New Roman"/>
          <w:sz w:val="24"/>
          <w:szCs w:val="24"/>
        </w:rPr>
        <w:t>]</w:t>
      </w:r>
      <w:r w:rsidR="003E6B18">
        <w:rPr>
          <w:rFonts w:ascii="Times New Roman" w:hAnsi="Times New Roman" w:cs="Times New Roman"/>
          <w:sz w:val="24"/>
          <w:szCs w:val="24"/>
        </w:rPr>
        <w:t>. Hlásím se k práci se subjektivitou</w:t>
      </w:r>
      <w:r w:rsidR="009E7F24">
        <w:rPr>
          <w:rFonts w:ascii="Times New Roman" w:hAnsi="Times New Roman" w:cs="Times New Roman"/>
          <w:sz w:val="24"/>
          <w:szCs w:val="24"/>
        </w:rPr>
        <w:t xml:space="preserve">, ve které se střetává má pozice aktérky s pozicí </w:t>
      </w:r>
      <w:r w:rsidR="00B85F00">
        <w:rPr>
          <w:rFonts w:ascii="Times New Roman" w:hAnsi="Times New Roman" w:cs="Times New Roman"/>
          <w:sz w:val="24"/>
          <w:szCs w:val="24"/>
        </w:rPr>
        <w:t>té, která má tuto pozici reflektovat. O střetu mluvím v případě, kdy tato dvojná role přináší možné slabiny jako přehlížení tabu a samozřejmostí rodiny. Mohu však také mluvit o splývání těchto pozic, tedy o přínosech v podobě odkrývání významů</w:t>
      </w:r>
      <w:r w:rsidR="0019006E">
        <w:rPr>
          <w:rFonts w:ascii="Times New Roman" w:hAnsi="Times New Roman" w:cs="Times New Roman"/>
          <w:sz w:val="24"/>
          <w:szCs w:val="24"/>
        </w:rPr>
        <w:t xml:space="preserve">, které by bez aktérství zůstaly skryty. </w:t>
      </w:r>
      <w:r w:rsidR="009E7F24">
        <w:rPr>
          <w:rFonts w:ascii="Times New Roman" w:hAnsi="Times New Roman" w:cs="Times New Roman"/>
          <w:sz w:val="24"/>
          <w:szCs w:val="24"/>
        </w:rPr>
        <w:t xml:space="preserve"> </w:t>
      </w:r>
      <w:commentRangeEnd w:id="2"/>
      <w:r w:rsidR="0019006E">
        <w:rPr>
          <w:rStyle w:val="Odkaznakoment"/>
        </w:rPr>
        <w:commentReference w:id="2"/>
      </w:r>
    </w:p>
    <w:p w14:paraId="6FE368F6" w14:textId="4A9A3FC1" w:rsidR="004C5A97" w:rsidRDefault="004A26B3"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w:t>
      </w:r>
      <w:r w:rsidR="00FD738F">
        <w:rPr>
          <w:rFonts w:ascii="Times New Roman" w:hAnsi="Times New Roman" w:cs="Times New Roman"/>
          <w:sz w:val="24"/>
          <w:szCs w:val="24"/>
        </w:rPr>
        <w:t xml:space="preserve">Výše uvedený text kopíruje do velké míry </w:t>
      </w:r>
      <w:r w:rsidR="00707D3D">
        <w:rPr>
          <w:rFonts w:ascii="Times New Roman" w:hAnsi="Times New Roman" w:cs="Times New Roman"/>
          <w:sz w:val="24"/>
          <w:szCs w:val="24"/>
        </w:rPr>
        <w:t>poznámky</w:t>
      </w:r>
      <w:r w:rsidR="00FD738F">
        <w:rPr>
          <w:rFonts w:ascii="Times New Roman" w:hAnsi="Times New Roman" w:cs="Times New Roman"/>
          <w:sz w:val="24"/>
          <w:szCs w:val="24"/>
        </w:rPr>
        <w:t xml:space="preserve"> k výzkumnému projektu a </w:t>
      </w:r>
      <w:r w:rsidR="004139B5">
        <w:rPr>
          <w:rFonts w:ascii="Times New Roman" w:hAnsi="Times New Roman" w:cs="Times New Roman"/>
          <w:sz w:val="24"/>
          <w:szCs w:val="24"/>
        </w:rPr>
        <w:t>úryvek odevzdané práce</w:t>
      </w:r>
      <w:r w:rsidR="00FD738F">
        <w:rPr>
          <w:rFonts w:ascii="Times New Roman" w:hAnsi="Times New Roman" w:cs="Times New Roman"/>
          <w:sz w:val="24"/>
          <w:szCs w:val="24"/>
        </w:rPr>
        <w:t xml:space="preserve"> k fotografii, odráží</w:t>
      </w:r>
      <w:r w:rsidR="00707D3D">
        <w:rPr>
          <w:rFonts w:ascii="Times New Roman" w:hAnsi="Times New Roman" w:cs="Times New Roman"/>
          <w:sz w:val="24"/>
          <w:szCs w:val="24"/>
        </w:rPr>
        <w:t xml:space="preserve"> tak</w:t>
      </w:r>
      <w:r w:rsidR="00FD738F">
        <w:rPr>
          <w:rFonts w:ascii="Times New Roman" w:hAnsi="Times New Roman" w:cs="Times New Roman"/>
          <w:sz w:val="24"/>
          <w:szCs w:val="24"/>
        </w:rPr>
        <w:t xml:space="preserve"> aktuální časový stres, který na mé psaní působí kontraproduktivně.</w:t>
      </w:r>
      <w:r w:rsidR="00305C13">
        <w:rPr>
          <w:rFonts w:ascii="Times New Roman" w:hAnsi="Times New Roman" w:cs="Times New Roman"/>
          <w:sz w:val="24"/>
          <w:szCs w:val="24"/>
        </w:rPr>
        <w:t xml:space="preserve"> Proto se v textu ještě nezabývám analýzou poznámek ani čtením textu k „agency“</w:t>
      </w:r>
      <w:r w:rsidR="004139B5">
        <w:rPr>
          <w:rFonts w:ascii="Times New Roman" w:hAnsi="Times New Roman" w:cs="Times New Roman"/>
          <w:sz w:val="24"/>
          <w:szCs w:val="24"/>
        </w:rPr>
        <w:t>, na to bych se ráda v nadcházejících dnech zaměřila a tento text tím rozšířila</w:t>
      </w:r>
      <w:r w:rsidR="00305C13">
        <w:rPr>
          <w:rFonts w:ascii="Times New Roman" w:hAnsi="Times New Roman" w:cs="Times New Roman"/>
          <w:sz w:val="24"/>
          <w:szCs w:val="24"/>
        </w:rPr>
        <w:t>.</w:t>
      </w:r>
      <w:r w:rsidR="00FD738F">
        <w:rPr>
          <w:rFonts w:ascii="Times New Roman" w:hAnsi="Times New Roman" w:cs="Times New Roman"/>
          <w:sz w:val="24"/>
          <w:szCs w:val="24"/>
        </w:rPr>
        <w:t xml:space="preserve"> Prozatím mi</w:t>
      </w:r>
      <w:r w:rsidR="004139B5">
        <w:rPr>
          <w:rFonts w:ascii="Times New Roman" w:hAnsi="Times New Roman" w:cs="Times New Roman"/>
          <w:sz w:val="24"/>
          <w:szCs w:val="24"/>
        </w:rPr>
        <w:t xml:space="preserve"> však</w:t>
      </w:r>
      <w:r w:rsidR="00FD738F">
        <w:rPr>
          <w:rFonts w:ascii="Times New Roman" w:hAnsi="Times New Roman" w:cs="Times New Roman"/>
          <w:sz w:val="24"/>
          <w:szCs w:val="24"/>
        </w:rPr>
        <w:t xml:space="preserve"> psaní ka</w:t>
      </w:r>
      <w:r w:rsidR="00530EF5">
        <w:rPr>
          <w:rFonts w:ascii="Times New Roman" w:hAnsi="Times New Roman" w:cs="Times New Roman"/>
          <w:sz w:val="24"/>
          <w:szCs w:val="24"/>
        </w:rPr>
        <w:t xml:space="preserve">ždý den příliš </w:t>
      </w:r>
      <w:r w:rsidR="004139B5">
        <w:rPr>
          <w:rFonts w:ascii="Times New Roman" w:hAnsi="Times New Roman" w:cs="Times New Roman"/>
          <w:sz w:val="24"/>
          <w:szCs w:val="24"/>
        </w:rPr>
        <w:t>„nesedí“</w:t>
      </w:r>
      <w:r w:rsidR="00530EF5">
        <w:rPr>
          <w:rFonts w:ascii="Times New Roman" w:hAnsi="Times New Roman" w:cs="Times New Roman"/>
          <w:sz w:val="24"/>
          <w:szCs w:val="24"/>
        </w:rPr>
        <w:t xml:space="preserve">, jsem zvyklá </w:t>
      </w:r>
      <w:r w:rsidR="00FD738F">
        <w:rPr>
          <w:rFonts w:ascii="Times New Roman" w:hAnsi="Times New Roman" w:cs="Times New Roman"/>
          <w:sz w:val="24"/>
          <w:szCs w:val="24"/>
        </w:rPr>
        <w:t xml:space="preserve">psát </w:t>
      </w:r>
      <w:r w:rsidR="00530EF5">
        <w:rPr>
          <w:rFonts w:ascii="Times New Roman" w:hAnsi="Times New Roman" w:cs="Times New Roman"/>
          <w:sz w:val="24"/>
          <w:szCs w:val="24"/>
        </w:rPr>
        <w:t xml:space="preserve">nepravidelně, a to delší text, do kterého se můžu </w:t>
      </w:r>
      <w:r w:rsidR="00305C13">
        <w:rPr>
          <w:rFonts w:ascii="Times New Roman" w:hAnsi="Times New Roman" w:cs="Times New Roman"/>
          <w:sz w:val="24"/>
          <w:szCs w:val="24"/>
        </w:rPr>
        <w:t xml:space="preserve">v průběhu </w:t>
      </w:r>
      <w:r w:rsidR="004139B5">
        <w:rPr>
          <w:rFonts w:ascii="Times New Roman" w:hAnsi="Times New Roman" w:cs="Times New Roman"/>
          <w:sz w:val="24"/>
          <w:szCs w:val="24"/>
        </w:rPr>
        <w:t>psaní ponořit.)</w:t>
      </w:r>
    </w:p>
    <w:p w14:paraId="1A8CAEB9" w14:textId="316C1B5D" w:rsidR="006A1070" w:rsidRPr="006A1070" w:rsidRDefault="006A1070"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b/>
          <w:sz w:val="24"/>
          <w:szCs w:val="24"/>
        </w:rPr>
        <w:t>12. 5.-16.5.</w:t>
      </w:r>
    </w:p>
    <w:p w14:paraId="65B9D8C4" w14:textId="3D126EEA" w:rsidR="00657E4A" w:rsidRPr="00FB4517" w:rsidRDefault="00F35873" w:rsidP="00657E4A">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Dnes, tj. 12. 5. bych se ráda zase vrátila k</w:t>
      </w:r>
      <w:r w:rsidR="00657E4A">
        <w:rPr>
          <w:rFonts w:ascii="Times New Roman" w:hAnsi="Times New Roman" w:cs="Times New Roman"/>
          <w:sz w:val="24"/>
          <w:szCs w:val="24"/>
        </w:rPr>
        <w:t> </w:t>
      </w:r>
      <w:r>
        <w:rPr>
          <w:rFonts w:ascii="Times New Roman" w:hAnsi="Times New Roman" w:cs="Times New Roman"/>
          <w:sz w:val="24"/>
          <w:szCs w:val="24"/>
        </w:rPr>
        <w:t>psaní</w:t>
      </w:r>
      <w:r w:rsidR="00657E4A">
        <w:rPr>
          <w:rFonts w:ascii="Times New Roman" w:hAnsi="Times New Roman" w:cs="Times New Roman"/>
          <w:sz w:val="24"/>
          <w:szCs w:val="24"/>
        </w:rPr>
        <w:t xml:space="preserve"> a zaměřila se na zatím velice obecnou analýzu mých poznámek, mým cílem je podívat se alespoň na jednu z oněch </w:t>
      </w:r>
      <w:r w:rsidR="00657E4A">
        <w:rPr>
          <w:rFonts w:ascii="Times New Roman" w:hAnsi="Times New Roman" w:cs="Times New Roman"/>
          <w:sz w:val="24"/>
          <w:szCs w:val="24"/>
        </w:rPr>
        <w:lastRenderedPageBreak/>
        <w:t>událostí, které jsem popisovala jako možná zúžení výzkumné otázky</w:t>
      </w:r>
      <w:r>
        <w:rPr>
          <w:rFonts w:ascii="Times New Roman" w:hAnsi="Times New Roman" w:cs="Times New Roman"/>
          <w:sz w:val="24"/>
          <w:szCs w:val="24"/>
        </w:rPr>
        <w:t xml:space="preserve">. Po víkendu mám první zkoušky, proto </w:t>
      </w:r>
      <w:r w:rsidR="006A1070">
        <w:rPr>
          <w:rFonts w:ascii="Times New Roman" w:hAnsi="Times New Roman" w:cs="Times New Roman"/>
          <w:sz w:val="24"/>
          <w:szCs w:val="24"/>
        </w:rPr>
        <w:t>tex</w:t>
      </w:r>
      <w:r w:rsidR="00657E4A">
        <w:rPr>
          <w:rFonts w:ascii="Times New Roman" w:hAnsi="Times New Roman" w:cs="Times New Roman"/>
          <w:sz w:val="24"/>
          <w:szCs w:val="24"/>
        </w:rPr>
        <w:t>t nepíšu pravidelně, ale vždy se</w:t>
      </w:r>
      <w:r w:rsidR="006A1070">
        <w:rPr>
          <w:rFonts w:ascii="Times New Roman" w:hAnsi="Times New Roman" w:cs="Times New Roman"/>
          <w:sz w:val="24"/>
          <w:szCs w:val="24"/>
        </w:rPr>
        <w:t xml:space="preserve"> ho snažím </w:t>
      </w:r>
      <w:r>
        <w:rPr>
          <w:rFonts w:ascii="Times New Roman" w:hAnsi="Times New Roman" w:cs="Times New Roman"/>
          <w:sz w:val="24"/>
          <w:szCs w:val="24"/>
        </w:rPr>
        <w:t>nade</w:t>
      </w:r>
      <w:r w:rsidR="006A1070">
        <w:rPr>
          <w:rFonts w:ascii="Times New Roman" w:hAnsi="Times New Roman" w:cs="Times New Roman"/>
          <w:sz w:val="24"/>
          <w:szCs w:val="24"/>
        </w:rPr>
        <w:t>psat</w:t>
      </w:r>
      <w:r w:rsidR="00657E4A">
        <w:rPr>
          <w:rFonts w:ascii="Times New Roman" w:hAnsi="Times New Roman" w:cs="Times New Roman"/>
          <w:sz w:val="24"/>
          <w:szCs w:val="24"/>
        </w:rPr>
        <w:t xml:space="preserve"> o pár stránek víc tak, abych nemusela tříštit pozornost mezi učením a psaním. </w:t>
      </w:r>
    </w:p>
    <w:p w14:paraId="023E87C1" w14:textId="4D0F24F8" w:rsidR="006C3CF5" w:rsidRDefault="005D7EDA"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Jedním z</w:t>
      </w:r>
      <w:r w:rsidR="0067009F">
        <w:rPr>
          <w:rFonts w:ascii="Times New Roman" w:hAnsi="Times New Roman" w:cs="Times New Roman"/>
          <w:sz w:val="24"/>
          <w:szCs w:val="24"/>
        </w:rPr>
        <w:t xml:space="preserve"> možných</w:t>
      </w:r>
      <w:r>
        <w:rPr>
          <w:rFonts w:ascii="Times New Roman" w:hAnsi="Times New Roman" w:cs="Times New Roman"/>
          <w:sz w:val="24"/>
          <w:szCs w:val="24"/>
        </w:rPr>
        <w:t xml:space="preserve"> zúžení výzkumné otázky, které se mi v současné době jeví jako zajímavé a jsem tak nejvíce motivována do jeho psaní</w:t>
      </w:r>
      <w:r w:rsidR="0067009F">
        <w:rPr>
          <w:rFonts w:ascii="Times New Roman" w:hAnsi="Times New Roman" w:cs="Times New Roman"/>
          <w:sz w:val="24"/>
          <w:szCs w:val="24"/>
        </w:rPr>
        <w:t>,</w:t>
      </w:r>
      <w:r>
        <w:rPr>
          <w:rFonts w:ascii="Times New Roman" w:hAnsi="Times New Roman" w:cs="Times New Roman"/>
          <w:sz w:val="24"/>
          <w:szCs w:val="24"/>
        </w:rPr>
        <w:t xml:space="preserve"> je ona role kompenzačních pomůcek a jiných předmětů ve vyjednávání (např. autority) mezi dcerou a matkou při poskytování domácí péče. </w:t>
      </w:r>
    </w:p>
    <w:p w14:paraId="22E1D088" w14:textId="60BA3238" w:rsidR="005D7EDA" w:rsidRDefault="005D7EDA"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Nejprve se dívám na to, o jaké předměty se může jednat –</w:t>
      </w:r>
      <w:r w:rsidR="000217C8">
        <w:rPr>
          <w:rFonts w:ascii="Times New Roman" w:hAnsi="Times New Roman" w:cs="Times New Roman"/>
          <w:sz w:val="24"/>
          <w:szCs w:val="24"/>
        </w:rPr>
        <w:t xml:space="preserve"> vozík, servírovací stolek, ovládání postele,</w:t>
      </w:r>
      <w:r w:rsidR="0014371C">
        <w:rPr>
          <w:rFonts w:ascii="Times New Roman" w:hAnsi="Times New Roman" w:cs="Times New Roman"/>
          <w:sz w:val="24"/>
          <w:szCs w:val="24"/>
        </w:rPr>
        <w:t xml:space="preserve"> postel,</w:t>
      </w:r>
      <w:r w:rsidR="000217C8">
        <w:rPr>
          <w:rFonts w:ascii="Times New Roman" w:hAnsi="Times New Roman" w:cs="Times New Roman"/>
          <w:sz w:val="24"/>
          <w:szCs w:val="24"/>
        </w:rPr>
        <w:t xml:space="preserve"> mobil, notebook, kabelka, léky –</w:t>
      </w:r>
      <w:r w:rsidR="004E6535">
        <w:rPr>
          <w:rFonts w:ascii="Times New Roman" w:hAnsi="Times New Roman" w:cs="Times New Roman"/>
          <w:sz w:val="24"/>
          <w:szCs w:val="24"/>
        </w:rPr>
        <w:t xml:space="preserve"> čekám, že tento soupis budu ještě rozšiřovat. </w:t>
      </w:r>
    </w:p>
    <w:p w14:paraId="0DA76B52" w14:textId="77AE14C4" w:rsidR="004E6535" w:rsidRDefault="004E6535"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N</w:t>
      </w:r>
      <w:r w:rsidR="00EC288C">
        <w:rPr>
          <w:rFonts w:ascii="Times New Roman" w:hAnsi="Times New Roman" w:cs="Times New Roman"/>
          <w:sz w:val="24"/>
          <w:szCs w:val="24"/>
        </w:rPr>
        <w:t>a první pohled n</w:t>
      </w:r>
      <w:r>
        <w:rPr>
          <w:rFonts w:ascii="Times New Roman" w:hAnsi="Times New Roman" w:cs="Times New Roman"/>
          <w:sz w:val="24"/>
          <w:szCs w:val="24"/>
        </w:rPr>
        <w:t>ejvýraznějším předmětem je invalidní vozík. Z dosavadních poznámek vyplývá, že na něj lze nahlížet jako na neutralizační p</w:t>
      </w:r>
      <w:r w:rsidR="00EC288C">
        <w:rPr>
          <w:rFonts w:ascii="Times New Roman" w:hAnsi="Times New Roman" w:cs="Times New Roman"/>
          <w:sz w:val="24"/>
          <w:szCs w:val="24"/>
        </w:rPr>
        <w:t>rvek ve vztazích a dále jako na</w:t>
      </w:r>
      <w:r>
        <w:rPr>
          <w:rFonts w:ascii="Times New Roman" w:hAnsi="Times New Roman" w:cs="Times New Roman"/>
          <w:sz w:val="24"/>
          <w:szCs w:val="24"/>
        </w:rPr>
        <w:t xml:space="preserve"> jakýsi „teploměr“ blízkosti vztahů. </w:t>
      </w:r>
      <w:r w:rsidR="009A1190">
        <w:rPr>
          <w:rFonts w:ascii="Times New Roman" w:hAnsi="Times New Roman" w:cs="Times New Roman"/>
          <w:sz w:val="24"/>
          <w:szCs w:val="24"/>
        </w:rPr>
        <w:t xml:space="preserve">První </w:t>
      </w:r>
      <w:r w:rsidR="007730BA">
        <w:rPr>
          <w:rFonts w:ascii="Times New Roman" w:hAnsi="Times New Roman" w:cs="Times New Roman"/>
          <w:sz w:val="24"/>
          <w:szCs w:val="24"/>
        </w:rPr>
        <w:t>jsem již ilustrovala poznámkami k fotografii,</w:t>
      </w:r>
      <w:r w:rsidR="009879FC">
        <w:rPr>
          <w:rFonts w:ascii="Times New Roman" w:hAnsi="Times New Roman" w:cs="Times New Roman"/>
          <w:sz w:val="24"/>
          <w:szCs w:val="24"/>
        </w:rPr>
        <w:t xml:space="preserve"> </w:t>
      </w:r>
      <w:r w:rsidR="004E6B67">
        <w:rPr>
          <w:rFonts w:ascii="Times New Roman" w:hAnsi="Times New Roman" w:cs="Times New Roman"/>
          <w:sz w:val="24"/>
          <w:szCs w:val="24"/>
        </w:rPr>
        <w:t>ty</w:t>
      </w:r>
      <w:r w:rsidR="009879FC">
        <w:rPr>
          <w:rFonts w:ascii="Times New Roman" w:hAnsi="Times New Roman" w:cs="Times New Roman"/>
          <w:sz w:val="24"/>
          <w:szCs w:val="24"/>
        </w:rPr>
        <w:t xml:space="preserve"> zde </w:t>
      </w:r>
      <w:r w:rsidR="009D504F">
        <w:rPr>
          <w:rFonts w:ascii="Times New Roman" w:hAnsi="Times New Roman" w:cs="Times New Roman"/>
          <w:sz w:val="24"/>
          <w:szCs w:val="24"/>
        </w:rPr>
        <w:t xml:space="preserve">přejímám. </w:t>
      </w:r>
    </w:p>
    <w:p w14:paraId="7F35D827" w14:textId="5F8E91CF" w:rsidR="009D504F" w:rsidRPr="009D504F" w:rsidRDefault="004E6B67" w:rsidP="009D504F">
      <w:pPr>
        <w:spacing w:line="480" w:lineRule="auto"/>
        <w:ind w:left="510" w:right="510" w:firstLine="624"/>
        <w:jc w:val="both"/>
        <w:rPr>
          <w:rFonts w:ascii="Times New Roman" w:hAnsi="Times New Roman" w:cs="Times New Roman"/>
          <w:i/>
          <w:sz w:val="20"/>
          <w:szCs w:val="20"/>
        </w:rPr>
      </w:pPr>
      <w:r>
        <w:rPr>
          <w:rFonts w:ascii="Times New Roman" w:hAnsi="Times New Roman" w:cs="Times New Roman"/>
          <w:i/>
          <w:sz w:val="20"/>
          <w:szCs w:val="20"/>
        </w:rPr>
        <w:t>J</w:t>
      </w:r>
      <w:r w:rsidR="009D504F" w:rsidRPr="009D504F">
        <w:rPr>
          <w:rFonts w:ascii="Times New Roman" w:hAnsi="Times New Roman" w:cs="Times New Roman"/>
          <w:i/>
          <w:sz w:val="20"/>
          <w:szCs w:val="20"/>
        </w:rPr>
        <w:t>edná</w:t>
      </w:r>
      <w:r>
        <w:rPr>
          <w:rFonts w:ascii="Times New Roman" w:hAnsi="Times New Roman" w:cs="Times New Roman"/>
          <w:i/>
          <w:sz w:val="20"/>
          <w:szCs w:val="20"/>
        </w:rPr>
        <w:t xml:space="preserve"> se</w:t>
      </w:r>
      <w:r w:rsidR="009D504F" w:rsidRPr="009D504F">
        <w:rPr>
          <w:rFonts w:ascii="Times New Roman" w:hAnsi="Times New Roman" w:cs="Times New Roman"/>
          <w:i/>
          <w:sz w:val="20"/>
          <w:szCs w:val="20"/>
        </w:rPr>
        <w:t xml:space="preserve"> o společnou novoroční vycházku maminky, mě a partnera. Rozhodli jsme se vydat se na kopeček nad naší ulicí, což znamená vytlačit vozík do strmého kopce po přírodní cestě s kořeny. To vyžaduje zapojení značné fyzické síly, kterou v případě této vycházky zastal povětšinou partner. Fotografie je pak výstřižkem situace, kdy partner odpočívá a já sebejistě přebírám tlačení vozíku, abych záhy zjistila, že s ním po přírodní zledovatělé cestě stěží pohnu. Má přehnaná sebejistota je následována smíchem přítelovým i mamky. Následně i mým, což mi ubírá další síly. Fotografie vystihuje moment, kdy se v této situaci snažím s vozíkem ještě pohnout, ač marně. Následně se zastavujeme, odpočíváme, pak pokračujeme dál. Já přebírám foťák, partner vozík. </w:t>
      </w:r>
    </w:p>
    <w:p w14:paraId="2FD1B380" w14:textId="6CA41634" w:rsidR="009D504F" w:rsidRDefault="00BF4577"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Tuto scénu jsem popisovala tak, že v</w:t>
      </w:r>
      <w:r>
        <w:rPr>
          <w:rFonts w:ascii="Times New Roman" w:hAnsi="Times New Roman" w:cs="Times New Roman"/>
          <w:sz w:val="24"/>
          <w:szCs w:val="24"/>
        </w:rPr>
        <w:t> případě našich rodinných interakcí vždy mluvíme o vozíku (nejede, je těžký…), nikoliv o mamce na vozíku.</w:t>
      </w:r>
      <w:r>
        <w:rPr>
          <w:rFonts w:ascii="Times New Roman" w:hAnsi="Times New Roman" w:cs="Times New Roman"/>
          <w:sz w:val="24"/>
          <w:szCs w:val="24"/>
        </w:rPr>
        <w:t xml:space="preserve"> Vozík zde </w:t>
      </w:r>
      <w:r>
        <w:rPr>
          <w:rFonts w:ascii="Times New Roman" w:hAnsi="Times New Roman" w:cs="Times New Roman"/>
          <w:sz w:val="24"/>
          <w:szCs w:val="24"/>
        </w:rPr>
        <w:lastRenderedPageBreak/>
        <w:t xml:space="preserve">nahlížím jako neutralizační prvek našich vzájemných vztahů, kdy si jejich jakékoliv další vyjednávání </w:t>
      </w:r>
      <w:r w:rsidR="009879FC">
        <w:rPr>
          <w:rFonts w:ascii="Times New Roman" w:hAnsi="Times New Roman" w:cs="Times New Roman"/>
          <w:sz w:val="24"/>
          <w:szCs w:val="24"/>
        </w:rPr>
        <w:t xml:space="preserve">ulehčujeme přenesením odpovědnosti na relativně neutrální věc. </w:t>
      </w:r>
    </w:p>
    <w:p w14:paraId="6DF4BBAE" w14:textId="28E36A00" w:rsidR="004E6B67" w:rsidRDefault="004E6B67" w:rsidP="00352AB1">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Dalším významem vozíku může být „teploměr“ blízkosti vztahů. Tento význam zakládám na poznámkách poslední doby. </w:t>
      </w:r>
    </w:p>
    <w:p w14:paraId="524C964A" w14:textId="77E477F0" w:rsidR="00CD114E" w:rsidRPr="00CD114E" w:rsidRDefault="00CD114E" w:rsidP="00CD114E">
      <w:pPr>
        <w:spacing w:line="480" w:lineRule="auto"/>
        <w:ind w:left="510" w:right="510" w:firstLine="624"/>
        <w:jc w:val="both"/>
        <w:rPr>
          <w:rFonts w:ascii="Times New Roman" w:hAnsi="Times New Roman" w:cs="Times New Roman"/>
          <w:b/>
          <w:i/>
          <w:sz w:val="20"/>
          <w:szCs w:val="20"/>
        </w:rPr>
      </w:pPr>
      <w:r w:rsidRPr="00CD114E">
        <w:rPr>
          <w:rFonts w:ascii="Times New Roman" w:hAnsi="Times New Roman" w:cs="Times New Roman"/>
          <w:b/>
          <w:i/>
          <w:sz w:val="20"/>
          <w:szCs w:val="20"/>
        </w:rPr>
        <w:t xml:space="preserve">3.5. Návštěva </w:t>
      </w:r>
      <w:r w:rsidR="001235EC">
        <w:rPr>
          <w:rFonts w:ascii="Times New Roman" w:hAnsi="Times New Roman" w:cs="Times New Roman"/>
          <w:b/>
          <w:i/>
          <w:sz w:val="20"/>
          <w:szCs w:val="20"/>
        </w:rPr>
        <w:t>nezvykle neanarchistická</w:t>
      </w:r>
      <w:r w:rsidRPr="00CD114E">
        <w:rPr>
          <w:rFonts w:ascii="Times New Roman" w:hAnsi="Times New Roman" w:cs="Times New Roman"/>
          <w:b/>
          <w:i/>
          <w:sz w:val="20"/>
          <w:szCs w:val="20"/>
        </w:rPr>
        <w:t xml:space="preserve"> – odpolední hodiny</w:t>
      </w:r>
    </w:p>
    <w:p w14:paraId="5F2E7C36" w14:textId="0E3D78C8" w:rsidR="00CD114E" w:rsidRDefault="00CD114E" w:rsidP="00CD114E">
      <w:pPr>
        <w:spacing w:line="480" w:lineRule="auto"/>
        <w:ind w:left="510" w:right="510" w:firstLine="624"/>
        <w:jc w:val="both"/>
        <w:rPr>
          <w:rFonts w:ascii="Times New Roman" w:hAnsi="Times New Roman" w:cs="Times New Roman"/>
          <w:i/>
          <w:sz w:val="20"/>
          <w:szCs w:val="20"/>
        </w:rPr>
      </w:pPr>
      <w:r w:rsidRPr="00CD114E">
        <w:rPr>
          <w:rFonts w:ascii="Times New Roman" w:hAnsi="Times New Roman" w:cs="Times New Roman"/>
          <w:i/>
          <w:sz w:val="20"/>
          <w:szCs w:val="20"/>
        </w:rPr>
        <w:t xml:space="preserve">Na návštěvu přichází syn mamčiny kamarádky, náš rodinný přítel, který klade důraz na své anarchistické </w:t>
      </w:r>
      <w:r>
        <w:rPr>
          <w:rFonts w:ascii="Times New Roman" w:hAnsi="Times New Roman" w:cs="Times New Roman"/>
          <w:i/>
          <w:sz w:val="20"/>
          <w:szCs w:val="20"/>
        </w:rPr>
        <w:t>směřování</w:t>
      </w:r>
      <w:r w:rsidRPr="00CD114E">
        <w:rPr>
          <w:rFonts w:ascii="Times New Roman" w:hAnsi="Times New Roman" w:cs="Times New Roman"/>
          <w:i/>
          <w:sz w:val="20"/>
          <w:szCs w:val="20"/>
        </w:rPr>
        <w:t xml:space="preserve">, které </w:t>
      </w:r>
      <w:r>
        <w:rPr>
          <w:rFonts w:ascii="Times New Roman" w:hAnsi="Times New Roman" w:cs="Times New Roman"/>
          <w:i/>
          <w:sz w:val="20"/>
          <w:szCs w:val="20"/>
        </w:rPr>
        <w:t xml:space="preserve">kromě častých slovních vyjádření </w:t>
      </w:r>
      <w:r w:rsidRPr="00CD114E">
        <w:rPr>
          <w:rFonts w:ascii="Times New Roman" w:hAnsi="Times New Roman" w:cs="Times New Roman"/>
          <w:i/>
          <w:sz w:val="20"/>
          <w:szCs w:val="20"/>
        </w:rPr>
        <w:t xml:space="preserve">dává najevo také jeho styl oblékání s četnými nášivkami a </w:t>
      </w:r>
      <w:r>
        <w:rPr>
          <w:rFonts w:ascii="Times New Roman" w:hAnsi="Times New Roman" w:cs="Times New Roman"/>
          <w:i/>
          <w:sz w:val="20"/>
          <w:szCs w:val="20"/>
        </w:rPr>
        <w:t xml:space="preserve">plackami, </w:t>
      </w:r>
      <w:r w:rsidR="00591BC8">
        <w:rPr>
          <w:rFonts w:ascii="Times New Roman" w:hAnsi="Times New Roman" w:cs="Times New Roman"/>
          <w:i/>
          <w:sz w:val="20"/>
          <w:szCs w:val="20"/>
        </w:rPr>
        <w:t>tetování a piercingů.</w:t>
      </w:r>
      <w:r>
        <w:rPr>
          <w:rFonts w:ascii="Times New Roman" w:hAnsi="Times New Roman" w:cs="Times New Roman"/>
          <w:i/>
          <w:sz w:val="20"/>
          <w:szCs w:val="20"/>
        </w:rPr>
        <w:t xml:space="preserve"> Dříve</w:t>
      </w:r>
      <w:r w:rsidRPr="00CD114E">
        <w:rPr>
          <w:rFonts w:ascii="Times New Roman" w:hAnsi="Times New Roman" w:cs="Times New Roman"/>
          <w:i/>
          <w:sz w:val="20"/>
          <w:szCs w:val="20"/>
        </w:rPr>
        <w:t xml:space="preserve"> předtím</w:t>
      </w:r>
      <w:r>
        <w:rPr>
          <w:rFonts w:ascii="Times New Roman" w:hAnsi="Times New Roman" w:cs="Times New Roman"/>
          <w:i/>
          <w:sz w:val="20"/>
          <w:szCs w:val="20"/>
        </w:rPr>
        <w:t>,</w:t>
      </w:r>
      <w:r w:rsidRPr="00CD114E">
        <w:rPr>
          <w:rFonts w:ascii="Times New Roman" w:hAnsi="Times New Roman" w:cs="Times New Roman"/>
          <w:i/>
          <w:sz w:val="20"/>
          <w:szCs w:val="20"/>
        </w:rPr>
        <w:t xml:space="preserve"> než se rozhodl cestovat po světě, o čemž nám jde vyprávět, trávíval někdy čas s mojí mamkou, se kterou chodil na výlety a byl schopný ji </w:t>
      </w:r>
      <w:r w:rsidR="003F3867">
        <w:rPr>
          <w:rFonts w:ascii="Times New Roman" w:hAnsi="Times New Roman" w:cs="Times New Roman"/>
          <w:i/>
          <w:sz w:val="20"/>
          <w:szCs w:val="20"/>
        </w:rPr>
        <w:t>vzít</w:t>
      </w:r>
      <w:r w:rsidRPr="00CD114E">
        <w:rPr>
          <w:rFonts w:ascii="Times New Roman" w:hAnsi="Times New Roman" w:cs="Times New Roman"/>
          <w:i/>
          <w:sz w:val="20"/>
          <w:szCs w:val="20"/>
        </w:rPr>
        <w:t xml:space="preserve"> i do nepřístupných terénů. Přichází </w:t>
      </w:r>
      <w:r w:rsidR="001235EC">
        <w:rPr>
          <w:rFonts w:ascii="Times New Roman" w:hAnsi="Times New Roman" w:cs="Times New Roman"/>
          <w:i/>
          <w:sz w:val="20"/>
          <w:szCs w:val="20"/>
        </w:rPr>
        <w:t>však po dlouhé době, a to v čase</w:t>
      </w:r>
      <w:r w:rsidRPr="00CD114E">
        <w:rPr>
          <w:rFonts w:ascii="Times New Roman" w:hAnsi="Times New Roman" w:cs="Times New Roman"/>
          <w:i/>
          <w:sz w:val="20"/>
          <w:szCs w:val="20"/>
        </w:rPr>
        <w:t>, kdy se vracím z Brna a jsem unavená, trochu záměrně využívám toho, že stojí u mamčiny postele a nabízím mu, ať si k ní sedne. Nab</w:t>
      </w:r>
      <w:r w:rsidR="003F3867">
        <w:rPr>
          <w:rFonts w:ascii="Times New Roman" w:hAnsi="Times New Roman" w:cs="Times New Roman"/>
          <w:i/>
          <w:sz w:val="20"/>
          <w:szCs w:val="20"/>
        </w:rPr>
        <w:t>ízím</w:t>
      </w:r>
      <w:r w:rsidRPr="00CD114E">
        <w:rPr>
          <w:rFonts w:ascii="Times New Roman" w:hAnsi="Times New Roman" w:cs="Times New Roman"/>
          <w:i/>
          <w:sz w:val="20"/>
          <w:szCs w:val="20"/>
        </w:rPr>
        <w:t>, ať si klidně přisune mamky vozík, který stojí nejblíž, nebo ať si vezme židli, která je ve vedlejší místnosti.</w:t>
      </w:r>
      <w:r w:rsidR="003F3867">
        <w:rPr>
          <w:rFonts w:ascii="Times New Roman" w:hAnsi="Times New Roman" w:cs="Times New Roman"/>
          <w:i/>
          <w:sz w:val="20"/>
          <w:szCs w:val="20"/>
        </w:rPr>
        <w:t xml:space="preserve"> Vozík běžně k sezení využíváme.</w:t>
      </w:r>
      <w:r w:rsidRPr="00CD114E">
        <w:rPr>
          <w:rFonts w:ascii="Times New Roman" w:hAnsi="Times New Roman" w:cs="Times New Roman"/>
          <w:i/>
          <w:sz w:val="20"/>
          <w:szCs w:val="20"/>
        </w:rPr>
        <w:t xml:space="preserve"> Nechávám</w:t>
      </w:r>
      <w:r w:rsidR="003F3867">
        <w:rPr>
          <w:rFonts w:ascii="Times New Roman" w:hAnsi="Times New Roman" w:cs="Times New Roman"/>
          <w:i/>
          <w:sz w:val="20"/>
          <w:szCs w:val="20"/>
        </w:rPr>
        <w:t xml:space="preserve"> </w:t>
      </w:r>
      <w:r w:rsidR="001235EC">
        <w:rPr>
          <w:rFonts w:ascii="Times New Roman" w:hAnsi="Times New Roman" w:cs="Times New Roman"/>
          <w:i/>
          <w:sz w:val="20"/>
          <w:szCs w:val="20"/>
        </w:rPr>
        <w:t xml:space="preserve">však na kamarádovi </w:t>
      </w:r>
      <w:r w:rsidRPr="00CD114E">
        <w:rPr>
          <w:rFonts w:ascii="Times New Roman" w:hAnsi="Times New Roman" w:cs="Times New Roman"/>
          <w:i/>
          <w:sz w:val="20"/>
          <w:szCs w:val="20"/>
        </w:rPr>
        <w:t>rozhodování a předpokládám, že využije vozíku</w:t>
      </w:r>
      <w:r w:rsidR="003F3867">
        <w:rPr>
          <w:rFonts w:ascii="Times New Roman" w:hAnsi="Times New Roman" w:cs="Times New Roman"/>
          <w:i/>
          <w:sz w:val="20"/>
          <w:szCs w:val="20"/>
        </w:rPr>
        <w:t>, protože je blízko</w:t>
      </w:r>
      <w:r w:rsidRPr="00CD114E">
        <w:rPr>
          <w:rFonts w:ascii="Times New Roman" w:hAnsi="Times New Roman" w:cs="Times New Roman"/>
          <w:i/>
          <w:sz w:val="20"/>
          <w:szCs w:val="20"/>
        </w:rPr>
        <w:t xml:space="preserve">. Kupodivu se však tomuto záměrně vyhýbá. Rozpačitě – v jeho případě neobvyklé – kouká na mamku a sděluje „tak radši abych si vzal tu židli, ne?“ Na to </w:t>
      </w:r>
      <w:r w:rsidR="00D13305">
        <w:rPr>
          <w:rFonts w:ascii="Times New Roman" w:hAnsi="Times New Roman" w:cs="Times New Roman"/>
          <w:i/>
          <w:sz w:val="20"/>
          <w:szCs w:val="20"/>
        </w:rPr>
        <w:t>odpovídám</w:t>
      </w:r>
      <w:r w:rsidR="001235EC">
        <w:rPr>
          <w:rFonts w:ascii="Times New Roman" w:hAnsi="Times New Roman" w:cs="Times New Roman"/>
          <w:i/>
          <w:sz w:val="20"/>
          <w:szCs w:val="20"/>
        </w:rPr>
        <w:t xml:space="preserve"> tím</w:t>
      </w:r>
      <w:r w:rsidRPr="00CD114E">
        <w:rPr>
          <w:rFonts w:ascii="Times New Roman" w:hAnsi="Times New Roman" w:cs="Times New Roman"/>
          <w:i/>
          <w:sz w:val="20"/>
          <w:szCs w:val="20"/>
        </w:rPr>
        <w:t xml:space="preserve">, </w:t>
      </w:r>
      <w:r w:rsidR="001235EC">
        <w:rPr>
          <w:rFonts w:ascii="Times New Roman" w:hAnsi="Times New Roman" w:cs="Times New Roman"/>
          <w:i/>
          <w:sz w:val="20"/>
          <w:szCs w:val="20"/>
        </w:rPr>
        <w:t>že</w:t>
      </w:r>
      <w:r w:rsidRPr="00CD114E">
        <w:rPr>
          <w:rFonts w:ascii="Times New Roman" w:hAnsi="Times New Roman" w:cs="Times New Roman"/>
          <w:i/>
          <w:sz w:val="20"/>
          <w:szCs w:val="20"/>
        </w:rPr>
        <w:t xml:space="preserve"> mu přináším židli k sednutí. S mamkou si začínají povídat, já si jdu tentokrát lehnout. </w:t>
      </w:r>
    </w:p>
    <w:p w14:paraId="11B6F92B" w14:textId="182D96A2" w:rsidR="003F3867" w:rsidRDefault="003F3867" w:rsidP="00CD114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V kontrastu k této epizodě </w:t>
      </w:r>
      <w:r w:rsidR="00E655D7">
        <w:rPr>
          <w:rFonts w:ascii="Times New Roman" w:hAnsi="Times New Roman" w:cs="Times New Roman"/>
          <w:sz w:val="24"/>
          <w:szCs w:val="24"/>
        </w:rPr>
        <w:t>stojí návštěva pečovatelky</w:t>
      </w:r>
    </w:p>
    <w:p w14:paraId="5FCBA444" w14:textId="60ED8A80" w:rsidR="00E655D7" w:rsidRPr="00385A9A" w:rsidRDefault="00E655D7" w:rsidP="00E655D7">
      <w:pPr>
        <w:spacing w:line="480" w:lineRule="auto"/>
        <w:ind w:left="510" w:right="510" w:firstLine="624"/>
        <w:jc w:val="both"/>
        <w:rPr>
          <w:rFonts w:ascii="Times New Roman" w:hAnsi="Times New Roman" w:cs="Times New Roman"/>
          <w:b/>
          <w:i/>
          <w:sz w:val="20"/>
          <w:szCs w:val="20"/>
        </w:rPr>
      </w:pPr>
      <w:r w:rsidRPr="00385A9A">
        <w:rPr>
          <w:rFonts w:ascii="Times New Roman" w:hAnsi="Times New Roman" w:cs="Times New Roman"/>
          <w:b/>
          <w:i/>
          <w:sz w:val="20"/>
          <w:szCs w:val="20"/>
        </w:rPr>
        <w:t>25. 3. 17 18.30 Návštěva pečovatelky</w:t>
      </w:r>
    </w:p>
    <w:p w14:paraId="4D7A780D" w14:textId="60CAECFB" w:rsidR="00E655D7" w:rsidRPr="00385A9A" w:rsidRDefault="00E655D7" w:rsidP="00D4064C">
      <w:pPr>
        <w:spacing w:line="480" w:lineRule="auto"/>
        <w:ind w:left="510" w:right="510" w:firstLine="624"/>
        <w:jc w:val="both"/>
        <w:rPr>
          <w:rFonts w:ascii="Times New Roman" w:hAnsi="Times New Roman" w:cs="Times New Roman"/>
          <w:i/>
          <w:sz w:val="20"/>
          <w:szCs w:val="20"/>
        </w:rPr>
      </w:pPr>
      <w:r w:rsidRPr="00385A9A">
        <w:rPr>
          <w:rFonts w:ascii="Times New Roman" w:hAnsi="Times New Roman" w:cs="Times New Roman"/>
          <w:i/>
          <w:sz w:val="20"/>
          <w:szCs w:val="20"/>
        </w:rPr>
        <w:t xml:space="preserve">Přichází k nám pečovatelka, usměvavá paní v mamky </w:t>
      </w:r>
      <w:r w:rsidR="00D4064C" w:rsidRPr="00385A9A">
        <w:rPr>
          <w:rFonts w:ascii="Times New Roman" w:hAnsi="Times New Roman" w:cs="Times New Roman"/>
          <w:i/>
          <w:sz w:val="20"/>
          <w:szCs w:val="20"/>
        </w:rPr>
        <w:t xml:space="preserve">letech a </w:t>
      </w:r>
      <w:r w:rsidRPr="00385A9A">
        <w:rPr>
          <w:rFonts w:ascii="Times New Roman" w:hAnsi="Times New Roman" w:cs="Times New Roman"/>
          <w:i/>
          <w:sz w:val="20"/>
          <w:szCs w:val="20"/>
        </w:rPr>
        <w:t xml:space="preserve">s podobným naladěním i zkušenostmi. Jde o ženu, se kterou si mamka z dosavadních </w:t>
      </w:r>
      <w:r w:rsidR="00385A9A" w:rsidRPr="00385A9A">
        <w:rPr>
          <w:rFonts w:ascii="Times New Roman" w:hAnsi="Times New Roman" w:cs="Times New Roman"/>
          <w:i/>
          <w:sz w:val="20"/>
          <w:szCs w:val="20"/>
        </w:rPr>
        <w:t>pečovatelek nejlépe rozumí.</w:t>
      </w:r>
      <w:r w:rsidRPr="00385A9A">
        <w:rPr>
          <w:rFonts w:ascii="Times New Roman" w:hAnsi="Times New Roman" w:cs="Times New Roman"/>
          <w:i/>
          <w:sz w:val="20"/>
          <w:szCs w:val="20"/>
        </w:rPr>
        <w:t xml:space="preserve"> Předtím, než začne provádět rutinní úkony, s mamkou </w:t>
      </w:r>
      <w:r w:rsidR="00385A9A" w:rsidRPr="00385A9A">
        <w:rPr>
          <w:rFonts w:ascii="Times New Roman" w:hAnsi="Times New Roman" w:cs="Times New Roman"/>
          <w:i/>
          <w:sz w:val="20"/>
          <w:szCs w:val="20"/>
        </w:rPr>
        <w:t>si</w:t>
      </w:r>
      <w:r w:rsidRPr="00385A9A">
        <w:rPr>
          <w:rFonts w:ascii="Times New Roman" w:hAnsi="Times New Roman" w:cs="Times New Roman"/>
          <w:i/>
          <w:sz w:val="20"/>
          <w:szCs w:val="20"/>
        </w:rPr>
        <w:t xml:space="preserve"> dlouze</w:t>
      </w:r>
      <w:r w:rsidR="00385A9A" w:rsidRPr="00385A9A">
        <w:rPr>
          <w:rFonts w:ascii="Times New Roman" w:hAnsi="Times New Roman" w:cs="Times New Roman"/>
          <w:i/>
          <w:sz w:val="20"/>
          <w:szCs w:val="20"/>
        </w:rPr>
        <w:t xml:space="preserve"> a vřele</w:t>
      </w:r>
      <w:r w:rsidRPr="00385A9A">
        <w:rPr>
          <w:rFonts w:ascii="Times New Roman" w:hAnsi="Times New Roman" w:cs="Times New Roman"/>
          <w:i/>
          <w:sz w:val="20"/>
          <w:szCs w:val="20"/>
        </w:rPr>
        <w:t xml:space="preserve"> povídají</w:t>
      </w:r>
      <w:r w:rsidR="00385A9A" w:rsidRPr="00385A9A">
        <w:rPr>
          <w:rFonts w:ascii="Times New Roman" w:hAnsi="Times New Roman" w:cs="Times New Roman"/>
          <w:i/>
          <w:sz w:val="20"/>
          <w:szCs w:val="20"/>
        </w:rPr>
        <w:t>, vzájemně se oslovují zdrobnělými jmény</w:t>
      </w:r>
      <w:r w:rsidRPr="00385A9A">
        <w:rPr>
          <w:rFonts w:ascii="Times New Roman" w:hAnsi="Times New Roman" w:cs="Times New Roman"/>
          <w:i/>
          <w:sz w:val="20"/>
          <w:szCs w:val="20"/>
        </w:rPr>
        <w:t xml:space="preserve">. </w:t>
      </w:r>
      <w:r w:rsidR="00385A9A" w:rsidRPr="00385A9A">
        <w:rPr>
          <w:rFonts w:ascii="Times New Roman" w:hAnsi="Times New Roman" w:cs="Times New Roman"/>
          <w:i/>
          <w:sz w:val="20"/>
          <w:szCs w:val="20"/>
        </w:rPr>
        <w:t>Pečovatelka, mamky kamarádka si a</w:t>
      </w:r>
      <w:r w:rsidR="00D4064C" w:rsidRPr="00385A9A">
        <w:rPr>
          <w:rFonts w:ascii="Times New Roman" w:hAnsi="Times New Roman" w:cs="Times New Roman"/>
          <w:i/>
          <w:sz w:val="20"/>
          <w:szCs w:val="20"/>
        </w:rPr>
        <w:t>utomaticky k mamčině posteli přisunuje vozík a čaj, který jsme ji uvařili</w:t>
      </w:r>
      <w:r w:rsidR="00385A9A" w:rsidRPr="00385A9A">
        <w:rPr>
          <w:rFonts w:ascii="Times New Roman" w:hAnsi="Times New Roman" w:cs="Times New Roman"/>
          <w:i/>
          <w:sz w:val="20"/>
          <w:szCs w:val="20"/>
        </w:rPr>
        <w:t>,</w:t>
      </w:r>
      <w:r w:rsidR="00D4064C" w:rsidRPr="00385A9A">
        <w:rPr>
          <w:rFonts w:ascii="Times New Roman" w:hAnsi="Times New Roman" w:cs="Times New Roman"/>
          <w:i/>
          <w:sz w:val="20"/>
          <w:szCs w:val="20"/>
        </w:rPr>
        <w:t xml:space="preserve"> staví na mamčin servírovací stolek. V tu chvíli prochází kolem Tomáš</w:t>
      </w:r>
      <w:r w:rsidR="00D13305">
        <w:rPr>
          <w:rFonts w:ascii="Times New Roman" w:hAnsi="Times New Roman" w:cs="Times New Roman"/>
          <w:i/>
          <w:sz w:val="20"/>
          <w:szCs w:val="20"/>
        </w:rPr>
        <w:t>, který</w:t>
      </w:r>
      <w:r w:rsidR="00385A9A" w:rsidRPr="00385A9A">
        <w:rPr>
          <w:rFonts w:ascii="Times New Roman" w:hAnsi="Times New Roman" w:cs="Times New Roman"/>
          <w:i/>
          <w:sz w:val="20"/>
          <w:szCs w:val="20"/>
        </w:rPr>
        <w:t xml:space="preserve"> ukázkou této odvahy zbystřil „No konečně se</w:t>
      </w:r>
      <w:r w:rsidRPr="00385A9A">
        <w:rPr>
          <w:rFonts w:ascii="Times New Roman" w:hAnsi="Times New Roman" w:cs="Times New Roman"/>
          <w:i/>
          <w:sz w:val="20"/>
          <w:szCs w:val="20"/>
        </w:rPr>
        <w:t xml:space="preserve"> někdo odvážil </w:t>
      </w:r>
      <w:r w:rsidR="00385A9A" w:rsidRPr="00385A9A">
        <w:rPr>
          <w:rFonts w:ascii="Times New Roman" w:hAnsi="Times New Roman" w:cs="Times New Roman"/>
          <w:i/>
          <w:sz w:val="20"/>
          <w:szCs w:val="20"/>
        </w:rPr>
        <w:t>používat našich sakrálních předmětů“</w:t>
      </w:r>
      <w:r w:rsidRPr="00385A9A">
        <w:rPr>
          <w:rFonts w:ascii="Times New Roman" w:hAnsi="Times New Roman" w:cs="Times New Roman"/>
          <w:i/>
          <w:sz w:val="20"/>
          <w:szCs w:val="20"/>
        </w:rPr>
        <w:t xml:space="preserve"> (pečovatelka sedí na vozíku</w:t>
      </w:r>
      <w:r w:rsidR="00385A9A" w:rsidRPr="00385A9A">
        <w:rPr>
          <w:rFonts w:ascii="Times New Roman" w:hAnsi="Times New Roman" w:cs="Times New Roman"/>
          <w:i/>
          <w:sz w:val="20"/>
          <w:szCs w:val="20"/>
        </w:rPr>
        <w:t>, čaj na servírovacím stolku</w:t>
      </w:r>
      <w:r w:rsidRPr="00385A9A">
        <w:rPr>
          <w:rFonts w:ascii="Times New Roman" w:hAnsi="Times New Roman" w:cs="Times New Roman"/>
          <w:i/>
          <w:sz w:val="20"/>
          <w:szCs w:val="20"/>
        </w:rPr>
        <w:t>)</w:t>
      </w:r>
      <w:r w:rsidR="00385A9A" w:rsidRPr="00385A9A">
        <w:rPr>
          <w:rFonts w:ascii="Times New Roman" w:hAnsi="Times New Roman" w:cs="Times New Roman"/>
          <w:i/>
          <w:sz w:val="20"/>
          <w:szCs w:val="20"/>
        </w:rPr>
        <w:t>.</w:t>
      </w:r>
    </w:p>
    <w:p w14:paraId="27F88E95" w14:textId="04DA59A9" w:rsidR="00E655D7" w:rsidRDefault="00CA79F9" w:rsidP="00CD114E">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lastRenderedPageBreak/>
        <w:t>Pečovatelka tak, aniž bychom ji k tomu někdy předtím nabádali, přejala naši běžnou domácí praxi využívání komp</w:t>
      </w:r>
      <w:r w:rsidR="00D13305">
        <w:rPr>
          <w:rFonts w:ascii="Times New Roman" w:hAnsi="Times New Roman" w:cs="Times New Roman"/>
          <w:sz w:val="24"/>
          <w:szCs w:val="24"/>
        </w:rPr>
        <w:t>enzačních pomůcek celou rodinou:</w:t>
      </w:r>
      <w:r>
        <w:rPr>
          <w:rFonts w:ascii="Times New Roman" w:hAnsi="Times New Roman" w:cs="Times New Roman"/>
          <w:sz w:val="24"/>
          <w:szCs w:val="24"/>
        </w:rPr>
        <w:t xml:space="preserve"> </w:t>
      </w:r>
    </w:p>
    <w:p w14:paraId="2E8AA38E" w14:textId="77777777" w:rsidR="00CA79F9" w:rsidRPr="00CA79F9" w:rsidRDefault="00CA79F9" w:rsidP="00CA79F9">
      <w:pPr>
        <w:spacing w:line="480" w:lineRule="auto"/>
        <w:ind w:left="510" w:right="510" w:firstLine="624"/>
        <w:jc w:val="both"/>
        <w:rPr>
          <w:rFonts w:ascii="Times New Roman" w:hAnsi="Times New Roman" w:cs="Times New Roman"/>
          <w:b/>
          <w:i/>
          <w:sz w:val="20"/>
          <w:szCs w:val="20"/>
        </w:rPr>
      </w:pPr>
      <w:r w:rsidRPr="00CA79F9">
        <w:rPr>
          <w:rFonts w:ascii="Times New Roman" w:hAnsi="Times New Roman" w:cs="Times New Roman"/>
          <w:b/>
          <w:i/>
          <w:sz w:val="20"/>
          <w:szCs w:val="20"/>
        </w:rPr>
        <w:t>9. 5. Společné psaní e-mailu, odpolední hodiny, návrat ze školy</w:t>
      </w:r>
    </w:p>
    <w:p w14:paraId="17B14CBD" w14:textId="7094A655" w:rsidR="00CA79F9" w:rsidRDefault="00CA79F9" w:rsidP="00CA79F9">
      <w:pPr>
        <w:spacing w:line="480" w:lineRule="auto"/>
        <w:ind w:left="510" w:right="510" w:firstLine="624"/>
        <w:jc w:val="both"/>
        <w:rPr>
          <w:rFonts w:ascii="Times New Roman" w:hAnsi="Times New Roman" w:cs="Times New Roman"/>
          <w:i/>
          <w:sz w:val="20"/>
          <w:szCs w:val="20"/>
        </w:rPr>
      </w:pPr>
      <w:r w:rsidRPr="00CA79F9">
        <w:rPr>
          <w:rFonts w:ascii="Times New Roman" w:hAnsi="Times New Roman" w:cs="Times New Roman"/>
          <w:i/>
          <w:sz w:val="20"/>
          <w:szCs w:val="20"/>
        </w:rPr>
        <w:t>Vracím se ze školy, jsem dost unavená po cestě jako vždy, a tak nejsem příliš nadšená, když mi mamka hned ode dveří sděluje, že by potřebovala v následujících dnech koupit léky v lékárně. Teď co nejdříve ještě napsat mail neuroložce, ve kterém mají být vypsány kódy pro zdravotní pojišťovnu jednotlivých kompenzačních pomůcek. Ty máme</w:t>
      </w:r>
      <w:r w:rsidR="00A651D3">
        <w:rPr>
          <w:rFonts w:ascii="Times New Roman" w:hAnsi="Times New Roman" w:cs="Times New Roman"/>
          <w:i/>
          <w:sz w:val="20"/>
          <w:szCs w:val="20"/>
        </w:rPr>
        <w:t xml:space="preserve"> totiž</w:t>
      </w:r>
      <w:r w:rsidRPr="00CA79F9">
        <w:rPr>
          <w:rFonts w:ascii="Times New Roman" w:hAnsi="Times New Roman" w:cs="Times New Roman"/>
          <w:i/>
          <w:sz w:val="20"/>
          <w:szCs w:val="20"/>
        </w:rPr>
        <w:t xml:space="preserve"> stále půjčené z Charity. Mamka s tímto měla velké zařizování, prvně se informovala u neuroložky, která ji odkázala na pojišťovnu, pojišťovna </w:t>
      </w:r>
      <w:r w:rsidR="00A651D3">
        <w:rPr>
          <w:rFonts w:ascii="Times New Roman" w:hAnsi="Times New Roman" w:cs="Times New Roman"/>
          <w:i/>
          <w:sz w:val="20"/>
          <w:szCs w:val="20"/>
        </w:rPr>
        <w:t xml:space="preserve">ji po telefonu odkázala </w:t>
      </w:r>
      <w:r w:rsidRPr="00CA79F9">
        <w:rPr>
          <w:rFonts w:ascii="Times New Roman" w:hAnsi="Times New Roman" w:cs="Times New Roman"/>
          <w:i/>
          <w:sz w:val="20"/>
          <w:szCs w:val="20"/>
        </w:rPr>
        <w:t>zpětně na neuroložku. Mamka se tak rozhodla neuroložce napsat mail, který však nestihla dopsat, neboť přijely charitní sestřičky</w:t>
      </w:r>
      <w:r w:rsidR="00976994">
        <w:rPr>
          <w:rFonts w:ascii="Times New Roman" w:hAnsi="Times New Roman" w:cs="Times New Roman"/>
          <w:i/>
          <w:sz w:val="20"/>
          <w:szCs w:val="20"/>
        </w:rPr>
        <w:t xml:space="preserve"> a přesadily ji z vozíku do postele</w:t>
      </w:r>
      <w:r w:rsidRPr="00CA79F9">
        <w:rPr>
          <w:rFonts w:ascii="Times New Roman" w:hAnsi="Times New Roman" w:cs="Times New Roman"/>
          <w:i/>
          <w:sz w:val="20"/>
          <w:szCs w:val="20"/>
        </w:rPr>
        <w:t>. Nyní už leží v posteli, ze které mail napsat nezvládá. Rozhoduji se tak, že si svůj obvyklý klídek po příjezdu udělám u psaní mailu. Vařím si kafe a chystám si jídlo, to vše pak společně s mamky notebookem přenáším na mamky servírovací stolek, sedám si na mamky vozík. Otevírám mail, zatímco mi mamka diktuje, jak by si mail představovala, co mám smazat apod. Konečnou formu mamce ukazuji tak, že notebook nakláním směrem k </w:t>
      </w:r>
      <w:r w:rsidR="00A651D3">
        <w:rPr>
          <w:rFonts w:ascii="Times New Roman" w:hAnsi="Times New Roman" w:cs="Times New Roman"/>
          <w:i/>
          <w:sz w:val="20"/>
          <w:szCs w:val="20"/>
        </w:rPr>
        <w:t>ní</w:t>
      </w:r>
      <w:r w:rsidRPr="00CA79F9">
        <w:rPr>
          <w:rFonts w:ascii="Times New Roman" w:hAnsi="Times New Roman" w:cs="Times New Roman"/>
          <w:i/>
          <w:sz w:val="20"/>
          <w:szCs w:val="20"/>
        </w:rPr>
        <w:t xml:space="preserve">, se společným výsledkem je spokojená. Mail odesíláme. Já pak dále dopíjím kafe, schoulená v nepříliš pohodlném vozíku u servírovacího stolku. </w:t>
      </w:r>
    </w:p>
    <w:p w14:paraId="5358ACDA" w14:textId="1F8DD39B" w:rsidR="00A651D3" w:rsidRDefault="0014016F" w:rsidP="00CA79F9">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Kompenzačních pomůcek využíváme my, kteří k </w:t>
      </w:r>
      <w:r w:rsidR="00976994">
        <w:rPr>
          <w:rFonts w:ascii="Times New Roman" w:hAnsi="Times New Roman" w:cs="Times New Roman"/>
          <w:sz w:val="24"/>
          <w:szCs w:val="24"/>
        </w:rPr>
        <w:t>mamce</w:t>
      </w:r>
      <w:r>
        <w:rPr>
          <w:rFonts w:ascii="Times New Roman" w:hAnsi="Times New Roman" w:cs="Times New Roman"/>
          <w:sz w:val="24"/>
          <w:szCs w:val="24"/>
        </w:rPr>
        <w:t xml:space="preserve"> máme bližší vztah. Tím, že běžně využíváme kompenzačních pomůcek, stíráme jejich spjatost s</w:t>
      </w:r>
      <w:r w:rsidR="00E16BD4">
        <w:rPr>
          <w:rFonts w:ascii="Times New Roman" w:hAnsi="Times New Roman" w:cs="Times New Roman"/>
          <w:sz w:val="24"/>
          <w:szCs w:val="24"/>
        </w:rPr>
        <w:t xml:space="preserve"> onemocněním, </w:t>
      </w:r>
      <w:r w:rsidR="00976994">
        <w:rPr>
          <w:rFonts w:ascii="Times New Roman" w:hAnsi="Times New Roman" w:cs="Times New Roman"/>
          <w:sz w:val="24"/>
          <w:szCs w:val="24"/>
        </w:rPr>
        <w:t xml:space="preserve">a tak možnou </w:t>
      </w:r>
      <w:r w:rsidR="00E16BD4">
        <w:rPr>
          <w:rFonts w:ascii="Times New Roman" w:hAnsi="Times New Roman" w:cs="Times New Roman"/>
          <w:sz w:val="24"/>
          <w:szCs w:val="24"/>
        </w:rPr>
        <w:t xml:space="preserve">hranici mezi námi a mamkou, a tak taky možné asymetrie, které by z její nemoci mohly vyplývat. </w:t>
      </w:r>
      <w:r>
        <w:rPr>
          <w:rFonts w:ascii="Times New Roman" w:hAnsi="Times New Roman" w:cs="Times New Roman"/>
          <w:sz w:val="24"/>
          <w:szCs w:val="24"/>
        </w:rPr>
        <w:t xml:space="preserve"> </w:t>
      </w:r>
      <w:r w:rsidR="00A80C86">
        <w:rPr>
          <w:rFonts w:ascii="Times New Roman" w:hAnsi="Times New Roman" w:cs="Times New Roman"/>
          <w:sz w:val="24"/>
          <w:szCs w:val="24"/>
        </w:rPr>
        <w:t xml:space="preserve">Společně s vozíkem tuto úlohu zastává i servírovací stolek. </w:t>
      </w:r>
    </w:p>
    <w:p w14:paraId="37E179E8" w14:textId="0CFCDCED" w:rsidR="00A80C86" w:rsidRDefault="00A80C86" w:rsidP="00CA79F9">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V případě </w:t>
      </w:r>
      <w:r w:rsidR="0066759D">
        <w:rPr>
          <w:rFonts w:ascii="Times New Roman" w:hAnsi="Times New Roman" w:cs="Times New Roman"/>
          <w:sz w:val="24"/>
          <w:szCs w:val="24"/>
        </w:rPr>
        <w:t xml:space="preserve">(vy)užívání notebooku, či léků, které také figurují ve výše popsané epizodě, pak mamka je tou, která </w:t>
      </w:r>
      <w:r w:rsidR="009B630E">
        <w:rPr>
          <w:rFonts w:ascii="Times New Roman" w:hAnsi="Times New Roman" w:cs="Times New Roman"/>
          <w:sz w:val="24"/>
          <w:szCs w:val="24"/>
        </w:rPr>
        <w:t xml:space="preserve">přebírá </w:t>
      </w:r>
      <w:r w:rsidR="00C0787B">
        <w:rPr>
          <w:rFonts w:ascii="Times New Roman" w:hAnsi="Times New Roman" w:cs="Times New Roman"/>
          <w:sz w:val="24"/>
          <w:szCs w:val="24"/>
        </w:rPr>
        <w:t xml:space="preserve">zodpovědnost </w:t>
      </w:r>
      <w:r w:rsidR="005F37CF">
        <w:rPr>
          <w:rFonts w:ascii="Times New Roman" w:hAnsi="Times New Roman" w:cs="Times New Roman"/>
          <w:sz w:val="24"/>
          <w:szCs w:val="24"/>
        </w:rPr>
        <w:t>za starost</w:t>
      </w:r>
      <w:r w:rsidR="00C0787B">
        <w:rPr>
          <w:rFonts w:ascii="Times New Roman" w:hAnsi="Times New Roman" w:cs="Times New Roman"/>
          <w:sz w:val="24"/>
          <w:szCs w:val="24"/>
        </w:rPr>
        <w:t xml:space="preserve"> o ně a já </w:t>
      </w:r>
      <w:r w:rsidR="005F37CF">
        <w:rPr>
          <w:rFonts w:ascii="Times New Roman" w:hAnsi="Times New Roman" w:cs="Times New Roman"/>
          <w:sz w:val="24"/>
          <w:szCs w:val="24"/>
        </w:rPr>
        <w:t>funguji</w:t>
      </w:r>
      <w:r w:rsidR="00C0787B">
        <w:rPr>
          <w:rFonts w:ascii="Times New Roman" w:hAnsi="Times New Roman" w:cs="Times New Roman"/>
          <w:sz w:val="24"/>
          <w:szCs w:val="24"/>
        </w:rPr>
        <w:t xml:space="preserve"> jako </w:t>
      </w:r>
      <w:r w:rsidR="005F37CF">
        <w:rPr>
          <w:rFonts w:ascii="Times New Roman" w:hAnsi="Times New Roman" w:cs="Times New Roman"/>
          <w:sz w:val="24"/>
          <w:szCs w:val="24"/>
        </w:rPr>
        <w:t>jakási</w:t>
      </w:r>
      <w:r w:rsidR="00C0787B">
        <w:rPr>
          <w:rFonts w:ascii="Times New Roman" w:hAnsi="Times New Roman" w:cs="Times New Roman"/>
          <w:sz w:val="24"/>
          <w:szCs w:val="24"/>
        </w:rPr>
        <w:t xml:space="preserve"> prodloužená ruka</w:t>
      </w:r>
      <w:r w:rsidR="005F37CF">
        <w:rPr>
          <w:rFonts w:ascii="Times New Roman" w:hAnsi="Times New Roman" w:cs="Times New Roman"/>
          <w:sz w:val="24"/>
          <w:szCs w:val="24"/>
        </w:rPr>
        <w:t xml:space="preserve"> mamky</w:t>
      </w:r>
      <w:r w:rsidR="00C0787B">
        <w:rPr>
          <w:rFonts w:ascii="Times New Roman" w:hAnsi="Times New Roman" w:cs="Times New Roman"/>
          <w:sz w:val="24"/>
          <w:szCs w:val="24"/>
        </w:rPr>
        <w:t xml:space="preserve"> a spíše podporuji její soběstačnost v těchto úlohách, než abych </w:t>
      </w:r>
      <w:r w:rsidR="005F37CF">
        <w:rPr>
          <w:rFonts w:ascii="Times New Roman" w:hAnsi="Times New Roman" w:cs="Times New Roman"/>
          <w:sz w:val="24"/>
          <w:szCs w:val="24"/>
        </w:rPr>
        <w:t xml:space="preserve">je sama vyřizovala. </w:t>
      </w:r>
    </w:p>
    <w:p w14:paraId="3DAFA860" w14:textId="691DA381" w:rsidR="000807EE" w:rsidRDefault="001E325B" w:rsidP="00CA79F9">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lastRenderedPageBreak/>
        <w:t xml:space="preserve">Obecně mamka využívá notebook k internetovému bankovnictví a k psaní mailů, a to spíše v kratších časových intervalech, kdy sedí na vozíku – tedy mezi odchodem pečovatelky a následným příchodem charitky. Pokud tento interval </w:t>
      </w:r>
      <w:r w:rsidR="000807EE">
        <w:rPr>
          <w:rFonts w:ascii="Times New Roman" w:hAnsi="Times New Roman" w:cs="Times New Roman"/>
          <w:sz w:val="24"/>
          <w:szCs w:val="24"/>
        </w:rPr>
        <w:t xml:space="preserve">není dostačující. Vystupuji na scénu já jako ona prodloužená ruka. </w:t>
      </w:r>
    </w:p>
    <w:p w14:paraId="08AC7D6C" w14:textId="4F026E18" w:rsidR="00132021" w:rsidRDefault="000807EE" w:rsidP="00CA79F9">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 xml:space="preserve">Mobil mamka využívá </w:t>
      </w:r>
      <w:r w:rsidR="00582F92">
        <w:rPr>
          <w:rFonts w:ascii="Times New Roman" w:hAnsi="Times New Roman" w:cs="Times New Roman"/>
          <w:sz w:val="24"/>
          <w:szCs w:val="24"/>
        </w:rPr>
        <w:t>ke kontaktování přátel a příbuzných, se kterými nemá možnost se tak často vídat. Je to jakýsi prostředek udržení si kontaktu s</w:t>
      </w:r>
      <w:r w:rsidR="00132021">
        <w:rPr>
          <w:rFonts w:ascii="Times New Roman" w:hAnsi="Times New Roman" w:cs="Times New Roman"/>
          <w:sz w:val="24"/>
          <w:szCs w:val="24"/>
        </w:rPr>
        <w:t>e</w:t>
      </w:r>
      <w:r w:rsidR="00582F92">
        <w:rPr>
          <w:rFonts w:ascii="Times New Roman" w:hAnsi="Times New Roman" w:cs="Times New Roman"/>
          <w:sz w:val="24"/>
          <w:szCs w:val="24"/>
        </w:rPr>
        <w:t xml:space="preserve"> společenským </w:t>
      </w:r>
      <w:r w:rsidR="000D44FD">
        <w:rPr>
          <w:rFonts w:ascii="Times New Roman" w:hAnsi="Times New Roman" w:cs="Times New Roman"/>
          <w:sz w:val="24"/>
          <w:szCs w:val="24"/>
        </w:rPr>
        <w:t>okolím. Zároveň</w:t>
      </w:r>
      <w:r w:rsidR="001E325B">
        <w:rPr>
          <w:rFonts w:ascii="Times New Roman" w:hAnsi="Times New Roman" w:cs="Times New Roman"/>
          <w:sz w:val="24"/>
          <w:szCs w:val="24"/>
        </w:rPr>
        <w:t xml:space="preserve"> </w:t>
      </w:r>
      <w:r w:rsidR="00132021">
        <w:rPr>
          <w:rFonts w:ascii="Times New Roman" w:hAnsi="Times New Roman" w:cs="Times New Roman"/>
          <w:sz w:val="24"/>
          <w:szCs w:val="24"/>
        </w:rPr>
        <w:t>nás jím přivolává v případě, že potřebuje naši pomoc a my nejsme poblíž, např. v době, kdy nemá poblíž ovládání postele, který</w:t>
      </w:r>
      <w:r w:rsidR="000D44FD">
        <w:rPr>
          <w:rFonts w:ascii="Times New Roman" w:hAnsi="Times New Roman" w:cs="Times New Roman"/>
          <w:sz w:val="24"/>
          <w:szCs w:val="24"/>
        </w:rPr>
        <w:t>m by měla možnost se sama polohovat (k jídlu, k televizi, apod.).</w:t>
      </w:r>
    </w:p>
    <w:p w14:paraId="2B466304" w14:textId="31166F98" w:rsidR="000D44FD" w:rsidRDefault="00270E79" w:rsidP="00CA79F9">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Namísto vozíku je</w:t>
      </w:r>
      <w:r w:rsidR="0014371C">
        <w:rPr>
          <w:rFonts w:ascii="Times New Roman" w:hAnsi="Times New Roman" w:cs="Times New Roman"/>
          <w:sz w:val="24"/>
          <w:szCs w:val="24"/>
        </w:rPr>
        <w:t xml:space="preserve"> pak</w:t>
      </w:r>
      <w:r>
        <w:rPr>
          <w:rFonts w:ascii="Times New Roman" w:hAnsi="Times New Roman" w:cs="Times New Roman"/>
          <w:sz w:val="24"/>
          <w:szCs w:val="24"/>
        </w:rPr>
        <w:t xml:space="preserve"> postel </w:t>
      </w:r>
      <w:r w:rsidR="000D44FD">
        <w:rPr>
          <w:rFonts w:ascii="Times New Roman" w:hAnsi="Times New Roman" w:cs="Times New Roman"/>
          <w:sz w:val="24"/>
          <w:szCs w:val="24"/>
        </w:rPr>
        <w:t xml:space="preserve">tím předmětem, který v naší rodině </w:t>
      </w:r>
      <w:r>
        <w:rPr>
          <w:rFonts w:ascii="Times New Roman" w:hAnsi="Times New Roman" w:cs="Times New Roman"/>
          <w:sz w:val="24"/>
          <w:szCs w:val="24"/>
        </w:rPr>
        <w:t>nese symboliku nemoci,</w:t>
      </w:r>
      <w:r w:rsidR="00B14E88">
        <w:rPr>
          <w:rFonts w:ascii="Times New Roman" w:hAnsi="Times New Roman" w:cs="Times New Roman"/>
          <w:sz w:val="24"/>
          <w:szCs w:val="24"/>
        </w:rPr>
        <w:t xml:space="preserve"> jedná se </w:t>
      </w:r>
      <w:r w:rsidR="00267A4C">
        <w:rPr>
          <w:rFonts w:ascii="Times New Roman" w:hAnsi="Times New Roman" w:cs="Times New Roman"/>
          <w:sz w:val="24"/>
          <w:szCs w:val="24"/>
        </w:rPr>
        <w:t>o dřevěnými zábranami ohraničený předmět, jehož využívání pro ostatní členy je téměř nemožné, zároveň se z postele mamka nemá možnost dostat sama a kromě onoho ovládání je odkázána na naši pomoc. Postel pak – zdá se – vnáší asymetrie do našich vztahů, kd</w:t>
      </w:r>
      <w:r w:rsidR="000D48D7">
        <w:rPr>
          <w:rFonts w:ascii="Times New Roman" w:hAnsi="Times New Roman" w:cs="Times New Roman"/>
          <w:sz w:val="24"/>
          <w:szCs w:val="24"/>
        </w:rPr>
        <w:t>y se stáváme poskytovateli péče a nemáme moc příležitostí</w:t>
      </w:r>
      <w:r w:rsidR="005D2B0E">
        <w:rPr>
          <w:rFonts w:ascii="Times New Roman" w:hAnsi="Times New Roman" w:cs="Times New Roman"/>
          <w:sz w:val="24"/>
          <w:szCs w:val="24"/>
        </w:rPr>
        <w:t>,</w:t>
      </w:r>
      <w:r w:rsidR="000D48D7">
        <w:rPr>
          <w:rFonts w:ascii="Times New Roman" w:hAnsi="Times New Roman" w:cs="Times New Roman"/>
          <w:sz w:val="24"/>
          <w:szCs w:val="24"/>
        </w:rPr>
        <w:t xml:space="preserve"> jak tuto asymetrii neverbálně komunikovat. Můžeme ji však vyjednávat vzájemnými rozhovory, a tak pomyslně bourat ony dřevěné zábrany.</w:t>
      </w:r>
    </w:p>
    <w:p w14:paraId="78DD0DD7" w14:textId="77777777" w:rsidR="000D48D7" w:rsidRPr="0002287F" w:rsidRDefault="000D48D7" w:rsidP="000D48D7">
      <w:pPr>
        <w:spacing w:line="480" w:lineRule="auto"/>
        <w:ind w:left="510" w:right="510" w:firstLine="624"/>
        <w:jc w:val="both"/>
        <w:rPr>
          <w:rFonts w:ascii="Times New Roman" w:hAnsi="Times New Roman" w:cs="Times New Roman"/>
          <w:b/>
          <w:i/>
          <w:sz w:val="20"/>
          <w:szCs w:val="20"/>
        </w:rPr>
      </w:pPr>
      <w:r w:rsidRPr="0002287F">
        <w:rPr>
          <w:rFonts w:ascii="Times New Roman" w:hAnsi="Times New Roman" w:cs="Times New Roman"/>
          <w:b/>
          <w:i/>
          <w:sz w:val="20"/>
          <w:szCs w:val="20"/>
        </w:rPr>
        <w:t>4. dubna 2017 Večerní hovor z kuchyně do obýváku</w:t>
      </w:r>
    </w:p>
    <w:p w14:paraId="5368E911" w14:textId="3DA61FC8" w:rsidR="000D48D7" w:rsidRDefault="000D48D7" w:rsidP="000D48D7">
      <w:pPr>
        <w:spacing w:line="480" w:lineRule="auto"/>
        <w:ind w:left="510" w:right="510" w:firstLine="624"/>
        <w:jc w:val="both"/>
        <w:rPr>
          <w:rFonts w:ascii="Times New Roman" w:hAnsi="Times New Roman" w:cs="Times New Roman"/>
          <w:sz w:val="20"/>
          <w:szCs w:val="20"/>
        </w:rPr>
      </w:pPr>
      <w:r w:rsidRPr="0002287F">
        <w:rPr>
          <w:rFonts w:ascii="Times New Roman" w:hAnsi="Times New Roman" w:cs="Times New Roman"/>
          <w:i/>
          <w:sz w:val="20"/>
          <w:szCs w:val="20"/>
        </w:rPr>
        <w:t xml:space="preserve">Mamka se mi zdá smutná, houknu na ni z kuchyně do obýváku: „Mami, co je?“ Mamka reaguje: „Nic, a co by mělo být?“. Říkám: „Přijdeš mi smutná?“ Mamka mi odpovídá: „To já nejsem, ale jak mám asi jinak vypadat, když tady ležím pořád jen v posteli?“ Ptám se: „Myslíš jako, že už ta postel automaticky v druhých evokuje zdání smutku?“ Mamka tuto otázku uzavírá: „No, tak jen si vzpomeň, kdy naposledy jsi viděla někoho, kdo celý den leží v posteli a přišel ti veselý.“ Hovor končí, na nikoho takového jsem si skutečně nevzpomněla. </w:t>
      </w:r>
    </w:p>
    <w:p w14:paraId="291E13B3" w14:textId="051ABC7C" w:rsidR="0002287F" w:rsidRPr="0002287F" w:rsidRDefault="0002287F" w:rsidP="000D48D7">
      <w:pPr>
        <w:spacing w:line="480" w:lineRule="auto"/>
        <w:ind w:left="510" w:right="510" w:firstLine="624"/>
        <w:jc w:val="both"/>
        <w:rPr>
          <w:rFonts w:ascii="Times New Roman" w:hAnsi="Times New Roman" w:cs="Times New Roman"/>
          <w:sz w:val="24"/>
          <w:szCs w:val="24"/>
        </w:rPr>
      </w:pPr>
      <w:r>
        <w:rPr>
          <w:rFonts w:ascii="Times New Roman" w:hAnsi="Times New Roman" w:cs="Times New Roman"/>
          <w:sz w:val="24"/>
          <w:szCs w:val="24"/>
        </w:rPr>
        <w:t>Kdy není třeba dalších slov porozumění, jsme na stejné lodi...</w:t>
      </w:r>
    </w:p>
    <w:p w14:paraId="0E9C5719" w14:textId="77777777" w:rsidR="000D48D7" w:rsidRPr="00A651D3" w:rsidRDefault="000D48D7" w:rsidP="00CA79F9">
      <w:pPr>
        <w:spacing w:line="480" w:lineRule="auto"/>
        <w:ind w:left="510" w:right="510" w:firstLine="624"/>
        <w:jc w:val="both"/>
        <w:rPr>
          <w:rFonts w:ascii="Times New Roman" w:hAnsi="Times New Roman" w:cs="Times New Roman"/>
          <w:sz w:val="24"/>
          <w:szCs w:val="24"/>
        </w:rPr>
      </w:pPr>
    </w:p>
    <w:p w14:paraId="0F785084" w14:textId="77777777" w:rsidR="00CA79F9" w:rsidRPr="00CA79F9" w:rsidRDefault="00CA79F9" w:rsidP="00CA79F9">
      <w:pPr>
        <w:spacing w:line="480" w:lineRule="auto"/>
        <w:ind w:left="510" w:right="510" w:firstLine="624"/>
        <w:jc w:val="both"/>
        <w:rPr>
          <w:rFonts w:ascii="Times New Roman" w:hAnsi="Times New Roman" w:cs="Times New Roman"/>
          <w:sz w:val="24"/>
          <w:szCs w:val="24"/>
        </w:rPr>
      </w:pPr>
    </w:p>
    <w:p w14:paraId="6FB857A4" w14:textId="77777777" w:rsidR="003D583D" w:rsidRPr="00FB4517" w:rsidRDefault="003D583D" w:rsidP="005926AA">
      <w:pPr>
        <w:spacing w:line="480" w:lineRule="auto"/>
        <w:ind w:left="510" w:right="510"/>
        <w:jc w:val="both"/>
        <w:rPr>
          <w:rFonts w:ascii="Times New Roman" w:hAnsi="Times New Roman" w:cs="Times New Roman"/>
          <w:b/>
          <w:sz w:val="24"/>
          <w:szCs w:val="24"/>
        </w:rPr>
      </w:pPr>
      <w:r w:rsidRPr="00FB4517">
        <w:rPr>
          <w:rFonts w:ascii="Times New Roman" w:hAnsi="Times New Roman" w:cs="Times New Roman"/>
          <w:b/>
          <w:sz w:val="24"/>
          <w:szCs w:val="24"/>
        </w:rPr>
        <w:t>Zdroje:</w:t>
      </w:r>
    </w:p>
    <w:p w14:paraId="0E072C89" w14:textId="77777777" w:rsidR="00EB1978" w:rsidRPr="00FB4517" w:rsidRDefault="00EB1978" w:rsidP="005926AA">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Aldridge, J. </w:t>
      </w:r>
      <w:r w:rsidR="001201D4" w:rsidRPr="00FB4517">
        <w:rPr>
          <w:rFonts w:ascii="Times New Roman" w:hAnsi="Times New Roman" w:cs="Times New Roman"/>
          <w:sz w:val="24"/>
          <w:szCs w:val="24"/>
        </w:rPr>
        <w:t>&amp; S. Becker. (1999). „Children as carers: the impact of parental illness and disability on children´s caring roles.“</w:t>
      </w:r>
      <w:r w:rsidR="00A475D9" w:rsidRPr="00FB4517">
        <w:rPr>
          <w:rFonts w:ascii="Times New Roman" w:hAnsi="Times New Roman" w:cs="Times New Roman"/>
          <w:i/>
          <w:sz w:val="24"/>
          <w:szCs w:val="24"/>
        </w:rPr>
        <w:t xml:space="preserve"> Journal of Family Therapy </w:t>
      </w:r>
      <w:r w:rsidR="00A475D9" w:rsidRPr="00FB4517">
        <w:rPr>
          <w:rFonts w:ascii="Times New Roman" w:hAnsi="Times New Roman" w:cs="Times New Roman"/>
          <w:sz w:val="24"/>
          <w:szCs w:val="24"/>
        </w:rPr>
        <w:t>21: 303-320.</w:t>
      </w:r>
    </w:p>
    <w:p w14:paraId="44444448" w14:textId="77777777" w:rsidR="008D6328" w:rsidRPr="00FB4517" w:rsidRDefault="008D6328" w:rsidP="005926AA">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MPSV. 2013. </w:t>
      </w:r>
      <w:r w:rsidRPr="00FB4517">
        <w:rPr>
          <w:rFonts w:ascii="Times New Roman" w:hAnsi="Times New Roman" w:cs="Times New Roman"/>
          <w:i/>
          <w:sz w:val="24"/>
          <w:szCs w:val="24"/>
        </w:rPr>
        <w:t>Manuál transformace ústavů. Deinstitucionalizace sociálních služeb.</w:t>
      </w:r>
      <w:r w:rsidRPr="00FB4517">
        <w:rPr>
          <w:rFonts w:ascii="Times New Roman" w:hAnsi="Times New Roman" w:cs="Times New Roman"/>
          <w:sz w:val="24"/>
          <w:szCs w:val="24"/>
        </w:rPr>
        <w:t xml:space="preserve"> Praha: MPSV.</w:t>
      </w:r>
    </w:p>
    <w:p w14:paraId="09FC670F" w14:textId="77777777" w:rsidR="00915369" w:rsidRDefault="003D583D" w:rsidP="00915369">
      <w:pPr>
        <w:spacing w:line="480" w:lineRule="auto"/>
        <w:ind w:left="510" w:right="510"/>
        <w:jc w:val="both"/>
        <w:rPr>
          <w:rStyle w:val="Hypertextovodkaz"/>
          <w:rFonts w:ascii="Times New Roman" w:hAnsi="Times New Roman" w:cs="Times New Roman"/>
          <w:sz w:val="24"/>
          <w:szCs w:val="24"/>
        </w:rPr>
      </w:pPr>
      <w:r w:rsidRPr="00FB4517">
        <w:rPr>
          <w:rFonts w:ascii="Times New Roman" w:hAnsi="Times New Roman" w:cs="Times New Roman"/>
          <w:sz w:val="24"/>
          <w:szCs w:val="24"/>
        </w:rPr>
        <w:t xml:space="preserve">MPSV. 2017. </w:t>
      </w:r>
      <w:r w:rsidRPr="00FB4517">
        <w:rPr>
          <w:rFonts w:ascii="Times New Roman" w:hAnsi="Times New Roman" w:cs="Times New Roman"/>
          <w:i/>
          <w:sz w:val="24"/>
          <w:szCs w:val="24"/>
        </w:rPr>
        <w:t xml:space="preserve">Transformace sociálních služeb. </w:t>
      </w:r>
      <w:r w:rsidR="00083854" w:rsidRPr="00FB4517">
        <w:rPr>
          <w:rFonts w:ascii="Times New Roman" w:hAnsi="Times New Roman" w:cs="Times New Roman"/>
          <w:sz w:val="24"/>
          <w:szCs w:val="24"/>
        </w:rPr>
        <w:t xml:space="preserve">Dostupné z: </w:t>
      </w:r>
      <w:hyperlink r:id="rId10" w:history="1">
        <w:r w:rsidR="00083854" w:rsidRPr="00FB4517">
          <w:rPr>
            <w:rStyle w:val="Hypertextovodkaz"/>
            <w:rFonts w:ascii="Times New Roman" w:hAnsi="Times New Roman" w:cs="Times New Roman"/>
            <w:sz w:val="24"/>
            <w:szCs w:val="24"/>
          </w:rPr>
          <w:t>http://www.mpsv.cz/cs/7058</w:t>
        </w:r>
      </w:hyperlink>
    </w:p>
    <w:p w14:paraId="330A6951" w14:textId="77777777" w:rsidR="004A25E7" w:rsidRPr="00915369" w:rsidRDefault="006012BA" w:rsidP="00915369">
      <w:pPr>
        <w:spacing w:line="480" w:lineRule="auto"/>
        <w:ind w:left="510" w:right="510"/>
        <w:jc w:val="both"/>
        <w:rPr>
          <w:rFonts w:ascii="Times New Roman" w:hAnsi="Times New Roman" w:cs="Times New Roman"/>
          <w:color w:val="0563C1" w:themeColor="hyperlink"/>
          <w:sz w:val="24"/>
          <w:szCs w:val="24"/>
          <w:u w:val="single"/>
        </w:rPr>
      </w:pPr>
      <w:r w:rsidRPr="00915369">
        <w:rPr>
          <w:rFonts w:ascii="Times New Roman" w:hAnsi="Times New Roman" w:cs="Times New Roman"/>
          <w:sz w:val="24"/>
          <w:szCs w:val="24"/>
        </w:rPr>
        <w:t>Murphy, R. F. 2001. </w:t>
      </w:r>
      <w:r w:rsidRPr="00915369">
        <w:rPr>
          <w:rFonts w:ascii="Times New Roman" w:hAnsi="Times New Roman" w:cs="Times New Roman"/>
          <w:i/>
          <w:iCs/>
          <w:sz w:val="24"/>
          <w:szCs w:val="24"/>
        </w:rPr>
        <w:t>Umlčené tělo</w:t>
      </w:r>
      <w:r w:rsidRPr="00915369">
        <w:rPr>
          <w:rFonts w:ascii="Times New Roman" w:hAnsi="Times New Roman" w:cs="Times New Roman"/>
          <w:sz w:val="24"/>
          <w:szCs w:val="24"/>
        </w:rPr>
        <w:t>. Praha: Sociologické nakladatelství.</w:t>
      </w:r>
    </w:p>
    <w:p w14:paraId="31770B1D" w14:textId="77777777" w:rsidR="00A01447" w:rsidRPr="00FB4517" w:rsidRDefault="00EA4CC2" w:rsidP="00A01447">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Olkin, R. </w:t>
      </w:r>
      <w:r w:rsidR="00A35D5E" w:rsidRPr="00FB4517">
        <w:rPr>
          <w:rFonts w:ascii="Times New Roman" w:hAnsi="Times New Roman" w:cs="Times New Roman"/>
          <w:sz w:val="24"/>
          <w:szCs w:val="24"/>
        </w:rPr>
        <w:t xml:space="preserve">2000. </w:t>
      </w:r>
      <w:r w:rsidR="00071327" w:rsidRPr="00FB4517">
        <w:rPr>
          <w:rFonts w:ascii="Times New Roman" w:hAnsi="Times New Roman" w:cs="Times New Roman"/>
          <w:sz w:val="24"/>
          <w:szCs w:val="24"/>
        </w:rPr>
        <w:t>„</w:t>
      </w:r>
      <w:r w:rsidR="00A35D5E" w:rsidRPr="00FB4517">
        <w:rPr>
          <w:rFonts w:ascii="Times New Roman" w:hAnsi="Times New Roman" w:cs="Times New Roman"/>
          <w:sz w:val="24"/>
          <w:szCs w:val="24"/>
        </w:rPr>
        <w:t>Are Children of Disabled Parents at Risk for Parentification?</w:t>
      </w:r>
      <w:r w:rsidR="00071327" w:rsidRPr="00FB4517">
        <w:rPr>
          <w:rFonts w:ascii="Times New Roman" w:hAnsi="Times New Roman" w:cs="Times New Roman"/>
          <w:sz w:val="24"/>
          <w:szCs w:val="24"/>
        </w:rPr>
        <w:t>“</w:t>
      </w:r>
      <w:r w:rsidR="00466D80" w:rsidRPr="00FB4517">
        <w:rPr>
          <w:rFonts w:ascii="Times New Roman" w:hAnsi="Times New Roman" w:cs="Times New Roman"/>
          <w:sz w:val="24"/>
          <w:szCs w:val="24"/>
        </w:rPr>
        <w:t xml:space="preserve"> </w:t>
      </w:r>
      <w:r w:rsidR="00A01447" w:rsidRPr="00FB4517">
        <w:rPr>
          <w:rFonts w:ascii="Times New Roman" w:hAnsi="Times New Roman" w:cs="Times New Roman"/>
          <w:sz w:val="24"/>
          <w:szCs w:val="24"/>
        </w:rPr>
        <w:t xml:space="preserve">Berkeley: Through the Looking Glass. </w:t>
      </w:r>
      <w:r w:rsidR="00466D80" w:rsidRPr="00FB4517">
        <w:rPr>
          <w:rFonts w:ascii="Times New Roman" w:hAnsi="Times New Roman" w:cs="Times New Roman"/>
          <w:sz w:val="24"/>
          <w:szCs w:val="24"/>
        </w:rPr>
        <w:t xml:space="preserve">[online], [cit. 30. 4. 17]. </w:t>
      </w:r>
      <w:r w:rsidR="00A01447" w:rsidRPr="00FB4517">
        <w:rPr>
          <w:rFonts w:ascii="Times New Roman" w:hAnsi="Times New Roman" w:cs="Times New Roman"/>
          <w:sz w:val="24"/>
          <w:szCs w:val="24"/>
        </w:rPr>
        <w:t xml:space="preserve">Dostupné z: </w:t>
      </w:r>
      <w:hyperlink r:id="rId11" w:history="1">
        <w:r w:rsidR="00EA58DE" w:rsidRPr="00FB4517">
          <w:rPr>
            <w:rStyle w:val="Hypertextovodkaz"/>
            <w:rFonts w:ascii="Times New Roman" w:hAnsi="Times New Roman" w:cs="Times New Roman"/>
            <w:sz w:val="24"/>
            <w:szCs w:val="24"/>
          </w:rPr>
          <w:t>http://www.lookingglass.org/pdf/Are-Children-of-Disabled-Parents-at-Risk-for-Parentification-TLG.pdf</w:t>
        </w:r>
      </w:hyperlink>
    </w:p>
    <w:p w14:paraId="3EF22456" w14:textId="77777777" w:rsidR="00EA58DE" w:rsidRPr="00FB4517" w:rsidRDefault="00EA58DE" w:rsidP="00EA58DE">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Pols, J. 2006. „WASHING THE CITIZEN: WASHING, CLEANLINESS AND CITIZENSHIP IN MENTAL HEALTH CARE.“ </w:t>
      </w:r>
      <w:r w:rsidRPr="00FB4517">
        <w:rPr>
          <w:rFonts w:ascii="Times New Roman" w:hAnsi="Times New Roman" w:cs="Times New Roman"/>
          <w:i/>
          <w:sz w:val="24"/>
          <w:szCs w:val="24"/>
        </w:rPr>
        <w:t>Culture, Medicine and Psychiatry</w:t>
      </w:r>
      <w:r w:rsidRPr="00FB4517">
        <w:rPr>
          <w:rFonts w:ascii="Times New Roman" w:hAnsi="Times New Roman" w:cs="Times New Roman"/>
          <w:sz w:val="24"/>
          <w:szCs w:val="24"/>
        </w:rPr>
        <w:t xml:space="preserve"> 30: 77–104.</w:t>
      </w:r>
    </w:p>
    <w:p w14:paraId="6A68D80C" w14:textId="77777777" w:rsidR="0019006E" w:rsidRDefault="00083854" w:rsidP="0019006E">
      <w:pPr>
        <w:spacing w:line="480" w:lineRule="auto"/>
        <w:ind w:left="510" w:right="510"/>
        <w:jc w:val="both"/>
        <w:rPr>
          <w:rStyle w:val="Hypertextovodkaz"/>
          <w:rFonts w:ascii="Times New Roman" w:hAnsi="Times New Roman" w:cs="Times New Roman"/>
          <w:sz w:val="24"/>
          <w:szCs w:val="24"/>
        </w:rPr>
      </w:pPr>
      <w:r w:rsidRPr="00FB4517">
        <w:rPr>
          <w:rFonts w:ascii="Times New Roman" w:hAnsi="Times New Roman" w:cs="Times New Roman"/>
          <w:sz w:val="24"/>
          <w:szCs w:val="24"/>
        </w:rPr>
        <w:t>TRASS.</w:t>
      </w:r>
      <w:r w:rsidR="000A4998" w:rsidRPr="00FB4517">
        <w:rPr>
          <w:rFonts w:ascii="Times New Roman" w:hAnsi="Times New Roman" w:cs="Times New Roman"/>
          <w:sz w:val="24"/>
          <w:szCs w:val="24"/>
        </w:rPr>
        <w:t xml:space="preserve"> 2015.</w:t>
      </w:r>
      <w:r w:rsidRPr="00FB4517">
        <w:rPr>
          <w:rFonts w:ascii="Times New Roman" w:hAnsi="Times New Roman" w:cs="Times New Roman"/>
          <w:sz w:val="24"/>
          <w:szCs w:val="24"/>
        </w:rPr>
        <w:t xml:space="preserve"> </w:t>
      </w:r>
      <w:r w:rsidRPr="00FB4517">
        <w:rPr>
          <w:rFonts w:ascii="Times New Roman" w:hAnsi="Times New Roman" w:cs="Times New Roman"/>
          <w:i/>
          <w:sz w:val="24"/>
          <w:szCs w:val="24"/>
        </w:rPr>
        <w:t xml:space="preserve">Transformace. </w:t>
      </w:r>
      <w:r w:rsidRPr="00FB4517">
        <w:rPr>
          <w:rFonts w:ascii="Times New Roman" w:hAnsi="Times New Roman" w:cs="Times New Roman"/>
          <w:sz w:val="24"/>
          <w:szCs w:val="24"/>
        </w:rPr>
        <w:t xml:space="preserve">Dostupné z: </w:t>
      </w:r>
      <w:hyperlink r:id="rId12" w:history="1">
        <w:r w:rsidR="000A4998" w:rsidRPr="00FB4517">
          <w:rPr>
            <w:rStyle w:val="Hypertextovodkaz"/>
            <w:rFonts w:ascii="Times New Roman" w:hAnsi="Times New Roman" w:cs="Times New Roman"/>
            <w:sz w:val="24"/>
            <w:szCs w:val="24"/>
          </w:rPr>
          <w:t>http://www.trass.cz/index.php/transformace/</w:t>
        </w:r>
      </w:hyperlink>
    </w:p>
    <w:p w14:paraId="53353846" w14:textId="77777777" w:rsidR="00B46ECF" w:rsidRPr="00B46ECF" w:rsidRDefault="004A26B3" w:rsidP="0019006E">
      <w:pPr>
        <w:spacing w:line="480" w:lineRule="auto"/>
        <w:ind w:left="510" w:right="510"/>
        <w:jc w:val="both"/>
        <w:rPr>
          <w:rStyle w:val="Hypertextovodkaz"/>
          <w:rFonts w:ascii="Times New Roman" w:hAnsi="Times New Roman" w:cs="Times New Roman"/>
          <w:color w:val="auto"/>
          <w:sz w:val="24"/>
          <w:szCs w:val="24"/>
          <w:u w:val="none"/>
        </w:rPr>
      </w:pPr>
      <w:r>
        <w:rPr>
          <w:rFonts w:ascii="Times New Roman" w:hAnsi="Times New Roman" w:cs="Times New Roman"/>
          <w:sz w:val="24"/>
          <w:szCs w:val="24"/>
        </w:rPr>
        <w:t>Schlosser, Markus. 2015.</w:t>
      </w:r>
      <w:r w:rsidR="00B46ECF" w:rsidRPr="00B46ECF">
        <w:rPr>
          <w:rFonts w:ascii="Times New Roman" w:hAnsi="Times New Roman" w:cs="Times New Roman"/>
          <w:sz w:val="24"/>
          <w:szCs w:val="24"/>
        </w:rPr>
        <w:t xml:space="preserve"> "Agency", </w:t>
      </w:r>
      <w:r w:rsidR="00B46ECF" w:rsidRPr="00B46ECF">
        <w:rPr>
          <w:rFonts w:ascii="Times New Roman" w:hAnsi="Times New Roman" w:cs="Times New Roman"/>
          <w:i/>
          <w:iCs/>
          <w:sz w:val="24"/>
          <w:szCs w:val="24"/>
        </w:rPr>
        <w:t>The Stanford Encyclopedia of Philosophy </w:t>
      </w:r>
      <w:r w:rsidR="00B46ECF" w:rsidRPr="00B46ECF">
        <w:rPr>
          <w:rFonts w:ascii="Times New Roman" w:hAnsi="Times New Roman" w:cs="Times New Roman"/>
          <w:sz w:val="24"/>
          <w:szCs w:val="24"/>
        </w:rPr>
        <w:t xml:space="preserve">(Fall 2015 Edition), Edward N. Zalta (ed.), </w:t>
      </w:r>
      <w:r>
        <w:rPr>
          <w:rFonts w:ascii="Times New Roman" w:hAnsi="Times New Roman" w:cs="Times New Roman"/>
          <w:sz w:val="24"/>
          <w:szCs w:val="24"/>
        </w:rPr>
        <w:t>Dostupné z:</w:t>
      </w:r>
      <w:r w:rsidR="00B46ECF" w:rsidRPr="00B46ECF">
        <w:rPr>
          <w:rFonts w:ascii="Times New Roman" w:hAnsi="Times New Roman" w:cs="Times New Roman"/>
          <w:sz w:val="24"/>
          <w:szCs w:val="24"/>
        </w:rPr>
        <w:t xml:space="preserve"> &lt;https://plato.stanford.edu/archives/fall2015/entries/agency/&gt;.</w:t>
      </w:r>
    </w:p>
    <w:p w14:paraId="3BBCAF32" w14:textId="77777777" w:rsidR="0019006E" w:rsidRPr="0019006E" w:rsidRDefault="0019006E" w:rsidP="0019006E">
      <w:pPr>
        <w:spacing w:line="480" w:lineRule="auto"/>
        <w:ind w:left="510" w:right="510"/>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lastRenderedPageBreak/>
        <w:t>Staveník, A. 2015. „</w:t>
      </w:r>
      <w:r w:rsidRPr="00845802">
        <w:rPr>
          <w:rFonts w:ascii="Times New Roman" w:hAnsi="Times New Roman" w:cs="Times New Roman"/>
          <w:sz w:val="24"/>
          <w:szCs w:val="24"/>
        </w:rPr>
        <w:t>From Illustration to Photo-ethnography: Photography as a Key Componen</w:t>
      </w:r>
      <w:r>
        <w:rPr>
          <w:rFonts w:ascii="Times New Roman" w:hAnsi="Times New Roman" w:cs="Times New Roman"/>
          <w:sz w:val="24"/>
          <w:szCs w:val="24"/>
        </w:rPr>
        <w:t>t of Ethnographic Publications.“</w:t>
      </w:r>
      <w:r w:rsidRPr="00845802">
        <w:rPr>
          <w:rFonts w:ascii="Times New Roman" w:hAnsi="Times New Roman" w:cs="Times New Roman"/>
          <w:sz w:val="24"/>
          <w:szCs w:val="24"/>
        </w:rPr>
        <w:t xml:space="preserve"> Pp. 99–114 in Kateřina Nedbálková, Kateřina Sidiropulu Janků (eds.). </w:t>
      </w:r>
      <w:r w:rsidRPr="005D6415">
        <w:rPr>
          <w:rFonts w:ascii="Times New Roman" w:hAnsi="Times New Roman" w:cs="Times New Roman"/>
          <w:i/>
          <w:sz w:val="24"/>
          <w:szCs w:val="24"/>
        </w:rPr>
        <w:t>Doing Research, Making Science: The Memory of Roma Workers</w:t>
      </w:r>
      <w:r w:rsidRPr="00845802">
        <w:rPr>
          <w:rFonts w:ascii="Times New Roman" w:hAnsi="Times New Roman" w:cs="Times New Roman"/>
          <w:sz w:val="24"/>
          <w:szCs w:val="24"/>
        </w:rPr>
        <w:t xml:space="preserve">. CDK: Brno </w:t>
      </w:r>
      <w:r>
        <w:rPr>
          <w:rFonts w:ascii="Times New Roman" w:hAnsi="Times New Roman" w:cs="Times New Roman"/>
          <w:sz w:val="24"/>
          <w:szCs w:val="24"/>
        </w:rPr>
        <w:t>(IS).</w:t>
      </w:r>
    </w:p>
    <w:p w14:paraId="5099DBDE" w14:textId="77777777" w:rsidR="00FB4517" w:rsidRDefault="006012BA" w:rsidP="00FB4517">
      <w:pPr>
        <w:spacing w:line="480" w:lineRule="auto"/>
        <w:ind w:left="510" w:right="510"/>
        <w:jc w:val="both"/>
        <w:rPr>
          <w:rFonts w:ascii="Times New Roman" w:hAnsi="Times New Roman" w:cs="Times New Roman"/>
          <w:color w:val="0563C1" w:themeColor="hyperlink"/>
          <w:sz w:val="24"/>
          <w:szCs w:val="24"/>
          <w:u w:val="single"/>
        </w:rPr>
      </w:pPr>
      <w:r w:rsidRPr="00FB4517">
        <w:rPr>
          <w:rFonts w:ascii="Times New Roman" w:hAnsi="Times New Roman" w:cs="Times New Roman"/>
          <w:sz w:val="24"/>
          <w:szCs w:val="24"/>
        </w:rPr>
        <w:t>Synek, M., R. Carboch. 2014. „Profesní slepota a režimy spěchu : Podpora soběstačnosti při jídle v institucionální péči o lidi s mentálním znevýhodněním.“ </w:t>
      </w:r>
      <w:r w:rsidRPr="00FB4517">
        <w:rPr>
          <w:rFonts w:ascii="Times New Roman" w:hAnsi="Times New Roman" w:cs="Times New Roman"/>
          <w:i/>
          <w:iCs/>
          <w:sz w:val="24"/>
          <w:szCs w:val="24"/>
        </w:rPr>
        <w:t xml:space="preserve">Biograf, </w:t>
      </w:r>
      <w:r w:rsidRPr="00FB4517">
        <w:rPr>
          <w:rFonts w:ascii="Times New Roman" w:hAnsi="Times New Roman" w:cs="Times New Roman"/>
          <w:sz w:val="24"/>
          <w:szCs w:val="24"/>
        </w:rPr>
        <w:t>roč. 2014 (60): 5-37.</w:t>
      </w:r>
    </w:p>
    <w:p w14:paraId="3994B129" w14:textId="77777777" w:rsidR="004A25E7" w:rsidRPr="00FB4517" w:rsidRDefault="006012BA" w:rsidP="00FB4517">
      <w:pPr>
        <w:spacing w:line="480" w:lineRule="auto"/>
        <w:ind w:left="510" w:right="510"/>
        <w:jc w:val="both"/>
        <w:rPr>
          <w:rFonts w:ascii="Times New Roman" w:hAnsi="Times New Roman" w:cs="Times New Roman"/>
          <w:color w:val="0563C1" w:themeColor="hyperlink"/>
          <w:sz w:val="24"/>
          <w:szCs w:val="24"/>
          <w:u w:val="single"/>
        </w:rPr>
      </w:pPr>
      <w:r w:rsidRPr="00FB4517">
        <w:rPr>
          <w:rFonts w:ascii="Times New Roman" w:hAnsi="Times New Roman" w:cs="Times New Roman"/>
          <w:sz w:val="24"/>
          <w:szCs w:val="24"/>
        </w:rPr>
        <w:t xml:space="preserve">Švaříček, R., K. Šeďová. 2014. </w:t>
      </w:r>
      <w:r w:rsidRPr="00FB4517">
        <w:rPr>
          <w:rFonts w:ascii="Times New Roman" w:hAnsi="Times New Roman" w:cs="Times New Roman"/>
          <w:i/>
          <w:iCs/>
          <w:sz w:val="24"/>
          <w:szCs w:val="24"/>
        </w:rPr>
        <w:t xml:space="preserve">Kvalitativní výzkum v pedagogických vědách. </w:t>
      </w:r>
      <w:r w:rsidRPr="00FB4517">
        <w:rPr>
          <w:rFonts w:ascii="Times New Roman" w:hAnsi="Times New Roman" w:cs="Times New Roman"/>
          <w:sz w:val="24"/>
          <w:szCs w:val="24"/>
        </w:rPr>
        <w:t>Praha: Portál.</w:t>
      </w:r>
    </w:p>
    <w:p w14:paraId="185D3FBF" w14:textId="77777777" w:rsidR="004F5BA1" w:rsidRPr="00FB4517" w:rsidRDefault="00BA4970" w:rsidP="005926AA">
      <w:pPr>
        <w:spacing w:line="480" w:lineRule="auto"/>
        <w:ind w:left="510" w:right="510"/>
        <w:jc w:val="both"/>
        <w:rPr>
          <w:rFonts w:ascii="Times New Roman" w:hAnsi="Times New Roman" w:cs="Times New Roman"/>
          <w:sz w:val="24"/>
          <w:szCs w:val="24"/>
        </w:rPr>
      </w:pPr>
      <w:r w:rsidRPr="00FB4517">
        <w:rPr>
          <w:rFonts w:ascii="Times New Roman" w:hAnsi="Times New Roman" w:cs="Times New Roman"/>
          <w:sz w:val="24"/>
          <w:szCs w:val="24"/>
        </w:rPr>
        <w:t xml:space="preserve">Vybíral, Z., </w:t>
      </w:r>
      <w:bookmarkStart w:id="3" w:name="_Hlk481420668"/>
      <w:r w:rsidRPr="00FB4517">
        <w:rPr>
          <w:rFonts w:ascii="Times New Roman" w:hAnsi="Times New Roman" w:cs="Times New Roman"/>
          <w:sz w:val="24"/>
          <w:szCs w:val="24"/>
        </w:rPr>
        <w:t>&amp;</w:t>
      </w:r>
      <w:bookmarkEnd w:id="3"/>
      <w:r w:rsidRPr="00FB4517">
        <w:rPr>
          <w:rFonts w:ascii="Times New Roman" w:hAnsi="Times New Roman" w:cs="Times New Roman"/>
          <w:sz w:val="24"/>
          <w:szCs w:val="24"/>
        </w:rPr>
        <w:t xml:space="preserve"> Roubal, J. 2010</w:t>
      </w:r>
      <w:r w:rsidR="004F5BA1" w:rsidRPr="00FB4517">
        <w:rPr>
          <w:rFonts w:ascii="Times New Roman" w:hAnsi="Times New Roman" w:cs="Times New Roman"/>
          <w:sz w:val="24"/>
          <w:szCs w:val="24"/>
        </w:rPr>
        <w:t>. </w:t>
      </w:r>
      <w:r w:rsidR="004F5BA1" w:rsidRPr="00FB4517">
        <w:rPr>
          <w:rFonts w:ascii="Times New Roman" w:hAnsi="Times New Roman" w:cs="Times New Roman"/>
          <w:i/>
          <w:iCs/>
          <w:sz w:val="24"/>
          <w:szCs w:val="24"/>
        </w:rPr>
        <w:t>Současná psychoterapie</w:t>
      </w:r>
      <w:r w:rsidR="004F5BA1" w:rsidRPr="00FB4517">
        <w:rPr>
          <w:rFonts w:ascii="Times New Roman" w:hAnsi="Times New Roman" w:cs="Times New Roman"/>
          <w:sz w:val="24"/>
          <w:szCs w:val="24"/>
        </w:rPr>
        <w:t>. Praha: Portál.</w:t>
      </w:r>
    </w:p>
    <w:p w14:paraId="4C6351A9" w14:textId="77777777" w:rsidR="000A4998" w:rsidRDefault="000A4998" w:rsidP="005926AA">
      <w:pPr>
        <w:spacing w:line="480" w:lineRule="auto"/>
        <w:ind w:left="510" w:right="510"/>
        <w:jc w:val="both"/>
      </w:pPr>
    </w:p>
    <w:p w14:paraId="1940A0FB" w14:textId="77777777" w:rsidR="00083854" w:rsidRPr="00083854" w:rsidRDefault="00083854" w:rsidP="005926AA">
      <w:pPr>
        <w:spacing w:line="480" w:lineRule="auto"/>
        <w:ind w:left="510" w:right="510"/>
        <w:jc w:val="both"/>
      </w:pPr>
    </w:p>
    <w:p w14:paraId="5F6C75D4" w14:textId="77777777" w:rsidR="003D583D" w:rsidRDefault="003D583D" w:rsidP="005926AA">
      <w:pPr>
        <w:spacing w:line="480" w:lineRule="auto"/>
        <w:ind w:left="510" w:right="510"/>
        <w:jc w:val="both"/>
      </w:pPr>
    </w:p>
    <w:p w14:paraId="5EF12C24" w14:textId="77777777" w:rsidR="00BC4F4B" w:rsidRPr="007627AA" w:rsidRDefault="00BC4F4B"/>
    <w:p w14:paraId="65375105" w14:textId="77777777" w:rsidR="00D65D1C" w:rsidRDefault="00D65D1C"/>
    <w:p w14:paraId="162C14E5" w14:textId="77777777" w:rsidR="00D65D1C" w:rsidRDefault="00D65D1C"/>
    <w:p w14:paraId="66891F4C" w14:textId="128A7637" w:rsidR="006F1376" w:rsidRDefault="006F1376" w:rsidP="00AA328F">
      <w:pPr>
        <w:autoSpaceDE w:val="0"/>
        <w:autoSpaceDN w:val="0"/>
        <w:adjustRightInd w:val="0"/>
        <w:spacing w:after="0" w:line="240" w:lineRule="auto"/>
      </w:pPr>
      <w:bookmarkStart w:id="4" w:name="_GoBack"/>
      <w:bookmarkEnd w:id="4"/>
    </w:p>
    <w:sectPr w:rsidR="006F137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a Vašíčková" w:date="2017-05-08T20:45:00Z" w:initials="AV">
    <w:p w14:paraId="5ED3C13A" w14:textId="1A6AA32A" w:rsidR="00CB1D47" w:rsidRDefault="00CB1D47">
      <w:pPr>
        <w:pStyle w:val="Textkomente"/>
      </w:pPr>
      <w:r>
        <w:rPr>
          <w:rStyle w:val="Odkaznakoment"/>
        </w:rPr>
        <w:annotationRef/>
      </w:r>
      <w:r>
        <w:t>Vycházím z poslední konzultace</w:t>
      </w:r>
    </w:p>
  </w:comment>
  <w:comment w:id="2" w:author="Anna Vašíčková" w:date="2017-05-08T19:44:00Z" w:initials="AV">
    <w:p w14:paraId="6D5CBF5F" w14:textId="77777777" w:rsidR="0019006E" w:rsidRDefault="0019006E">
      <w:pPr>
        <w:pStyle w:val="Textkomente"/>
      </w:pPr>
      <w:r>
        <w:rPr>
          <w:rStyle w:val="Odkaznakoment"/>
        </w:rPr>
        <w:annotationRef/>
      </w:r>
      <w:r>
        <w:t xml:space="preserve">Zde převážně přejímám z textu k fotografii.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3C13A" w15:done="0"/>
  <w15:commentEx w15:paraId="6D5CBF5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1FE44" w14:textId="77777777" w:rsidR="00AD56A5" w:rsidRDefault="00AD56A5" w:rsidP="00BA053B">
      <w:pPr>
        <w:spacing w:after="0" w:line="240" w:lineRule="auto"/>
      </w:pPr>
      <w:r>
        <w:separator/>
      </w:r>
    </w:p>
  </w:endnote>
  <w:endnote w:type="continuationSeparator" w:id="0">
    <w:p w14:paraId="41A031B8" w14:textId="77777777" w:rsidR="00AD56A5" w:rsidRDefault="00AD56A5" w:rsidP="00BA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83F7" w14:textId="77777777" w:rsidR="00AD56A5" w:rsidRDefault="00AD56A5" w:rsidP="00BA053B">
      <w:pPr>
        <w:spacing w:after="0" w:line="240" w:lineRule="auto"/>
      </w:pPr>
      <w:r>
        <w:separator/>
      </w:r>
    </w:p>
  </w:footnote>
  <w:footnote w:type="continuationSeparator" w:id="0">
    <w:p w14:paraId="64DED08F" w14:textId="77777777" w:rsidR="00AD56A5" w:rsidRDefault="00AD56A5" w:rsidP="00BA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12AE"/>
    <w:multiLevelType w:val="hybridMultilevel"/>
    <w:tmpl w:val="88E65366"/>
    <w:lvl w:ilvl="0" w:tplc="D59A01B2">
      <w:start w:val="1"/>
      <w:numFmt w:val="bullet"/>
      <w:lvlText w:val="•"/>
      <w:lvlJc w:val="left"/>
      <w:pPr>
        <w:tabs>
          <w:tab w:val="num" w:pos="720"/>
        </w:tabs>
        <w:ind w:left="720" w:hanging="360"/>
      </w:pPr>
      <w:rPr>
        <w:rFonts w:ascii="Arial" w:hAnsi="Arial" w:hint="default"/>
      </w:rPr>
    </w:lvl>
    <w:lvl w:ilvl="1" w:tplc="88301056" w:tentative="1">
      <w:start w:val="1"/>
      <w:numFmt w:val="bullet"/>
      <w:lvlText w:val="•"/>
      <w:lvlJc w:val="left"/>
      <w:pPr>
        <w:tabs>
          <w:tab w:val="num" w:pos="1440"/>
        </w:tabs>
        <w:ind w:left="1440" w:hanging="360"/>
      </w:pPr>
      <w:rPr>
        <w:rFonts w:ascii="Arial" w:hAnsi="Arial" w:hint="default"/>
      </w:rPr>
    </w:lvl>
    <w:lvl w:ilvl="2" w:tplc="F70AE91E" w:tentative="1">
      <w:start w:val="1"/>
      <w:numFmt w:val="bullet"/>
      <w:lvlText w:val="•"/>
      <w:lvlJc w:val="left"/>
      <w:pPr>
        <w:tabs>
          <w:tab w:val="num" w:pos="2160"/>
        </w:tabs>
        <w:ind w:left="2160" w:hanging="360"/>
      </w:pPr>
      <w:rPr>
        <w:rFonts w:ascii="Arial" w:hAnsi="Arial" w:hint="default"/>
      </w:rPr>
    </w:lvl>
    <w:lvl w:ilvl="3" w:tplc="E8AEF464" w:tentative="1">
      <w:start w:val="1"/>
      <w:numFmt w:val="bullet"/>
      <w:lvlText w:val="•"/>
      <w:lvlJc w:val="left"/>
      <w:pPr>
        <w:tabs>
          <w:tab w:val="num" w:pos="2880"/>
        </w:tabs>
        <w:ind w:left="2880" w:hanging="360"/>
      </w:pPr>
      <w:rPr>
        <w:rFonts w:ascii="Arial" w:hAnsi="Arial" w:hint="default"/>
      </w:rPr>
    </w:lvl>
    <w:lvl w:ilvl="4" w:tplc="5F1E9542" w:tentative="1">
      <w:start w:val="1"/>
      <w:numFmt w:val="bullet"/>
      <w:lvlText w:val="•"/>
      <w:lvlJc w:val="left"/>
      <w:pPr>
        <w:tabs>
          <w:tab w:val="num" w:pos="3600"/>
        </w:tabs>
        <w:ind w:left="3600" w:hanging="360"/>
      </w:pPr>
      <w:rPr>
        <w:rFonts w:ascii="Arial" w:hAnsi="Arial" w:hint="default"/>
      </w:rPr>
    </w:lvl>
    <w:lvl w:ilvl="5" w:tplc="74B4957E" w:tentative="1">
      <w:start w:val="1"/>
      <w:numFmt w:val="bullet"/>
      <w:lvlText w:val="•"/>
      <w:lvlJc w:val="left"/>
      <w:pPr>
        <w:tabs>
          <w:tab w:val="num" w:pos="4320"/>
        </w:tabs>
        <w:ind w:left="4320" w:hanging="360"/>
      </w:pPr>
      <w:rPr>
        <w:rFonts w:ascii="Arial" w:hAnsi="Arial" w:hint="default"/>
      </w:rPr>
    </w:lvl>
    <w:lvl w:ilvl="6" w:tplc="B0AC495E" w:tentative="1">
      <w:start w:val="1"/>
      <w:numFmt w:val="bullet"/>
      <w:lvlText w:val="•"/>
      <w:lvlJc w:val="left"/>
      <w:pPr>
        <w:tabs>
          <w:tab w:val="num" w:pos="5040"/>
        </w:tabs>
        <w:ind w:left="5040" w:hanging="360"/>
      </w:pPr>
      <w:rPr>
        <w:rFonts w:ascii="Arial" w:hAnsi="Arial" w:hint="default"/>
      </w:rPr>
    </w:lvl>
    <w:lvl w:ilvl="7" w:tplc="3042C7D8" w:tentative="1">
      <w:start w:val="1"/>
      <w:numFmt w:val="bullet"/>
      <w:lvlText w:val="•"/>
      <w:lvlJc w:val="left"/>
      <w:pPr>
        <w:tabs>
          <w:tab w:val="num" w:pos="5760"/>
        </w:tabs>
        <w:ind w:left="5760" w:hanging="360"/>
      </w:pPr>
      <w:rPr>
        <w:rFonts w:ascii="Arial" w:hAnsi="Arial" w:hint="default"/>
      </w:rPr>
    </w:lvl>
    <w:lvl w:ilvl="8" w:tplc="40F2EF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281089"/>
    <w:multiLevelType w:val="hybridMultilevel"/>
    <w:tmpl w:val="02F01C00"/>
    <w:lvl w:ilvl="0" w:tplc="843675E4">
      <w:start w:val="1"/>
      <w:numFmt w:val="bullet"/>
      <w:lvlText w:val="•"/>
      <w:lvlJc w:val="left"/>
      <w:pPr>
        <w:tabs>
          <w:tab w:val="num" w:pos="720"/>
        </w:tabs>
        <w:ind w:left="720" w:hanging="360"/>
      </w:pPr>
      <w:rPr>
        <w:rFonts w:ascii="Arial" w:hAnsi="Arial" w:hint="default"/>
      </w:rPr>
    </w:lvl>
    <w:lvl w:ilvl="1" w:tplc="319A5546" w:tentative="1">
      <w:start w:val="1"/>
      <w:numFmt w:val="bullet"/>
      <w:lvlText w:val="•"/>
      <w:lvlJc w:val="left"/>
      <w:pPr>
        <w:tabs>
          <w:tab w:val="num" w:pos="1440"/>
        </w:tabs>
        <w:ind w:left="1440" w:hanging="360"/>
      </w:pPr>
      <w:rPr>
        <w:rFonts w:ascii="Arial" w:hAnsi="Arial" w:hint="default"/>
      </w:rPr>
    </w:lvl>
    <w:lvl w:ilvl="2" w:tplc="EBCE019E" w:tentative="1">
      <w:start w:val="1"/>
      <w:numFmt w:val="bullet"/>
      <w:lvlText w:val="•"/>
      <w:lvlJc w:val="left"/>
      <w:pPr>
        <w:tabs>
          <w:tab w:val="num" w:pos="2160"/>
        </w:tabs>
        <w:ind w:left="2160" w:hanging="360"/>
      </w:pPr>
      <w:rPr>
        <w:rFonts w:ascii="Arial" w:hAnsi="Arial" w:hint="default"/>
      </w:rPr>
    </w:lvl>
    <w:lvl w:ilvl="3" w:tplc="76BC8AA8" w:tentative="1">
      <w:start w:val="1"/>
      <w:numFmt w:val="bullet"/>
      <w:lvlText w:val="•"/>
      <w:lvlJc w:val="left"/>
      <w:pPr>
        <w:tabs>
          <w:tab w:val="num" w:pos="2880"/>
        </w:tabs>
        <w:ind w:left="2880" w:hanging="360"/>
      </w:pPr>
      <w:rPr>
        <w:rFonts w:ascii="Arial" w:hAnsi="Arial" w:hint="default"/>
      </w:rPr>
    </w:lvl>
    <w:lvl w:ilvl="4" w:tplc="D832B88A" w:tentative="1">
      <w:start w:val="1"/>
      <w:numFmt w:val="bullet"/>
      <w:lvlText w:val="•"/>
      <w:lvlJc w:val="left"/>
      <w:pPr>
        <w:tabs>
          <w:tab w:val="num" w:pos="3600"/>
        </w:tabs>
        <w:ind w:left="3600" w:hanging="360"/>
      </w:pPr>
      <w:rPr>
        <w:rFonts w:ascii="Arial" w:hAnsi="Arial" w:hint="default"/>
      </w:rPr>
    </w:lvl>
    <w:lvl w:ilvl="5" w:tplc="1FF8E636" w:tentative="1">
      <w:start w:val="1"/>
      <w:numFmt w:val="bullet"/>
      <w:lvlText w:val="•"/>
      <w:lvlJc w:val="left"/>
      <w:pPr>
        <w:tabs>
          <w:tab w:val="num" w:pos="4320"/>
        </w:tabs>
        <w:ind w:left="4320" w:hanging="360"/>
      </w:pPr>
      <w:rPr>
        <w:rFonts w:ascii="Arial" w:hAnsi="Arial" w:hint="default"/>
      </w:rPr>
    </w:lvl>
    <w:lvl w:ilvl="6" w:tplc="3F60AE76" w:tentative="1">
      <w:start w:val="1"/>
      <w:numFmt w:val="bullet"/>
      <w:lvlText w:val="•"/>
      <w:lvlJc w:val="left"/>
      <w:pPr>
        <w:tabs>
          <w:tab w:val="num" w:pos="5040"/>
        </w:tabs>
        <w:ind w:left="5040" w:hanging="360"/>
      </w:pPr>
      <w:rPr>
        <w:rFonts w:ascii="Arial" w:hAnsi="Arial" w:hint="default"/>
      </w:rPr>
    </w:lvl>
    <w:lvl w:ilvl="7" w:tplc="9BF0BBF2" w:tentative="1">
      <w:start w:val="1"/>
      <w:numFmt w:val="bullet"/>
      <w:lvlText w:val="•"/>
      <w:lvlJc w:val="left"/>
      <w:pPr>
        <w:tabs>
          <w:tab w:val="num" w:pos="5760"/>
        </w:tabs>
        <w:ind w:left="5760" w:hanging="360"/>
      </w:pPr>
      <w:rPr>
        <w:rFonts w:ascii="Arial" w:hAnsi="Arial" w:hint="default"/>
      </w:rPr>
    </w:lvl>
    <w:lvl w:ilvl="8" w:tplc="E1D8D6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687318"/>
    <w:multiLevelType w:val="hybridMultilevel"/>
    <w:tmpl w:val="3E8CEE4C"/>
    <w:lvl w:ilvl="0" w:tplc="57FAA8C2">
      <w:start w:val="1"/>
      <w:numFmt w:val="bullet"/>
      <w:lvlText w:val="•"/>
      <w:lvlJc w:val="left"/>
      <w:pPr>
        <w:tabs>
          <w:tab w:val="num" w:pos="720"/>
        </w:tabs>
        <w:ind w:left="720" w:hanging="360"/>
      </w:pPr>
      <w:rPr>
        <w:rFonts w:ascii="Arial" w:hAnsi="Arial" w:hint="default"/>
      </w:rPr>
    </w:lvl>
    <w:lvl w:ilvl="1" w:tplc="A538D7EA" w:tentative="1">
      <w:start w:val="1"/>
      <w:numFmt w:val="bullet"/>
      <w:lvlText w:val="•"/>
      <w:lvlJc w:val="left"/>
      <w:pPr>
        <w:tabs>
          <w:tab w:val="num" w:pos="1440"/>
        </w:tabs>
        <w:ind w:left="1440" w:hanging="360"/>
      </w:pPr>
      <w:rPr>
        <w:rFonts w:ascii="Arial" w:hAnsi="Arial" w:hint="default"/>
      </w:rPr>
    </w:lvl>
    <w:lvl w:ilvl="2" w:tplc="B54A7D2E" w:tentative="1">
      <w:start w:val="1"/>
      <w:numFmt w:val="bullet"/>
      <w:lvlText w:val="•"/>
      <w:lvlJc w:val="left"/>
      <w:pPr>
        <w:tabs>
          <w:tab w:val="num" w:pos="2160"/>
        </w:tabs>
        <w:ind w:left="2160" w:hanging="360"/>
      </w:pPr>
      <w:rPr>
        <w:rFonts w:ascii="Arial" w:hAnsi="Arial" w:hint="default"/>
      </w:rPr>
    </w:lvl>
    <w:lvl w:ilvl="3" w:tplc="C246A986" w:tentative="1">
      <w:start w:val="1"/>
      <w:numFmt w:val="bullet"/>
      <w:lvlText w:val="•"/>
      <w:lvlJc w:val="left"/>
      <w:pPr>
        <w:tabs>
          <w:tab w:val="num" w:pos="2880"/>
        </w:tabs>
        <w:ind w:left="2880" w:hanging="360"/>
      </w:pPr>
      <w:rPr>
        <w:rFonts w:ascii="Arial" w:hAnsi="Arial" w:hint="default"/>
      </w:rPr>
    </w:lvl>
    <w:lvl w:ilvl="4" w:tplc="2BC0D868" w:tentative="1">
      <w:start w:val="1"/>
      <w:numFmt w:val="bullet"/>
      <w:lvlText w:val="•"/>
      <w:lvlJc w:val="left"/>
      <w:pPr>
        <w:tabs>
          <w:tab w:val="num" w:pos="3600"/>
        </w:tabs>
        <w:ind w:left="3600" w:hanging="360"/>
      </w:pPr>
      <w:rPr>
        <w:rFonts w:ascii="Arial" w:hAnsi="Arial" w:hint="default"/>
      </w:rPr>
    </w:lvl>
    <w:lvl w:ilvl="5" w:tplc="915266B6" w:tentative="1">
      <w:start w:val="1"/>
      <w:numFmt w:val="bullet"/>
      <w:lvlText w:val="•"/>
      <w:lvlJc w:val="left"/>
      <w:pPr>
        <w:tabs>
          <w:tab w:val="num" w:pos="4320"/>
        </w:tabs>
        <w:ind w:left="4320" w:hanging="360"/>
      </w:pPr>
      <w:rPr>
        <w:rFonts w:ascii="Arial" w:hAnsi="Arial" w:hint="default"/>
      </w:rPr>
    </w:lvl>
    <w:lvl w:ilvl="6" w:tplc="CD1EA256" w:tentative="1">
      <w:start w:val="1"/>
      <w:numFmt w:val="bullet"/>
      <w:lvlText w:val="•"/>
      <w:lvlJc w:val="left"/>
      <w:pPr>
        <w:tabs>
          <w:tab w:val="num" w:pos="5040"/>
        </w:tabs>
        <w:ind w:left="5040" w:hanging="360"/>
      </w:pPr>
      <w:rPr>
        <w:rFonts w:ascii="Arial" w:hAnsi="Arial" w:hint="default"/>
      </w:rPr>
    </w:lvl>
    <w:lvl w:ilvl="7" w:tplc="6080737A" w:tentative="1">
      <w:start w:val="1"/>
      <w:numFmt w:val="bullet"/>
      <w:lvlText w:val="•"/>
      <w:lvlJc w:val="left"/>
      <w:pPr>
        <w:tabs>
          <w:tab w:val="num" w:pos="5760"/>
        </w:tabs>
        <w:ind w:left="5760" w:hanging="360"/>
      </w:pPr>
      <w:rPr>
        <w:rFonts w:ascii="Arial" w:hAnsi="Arial" w:hint="default"/>
      </w:rPr>
    </w:lvl>
    <w:lvl w:ilvl="8" w:tplc="84D8E5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253770"/>
    <w:multiLevelType w:val="hybridMultilevel"/>
    <w:tmpl w:val="FA8EC41A"/>
    <w:lvl w:ilvl="0" w:tplc="8BF827E6">
      <w:start w:val="1"/>
      <w:numFmt w:val="bullet"/>
      <w:lvlText w:val="•"/>
      <w:lvlJc w:val="left"/>
      <w:pPr>
        <w:tabs>
          <w:tab w:val="num" w:pos="720"/>
        </w:tabs>
        <w:ind w:left="720" w:hanging="360"/>
      </w:pPr>
      <w:rPr>
        <w:rFonts w:ascii="Arial" w:hAnsi="Arial" w:hint="default"/>
      </w:rPr>
    </w:lvl>
    <w:lvl w:ilvl="1" w:tplc="F5C41A4C" w:tentative="1">
      <w:start w:val="1"/>
      <w:numFmt w:val="bullet"/>
      <w:lvlText w:val="•"/>
      <w:lvlJc w:val="left"/>
      <w:pPr>
        <w:tabs>
          <w:tab w:val="num" w:pos="1440"/>
        </w:tabs>
        <w:ind w:left="1440" w:hanging="360"/>
      </w:pPr>
      <w:rPr>
        <w:rFonts w:ascii="Arial" w:hAnsi="Arial" w:hint="default"/>
      </w:rPr>
    </w:lvl>
    <w:lvl w:ilvl="2" w:tplc="38987E94" w:tentative="1">
      <w:start w:val="1"/>
      <w:numFmt w:val="bullet"/>
      <w:lvlText w:val="•"/>
      <w:lvlJc w:val="left"/>
      <w:pPr>
        <w:tabs>
          <w:tab w:val="num" w:pos="2160"/>
        </w:tabs>
        <w:ind w:left="2160" w:hanging="360"/>
      </w:pPr>
      <w:rPr>
        <w:rFonts w:ascii="Arial" w:hAnsi="Arial" w:hint="default"/>
      </w:rPr>
    </w:lvl>
    <w:lvl w:ilvl="3" w:tplc="90C8ED54" w:tentative="1">
      <w:start w:val="1"/>
      <w:numFmt w:val="bullet"/>
      <w:lvlText w:val="•"/>
      <w:lvlJc w:val="left"/>
      <w:pPr>
        <w:tabs>
          <w:tab w:val="num" w:pos="2880"/>
        </w:tabs>
        <w:ind w:left="2880" w:hanging="360"/>
      </w:pPr>
      <w:rPr>
        <w:rFonts w:ascii="Arial" w:hAnsi="Arial" w:hint="default"/>
      </w:rPr>
    </w:lvl>
    <w:lvl w:ilvl="4" w:tplc="72B4FD64" w:tentative="1">
      <w:start w:val="1"/>
      <w:numFmt w:val="bullet"/>
      <w:lvlText w:val="•"/>
      <w:lvlJc w:val="left"/>
      <w:pPr>
        <w:tabs>
          <w:tab w:val="num" w:pos="3600"/>
        </w:tabs>
        <w:ind w:left="3600" w:hanging="360"/>
      </w:pPr>
      <w:rPr>
        <w:rFonts w:ascii="Arial" w:hAnsi="Arial" w:hint="default"/>
      </w:rPr>
    </w:lvl>
    <w:lvl w:ilvl="5" w:tplc="976EDB68" w:tentative="1">
      <w:start w:val="1"/>
      <w:numFmt w:val="bullet"/>
      <w:lvlText w:val="•"/>
      <w:lvlJc w:val="left"/>
      <w:pPr>
        <w:tabs>
          <w:tab w:val="num" w:pos="4320"/>
        </w:tabs>
        <w:ind w:left="4320" w:hanging="360"/>
      </w:pPr>
      <w:rPr>
        <w:rFonts w:ascii="Arial" w:hAnsi="Arial" w:hint="default"/>
      </w:rPr>
    </w:lvl>
    <w:lvl w:ilvl="6" w:tplc="A5EE4FA6" w:tentative="1">
      <w:start w:val="1"/>
      <w:numFmt w:val="bullet"/>
      <w:lvlText w:val="•"/>
      <w:lvlJc w:val="left"/>
      <w:pPr>
        <w:tabs>
          <w:tab w:val="num" w:pos="5040"/>
        </w:tabs>
        <w:ind w:left="5040" w:hanging="360"/>
      </w:pPr>
      <w:rPr>
        <w:rFonts w:ascii="Arial" w:hAnsi="Arial" w:hint="default"/>
      </w:rPr>
    </w:lvl>
    <w:lvl w:ilvl="7" w:tplc="EF122920" w:tentative="1">
      <w:start w:val="1"/>
      <w:numFmt w:val="bullet"/>
      <w:lvlText w:val="•"/>
      <w:lvlJc w:val="left"/>
      <w:pPr>
        <w:tabs>
          <w:tab w:val="num" w:pos="5760"/>
        </w:tabs>
        <w:ind w:left="5760" w:hanging="360"/>
      </w:pPr>
      <w:rPr>
        <w:rFonts w:ascii="Arial" w:hAnsi="Arial" w:hint="default"/>
      </w:rPr>
    </w:lvl>
    <w:lvl w:ilvl="8" w:tplc="FA0407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Vašíčková">
    <w15:presenceInfo w15:providerId="Windows Live" w15:userId="3a1bd562ffd8b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2D"/>
    <w:rsid w:val="00021697"/>
    <w:rsid w:val="000217C8"/>
    <w:rsid w:val="0002287F"/>
    <w:rsid w:val="00055F0E"/>
    <w:rsid w:val="000612C2"/>
    <w:rsid w:val="00065D3B"/>
    <w:rsid w:val="00071327"/>
    <w:rsid w:val="00074241"/>
    <w:rsid w:val="000807EE"/>
    <w:rsid w:val="00083854"/>
    <w:rsid w:val="00090729"/>
    <w:rsid w:val="000A4998"/>
    <w:rsid w:val="000B3326"/>
    <w:rsid w:val="000B4BB7"/>
    <w:rsid w:val="000C61F8"/>
    <w:rsid w:val="000C6656"/>
    <w:rsid w:val="000C6EE4"/>
    <w:rsid w:val="000C73F6"/>
    <w:rsid w:val="000D3F1F"/>
    <w:rsid w:val="000D44FD"/>
    <w:rsid w:val="000D48D7"/>
    <w:rsid w:val="000E350D"/>
    <w:rsid w:val="000F2720"/>
    <w:rsid w:val="001201D4"/>
    <w:rsid w:val="001235EC"/>
    <w:rsid w:val="001301BE"/>
    <w:rsid w:val="00130AE7"/>
    <w:rsid w:val="00132021"/>
    <w:rsid w:val="0014016F"/>
    <w:rsid w:val="0014371C"/>
    <w:rsid w:val="00154565"/>
    <w:rsid w:val="00163261"/>
    <w:rsid w:val="001652E1"/>
    <w:rsid w:val="00184B6C"/>
    <w:rsid w:val="0019006E"/>
    <w:rsid w:val="001B7A5A"/>
    <w:rsid w:val="001C4C66"/>
    <w:rsid w:val="001D2D1F"/>
    <w:rsid w:val="001D3848"/>
    <w:rsid w:val="001E325B"/>
    <w:rsid w:val="001F4B35"/>
    <w:rsid w:val="00201E7A"/>
    <w:rsid w:val="002050F2"/>
    <w:rsid w:val="002379D7"/>
    <w:rsid w:val="0025121F"/>
    <w:rsid w:val="002579E0"/>
    <w:rsid w:val="00267A4C"/>
    <w:rsid w:val="00270E79"/>
    <w:rsid w:val="00276D4C"/>
    <w:rsid w:val="0029006D"/>
    <w:rsid w:val="002A67E4"/>
    <w:rsid w:val="002D79FB"/>
    <w:rsid w:val="002E15C5"/>
    <w:rsid w:val="00305C13"/>
    <w:rsid w:val="00315165"/>
    <w:rsid w:val="00320452"/>
    <w:rsid w:val="003277E2"/>
    <w:rsid w:val="00352AB1"/>
    <w:rsid w:val="003648AC"/>
    <w:rsid w:val="00373A84"/>
    <w:rsid w:val="00374CD6"/>
    <w:rsid w:val="003851E0"/>
    <w:rsid w:val="00385A9A"/>
    <w:rsid w:val="003941D8"/>
    <w:rsid w:val="003A0837"/>
    <w:rsid w:val="003B5419"/>
    <w:rsid w:val="003C6526"/>
    <w:rsid w:val="003D12F3"/>
    <w:rsid w:val="003D583D"/>
    <w:rsid w:val="003E6B18"/>
    <w:rsid w:val="003F3867"/>
    <w:rsid w:val="004139B5"/>
    <w:rsid w:val="004249D2"/>
    <w:rsid w:val="00424F14"/>
    <w:rsid w:val="00466D80"/>
    <w:rsid w:val="004901C7"/>
    <w:rsid w:val="00492BD5"/>
    <w:rsid w:val="004A25E7"/>
    <w:rsid w:val="004A26B3"/>
    <w:rsid w:val="004C01AB"/>
    <w:rsid w:val="004C5A97"/>
    <w:rsid w:val="004D2BC8"/>
    <w:rsid w:val="004D49E0"/>
    <w:rsid w:val="004E6535"/>
    <w:rsid w:val="004E6B67"/>
    <w:rsid w:val="004E6E24"/>
    <w:rsid w:val="004E745B"/>
    <w:rsid w:val="004F0F8F"/>
    <w:rsid w:val="004F48EE"/>
    <w:rsid w:val="004F5BA1"/>
    <w:rsid w:val="0050172A"/>
    <w:rsid w:val="005100BB"/>
    <w:rsid w:val="00513E85"/>
    <w:rsid w:val="00524B67"/>
    <w:rsid w:val="005252F9"/>
    <w:rsid w:val="00530EF5"/>
    <w:rsid w:val="005344C4"/>
    <w:rsid w:val="00550256"/>
    <w:rsid w:val="0057260F"/>
    <w:rsid w:val="00573D67"/>
    <w:rsid w:val="00582F92"/>
    <w:rsid w:val="00591BC8"/>
    <w:rsid w:val="005926AA"/>
    <w:rsid w:val="005B2246"/>
    <w:rsid w:val="005C3550"/>
    <w:rsid w:val="005D1D14"/>
    <w:rsid w:val="005D2B0E"/>
    <w:rsid w:val="005D3F9F"/>
    <w:rsid w:val="005D7EDA"/>
    <w:rsid w:val="005F0C10"/>
    <w:rsid w:val="005F37CF"/>
    <w:rsid w:val="00600A98"/>
    <w:rsid w:val="006012BA"/>
    <w:rsid w:val="00602179"/>
    <w:rsid w:val="00633086"/>
    <w:rsid w:val="00645D88"/>
    <w:rsid w:val="00657E4A"/>
    <w:rsid w:val="0066759D"/>
    <w:rsid w:val="00667FE1"/>
    <w:rsid w:val="0067009F"/>
    <w:rsid w:val="00673D7D"/>
    <w:rsid w:val="006762F5"/>
    <w:rsid w:val="006845E6"/>
    <w:rsid w:val="00692AD3"/>
    <w:rsid w:val="006A1070"/>
    <w:rsid w:val="006A59F1"/>
    <w:rsid w:val="006A6993"/>
    <w:rsid w:val="006A6D0D"/>
    <w:rsid w:val="006C3CF5"/>
    <w:rsid w:val="006F1376"/>
    <w:rsid w:val="00707D3D"/>
    <w:rsid w:val="00712A1F"/>
    <w:rsid w:val="007456D8"/>
    <w:rsid w:val="00757999"/>
    <w:rsid w:val="0076091E"/>
    <w:rsid w:val="007611BE"/>
    <w:rsid w:val="007627AA"/>
    <w:rsid w:val="007730BA"/>
    <w:rsid w:val="00787386"/>
    <w:rsid w:val="007B0F3A"/>
    <w:rsid w:val="007C1092"/>
    <w:rsid w:val="007D74EA"/>
    <w:rsid w:val="007F3614"/>
    <w:rsid w:val="007F5588"/>
    <w:rsid w:val="0081240E"/>
    <w:rsid w:val="00863F9F"/>
    <w:rsid w:val="00876745"/>
    <w:rsid w:val="008D097A"/>
    <w:rsid w:val="008D6328"/>
    <w:rsid w:val="008F0EB9"/>
    <w:rsid w:val="008F4242"/>
    <w:rsid w:val="00900087"/>
    <w:rsid w:val="00915369"/>
    <w:rsid w:val="00930F44"/>
    <w:rsid w:val="009435D3"/>
    <w:rsid w:val="00976994"/>
    <w:rsid w:val="009879FC"/>
    <w:rsid w:val="009A1190"/>
    <w:rsid w:val="009A754F"/>
    <w:rsid w:val="009B630E"/>
    <w:rsid w:val="009C5A0E"/>
    <w:rsid w:val="009D504F"/>
    <w:rsid w:val="009E3E96"/>
    <w:rsid w:val="009E7F24"/>
    <w:rsid w:val="009F04F1"/>
    <w:rsid w:val="009F5294"/>
    <w:rsid w:val="00A01447"/>
    <w:rsid w:val="00A108FA"/>
    <w:rsid w:val="00A3052D"/>
    <w:rsid w:val="00A35D5E"/>
    <w:rsid w:val="00A44C66"/>
    <w:rsid w:val="00A475D9"/>
    <w:rsid w:val="00A651D3"/>
    <w:rsid w:val="00A72E6F"/>
    <w:rsid w:val="00A80C86"/>
    <w:rsid w:val="00A96AE4"/>
    <w:rsid w:val="00AA328F"/>
    <w:rsid w:val="00AA5037"/>
    <w:rsid w:val="00AA5D02"/>
    <w:rsid w:val="00AB1640"/>
    <w:rsid w:val="00AB4685"/>
    <w:rsid w:val="00AB6419"/>
    <w:rsid w:val="00AD56A5"/>
    <w:rsid w:val="00AE4115"/>
    <w:rsid w:val="00B05BCB"/>
    <w:rsid w:val="00B14E88"/>
    <w:rsid w:val="00B1511F"/>
    <w:rsid w:val="00B167C9"/>
    <w:rsid w:val="00B20B9B"/>
    <w:rsid w:val="00B21E5C"/>
    <w:rsid w:val="00B34216"/>
    <w:rsid w:val="00B46ECF"/>
    <w:rsid w:val="00B740DE"/>
    <w:rsid w:val="00B85F00"/>
    <w:rsid w:val="00BA053B"/>
    <w:rsid w:val="00BA4970"/>
    <w:rsid w:val="00BB0FF8"/>
    <w:rsid w:val="00BC4F4B"/>
    <w:rsid w:val="00BF3075"/>
    <w:rsid w:val="00BF4577"/>
    <w:rsid w:val="00C0390A"/>
    <w:rsid w:val="00C043D0"/>
    <w:rsid w:val="00C0787B"/>
    <w:rsid w:val="00C35460"/>
    <w:rsid w:val="00C47CE2"/>
    <w:rsid w:val="00C65032"/>
    <w:rsid w:val="00C8223E"/>
    <w:rsid w:val="00C97785"/>
    <w:rsid w:val="00CA20F8"/>
    <w:rsid w:val="00CA79F9"/>
    <w:rsid w:val="00CB1D47"/>
    <w:rsid w:val="00CC251B"/>
    <w:rsid w:val="00CD114E"/>
    <w:rsid w:val="00CE40DF"/>
    <w:rsid w:val="00CF268C"/>
    <w:rsid w:val="00D026AE"/>
    <w:rsid w:val="00D03665"/>
    <w:rsid w:val="00D03915"/>
    <w:rsid w:val="00D0547A"/>
    <w:rsid w:val="00D13305"/>
    <w:rsid w:val="00D4064C"/>
    <w:rsid w:val="00D45DFC"/>
    <w:rsid w:val="00D46305"/>
    <w:rsid w:val="00D64B2E"/>
    <w:rsid w:val="00D65D1C"/>
    <w:rsid w:val="00D74746"/>
    <w:rsid w:val="00D77D76"/>
    <w:rsid w:val="00D95D54"/>
    <w:rsid w:val="00DA45BF"/>
    <w:rsid w:val="00DA4B27"/>
    <w:rsid w:val="00DF4421"/>
    <w:rsid w:val="00E16BD4"/>
    <w:rsid w:val="00E27169"/>
    <w:rsid w:val="00E3722F"/>
    <w:rsid w:val="00E45D5F"/>
    <w:rsid w:val="00E56A24"/>
    <w:rsid w:val="00E655D7"/>
    <w:rsid w:val="00E72635"/>
    <w:rsid w:val="00EA4CC2"/>
    <w:rsid w:val="00EA58DE"/>
    <w:rsid w:val="00EB1978"/>
    <w:rsid w:val="00EB584D"/>
    <w:rsid w:val="00EC288C"/>
    <w:rsid w:val="00ED13A8"/>
    <w:rsid w:val="00ED3550"/>
    <w:rsid w:val="00ED72F1"/>
    <w:rsid w:val="00EE341F"/>
    <w:rsid w:val="00F0387C"/>
    <w:rsid w:val="00F064A8"/>
    <w:rsid w:val="00F23CA0"/>
    <w:rsid w:val="00F320B2"/>
    <w:rsid w:val="00F35873"/>
    <w:rsid w:val="00F65BB4"/>
    <w:rsid w:val="00F92412"/>
    <w:rsid w:val="00FA4F7E"/>
    <w:rsid w:val="00FB4517"/>
    <w:rsid w:val="00FB454E"/>
    <w:rsid w:val="00FB789E"/>
    <w:rsid w:val="00FC30DD"/>
    <w:rsid w:val="00FD738F"/>
    <w:rsid w:val="00FD758C"/>
    <w:rsid w:val="00FD7A8C"/>
    <w:rsid w:val="00FF587A"/>
    <w:rsid w:val="00FF68B0"/>
    <w:rsid w:val="00FF6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989B"/>
  <w15:chartTrackingRefBased/>
  <w15:docId w15:val="{AAE978E0-1A53-44DB-BF95-07F39F6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53B"/>
  </w:style>
  <w:style w:type="paragraph" w:styleId="Zpat">
    <w:name w:val="footer"/>
    <w:basedOn w:val="Normln"/>
    <w:link w:val="ZpatChar"/>
    <w:uiPriority w:val="99"/>
    <w:unhideWhenUsed/>
    <w:rsid w:val="00BA0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53B"/>
  </w:style>
  <w:style w:type="character" w:styleId="Hypertextovodkaz">
    <w:name w:val="Hyperlink"/>
    <w:basedOn w:val="Standardnpsmoodstavce"/>
    <w:uiPriority w:val="99"/>
    <w:unhideWhenUsed/>
    <w:rsid w:val="00083854"/>
    <w:rPr>
      <w:color w:val="0563C1" w:themeColor="hyperlink"/>
      <w:u w:val="single"/>
    </w:rPr>
  </w:style>
  <w:style w:type="character" w:styleId="Zmnka">
    <w:name w:val="Mention"/>
    <w:basedOn w:val="Standardnpsmoodstavce"/>
    <w:uiPriority w:val="99"/>
    <w:semiHidden/>
    <w:unhideWhenUsed/>
    <w:rsid w:val="00083854"/>
    <w:rPr>
      <w:color w:val="2B579A"/>
      <w:shd w:val="clear" w:color="auto" w:fill="E6E6E6"/>
    </w:rPr>
  </w:style>
  <w:style w:type="paragraph" w:styleId="Textpoznpodarou">
    <w:name w:val="footnote text"/>
    <w:basedOn w:val="Normln"/>
    <w:link w:val="TextpoznpodarouChar"/>
    <w:uiPriority w:val="99"/>
    <w:semiHidden/>
    <w:unhideWhenUsed/>
    <w:rsid w:val="00C47C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47CE2"/>
    <w:rPr>
      <w:sz w:val="20"/>
      <w:szCs w:val="20"/>
    </w:rPr>
  </w:style>
  <w:style w:type="character" w:styleId="Znakapoznpodarou">
    <w:name w:val="footnote reference"/>
    <w:basedOn w:val="Standardnpsmoodstavce"/>
    <w:uiPriority w:val="99"/>
    <w:semiHidden/>
    <w:unhideWhenUsed/>
    <w:rsid w:val="00C47CE2"/>
    <w:rPr>
      <w:vertAlign w:val="superscript"/>
    </w:rPr>
  </w:style>
  <w:style w:type="paragraph" w:styleId="Odstavecseseznamem">
    <w:name w:val="List Paragraph"/>
    <w:basedOn w:val="Normln"/>
    <w:uiPriority w:val="34"/>
    <w:qFormat/>
    <w:rsid w:val="004D2BC8"/>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19006E"/>
    <w:rPr>
      <w:sz w:val="16"/>
      <w:szCs w:val="16"/>
    </w:rPr>
  </w:style>
  <w:style w:type="paragraph" w:styleId="Textkomente">
    <w:name w:val="annotation text"/>
    <w:basedOn w:val="Normln"/>
    <w:link w:val="TextkomenteChar"/>
    <w:uiPriority w:val="99"/>
    <w:semiHidden/>
    <w:unhideWhenUsed/>
    <w:rsid w:val="0019006E"/>
    <w:pPr>
      <w:spacing w:line="240" w:lineRule="auto"/>
    </w:pPr>
    <w:rPr>
      <w:sz w:val="20"/>
      <w:szCs w:val="20"/>
    </w:rPr>
  </w:style>
  <w:style w:type="character" w:customStyle="1" w:styleId="TextkomenteChar">
    <w:name w:val="Text komentáře Char"/>
    <w:basedOn w:val="Standardnpsmoodstavce"/>
    <w:link w:val="Textkomente"/>
    <w:uiPriority w:val="99"/>
    <w:semiHidden/>
    <w:rsid w:val="0019006E"/>
    <w:rPr>
      <w:sz w:val="20"/>
      <w:szCs w:val="20"/>
    </w:rPr>
  </w:style>
  <w:style w:type="paragraph" w:styleId="Pedmtkomente">
    <w:name w:val="annotation subject"/>
    <w:basedOn w:val="Textkomente"/>
    <w:next w:val="Textkomente"/>
    <w:link w:val="PedmtkomenteChar"/>
    <w:uiPriority w:val="99"/>
    <w:semiHidden/>
    <w:unhideWhenUsed/>
    <w:rsid w:val="0019006E"/>
    <w:rPr>
      <w:b/>
      <w:bCs/>
    </w:rPr>
  </w:style>
  <w:style w:type="character" w:customStyle="1" w:styleId="PedmtkomenteChar">
    <w:name w:val="Předmět komentáře Char"/>
    <w:basedOn w:val="TextkomenteChar"/>
    <w:link w:val="Pedmtkomente"/>
    <w:uiPriority w:val="99"/>
    <w:semiHidden/>
    <w:rsid w:val="0019006E"/>
    <w:rPr>
      <w:b/>
      <w:bCs/>
      <w:sz w:val="20"/>
      <w:szCs w:val="20"/>
    </w:rPr>
  </w:style>
  <w:style w:type="paragraph" w:styleId="Textbubliny">
    <w:name w:val="Balloon Text"/>
    <w:basedOn w:val="Normln"/>
    <w:link w:val="TextbublinyChar"/>
    <w:uiPriority w:val="99"/>
    <w:semiHidden/>
    <w:unhideWhenUsed/>
    <w:rsid w:val="001900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446">
      <w:bodyDiv w:val="1"/>
      <w:marLeft w:val="0"/>
      <w:marRight w:val="0"/>
      <w:marTop w:val="0"/>
      <w:marBottom w:val="0"/>
      <w:divBdr>
        <w:top w:val="none" w:sz="0" w:space="0" w:color="auto"/>
        <w:left w:val="none" w:sz="0" w:space="0" w:color="auto"/>
        <w:bottom w:val="none" w:sz="0" w:space="0" w:color="auto"/>
        <w:right w:val="none" w:sz="0" w:space="0" w:color="auto"/>
      </w:divBdr>
      <w:divsChild>
        <w:div w:id="2137403269">
          <w:marLeft w:val="360"/>
          <w:marRight w:val="0"/>
          <w:marTop w:val="200"/>
          <w:marBottom w:val="0"/>
          <w:divBdr>
            <w:top w:val="none" w:sz="0" w:space="0" w:color="auto"/>
            <w:left w:val="none" w:sz="0" w:space="0" w:color="auto"/>
            <w:bottom w:val="none" w:sz="0" w:space="0" w:color="auto"/>
            <w:right w:val="none" w:sz="0" w:space="0" w:color="auto"/>
          </w:divBdr>
        </w:div>
      </w:divsChild>
    </w:div>
    <w:div w:id="278491207">
      <w:bodyDiv w:val="1"/>
      <w:marLeft w:val="0"/>
      <w:marRight w:val="0"/>
      <w:marTop w:val="0"/>
      <w:marBottom w:val="0"/>
      <w:divBdr>
        <w:top w:val="none" w:sz="0" w:space="0" w:color="auto"/>
        <w:left w:val="none" w:sz="0" w:space="0" w:color="auto"/>
        <w:bottom w:val="none" w:sz="0" w:space="0" w:color="auto"/>
        <w:right w:val="none" w:sz="0" w:space="0" w:color="auto"/>
      </w:divBdr>
      <w:divsChild>
        <w:div w:id="920528148">
          <w:marLeft w:val="360"/>
          <w:marRight w:val="0"/>
          <w:marTop w:val="200"/>
          <w:marBottom w:val="0"/>
          <w:divBdr>
            <w:top w:val="none" w:sz="0" w:space="0" w:color="auto"/>
            <w:left w:val="none" w:sz="0" w:space="0" w:color="auto"/>
            <w:bottom w:val="none" w:sz="0" w:space="0" w:color="auto"/>
            <w:right w:val="none" w:sz="0" w:space="0" w:color="auto"/>
          </w:divBdr>
        </w:div>
      </w:divsChild>
    </w:div>
    <w:div w:id="1361395880">
      <w:bodyDiv w:val="1"/>
      <w:marLeft w:val="0"/>
      <w:marRight w:val="0"/>
      <w:marTop w:val="0"/>
      <w:marBottom w:val="0"/>
      <w:divBdr>
        <w:top w:val="none" w:sz="0" w:space="0" w:color="auto"/>
        <w:left w:val="none" w:sz="0" w:space="0" w:color="auto"/>
        <w:bottom w:val="none" w:sz="0" w:space="0" w:color="auto"/>
        <w:right w:val="none" w:sz="0" w:space="0" w:color="auto"/>
      </w:divBdr>
    </w:div>
    <w:div w:id="1439717877">
      <w:bodyDiv w:val="1"/>
      <w:marLeft w:val="0"/>
      <w:marRight w:val="0"/>
      <w:marTop w:val="0"/>
      <w:marBottom w:val="0"/>
      <w:divBdr>
        <w:top w:val="none" w:sz="0" w:space="0" w:color="auto"/>
        <w:left w:val="none" w:sz="0" w:space="0" w:color="auto"/>
        <w:bottom w:val="none" w:sz="0" w:space="0" w:color="auto"/>
        <w:right w:val="none" w:sz="0" w:space="0" w:color="auto"/>
      </w:divBdr>
      <w:divsChild>
        <w:div w:id="1382635228">
          <w:marLeft w:val="360"/>
          <w:marRight w:val="0"/>
          <w:marTop w:val="200"/>
          <w:marBottom w:val="0"/>
          <w:divBdr>
            <w:top w:val="none" w:sz="0" w:space="0" w:color="auto"/>
            <w:left w:val="none" w:sz="0" w:space="0" w:color="auto"/>
            <w:bottom w:val="none" w:sz="0" w:space="0" w:color="auto"/>
            <w:right w:val="none" w:sz="0" w:space="0" w:color="auto"/>
          </w:divBdr>
        </w:div>
        <w:div w:id="301694603">
          <w:marLeft w:val="360"/>
          <w:marRight w:val="0"/>
          <w:marTop w:val="200"/>
          <w:marBottom w:val="0"/>
          <w:divBdr>
            <w:top w:val="none" w:sz="0" w:space="0" w:color="auto"/>
            <w:left w:val="none" w:sz="0" w:space="0" w:color="auto"/>
            <w:bottom w:val="none" w:sz="0" w:space="0" w:color="auto"/>
            <w:right w:val="none" w:sz="0" w:space="0" w:color="auto"/>
          </w:divBdr>
        </w:div>
      </w:divsChild>
    </w:div>
    <w:div w:id="1906337624">
      <w:bodyDiv w:val="1"/>
      <w:marLeft w:val="0"/>
      <w:marRight w:val="0"/>
      <w:marTop w:val="0"/>
      <w:marBottom w:val="0"/>
      <w:divBdr>
        <w:top w:val="none" w:sz="0" w:space="0" w:color="auto"/>
        <w:left w:val="none" w:sz="0" w:space="0" w:color="auto"/>
        <w:bottom w:val="none" w:sz="0" w:space="0" w:color="auto"/>
        <w:right w:val="none" w:sz="0" w:space="0" w:color="auto"/>
      </w:divBdr>
      <w:divsChild>
        <w:div w:id="1478765425">
          <w:marLeft w:val="360"/>
          <w:marRight w:val="0"/>
          <w:marTop w:val="200"/>
          <w:marBottom w:val="0"/>
          <w:divBdr>
            <w:top w:val="none" w:sz="0" w:space="0" w:color="auto"/>
            <w:left w:val="none" w:sz="0" w:space="0" w:color="auto"/>
            <w:bottom w:val="none" w:sz="0" w:space="0" w:color="auto"/>
            <w:right w:val="none" w:sz="0" w:space="0" w:color="auto"/>
          </w:divBdr>
        </w:div>
        <w:div w:id="1709715389">
          <w:marLeft w:val="360"/>
          <w:marRight w:val="0"/>
          <w:marTop w:val="200"/>
          <w:marBottom w:val="0"/>
          <w:divBdr>
            <w:top w:val="none" w:sz="0" w:space="0" w:color="auto"/>
            <w:left w:val="none" w:sz="0" w:space="0" w:color="auto"/>
            <w:bottom w:val="none" w:sz="0" w:space="0" w:color="auto"/>
            <w:right w:val="none" w:sz="0" w:space="0" w:color="auto"/>
          </w:divBdr>
        </w:div>
        <w:div w:id="1636831827">
          <w:marLeft w:val="360"/>
          <w:marRight w:val="0"/>
          <w:marTop w:val="200"/>
          <w:marBottom w:val="0"/>
          <w:divBdr>
            <w:top w:val="none" w:sz="0" w:space="0" w:color="auto"/>
            <w:left w:val="none" w:sz="0" w:space="0" w:color="auto"/>
            <w:bottom w:val="none" w:sz="0" w:space="0" w:color="auto"/>
            <w:right w:val="none" w:sz="0" w:space="0" w:color="auto"/>
          </w:divBdr>
        </w:div>
        <w:div w:id="1816331810">
          <w:marLeft w:val="360"/>
          <w:marRight w:val="0"/>
          <w:marTop w:val="200"/>
          <w:marBottom w:val="0"/>
          <w:divBdr>
            <w:top w:val="none" w:sz="0" w:space="0" w:color="auto"/>
            <w:left w:val="none" w:sz="0" w:space="0" w:color="auto"/>
            <w:bottom w:val="none" w:sz="0" w:space="0" w:color="auto"/>
            <w:right w:val="none" w:sz="0" w:space="0" w:color="auto"/>
          </w:divBdr>
        </w:div>
        <w:div w:id="1897472783">
          <w:marLeft w:val="360"/>
          <w:marRight w:val="0"/>
          <w:marTop w:val="200"/>
          <w:marBottom w:val="0"/>
          <w:divBdr>
            <w:top w:val="none" w:sz="0" w:space="0" w:color="auto"/>
            <w:left w:val="none" w:sz="0" w:space="0" w:color="auto"/>
            <w:bottom w:val="none" w:sz="0" w:space="0" w:color="auto"/>
            <w:right w:val="none" w:sz="0" w:space="0" w:color="auto"/>
          </w:divBdr>
        </w:div>
        <w:div w:id="254244299">
          <w:marLeft w:val="360"/>
          <w:marRight w:val="0"/>
          <w:marTop w:val="200"/>
          <w:marBottom w:val="0"/>
          <w:divBdr>
            <w:top w:val="none" w:sz="0" w:space="0" w:color="auto"/>
            <w:left w:val="none" w:sz="0" w:space="0" w:color="auto"/>
            <w:bottom w:val="none" w:sz="0" w:space="0" w:color="auto"/>
            <w:right w:val="none" w:sz="0" w:space="0" w:color="auto"/>
          </w:divBdr>
        </w:div>
        <w:div w:id="1182864845">
          <w:marLeft w:val="360"/>
          <w:marRight w:val="0"/>
          <w:marTop w:val="200"/>
          <w:marBottom w:val="0"/>
          <w:divBdr>
            <w:top w:val="none" w:sz="0" w:space="0" w:color="auto"/>
            <w:left w:val="none" w:sz="0" w:space="0" w:color="auto"/>
            <w:bottom w:val="none" w:sz="0" w:space="0" w:color="auto"/>
            <w:right w:val="none" w:sz="0" w:space="0" w:color="auto"/>
          </w:divBdr>
        </w:div>
      </w:divsChild>
    </w:div>
    <w:div w:id="19695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ss.cz/index.php/transforma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okingglass.org/pdf/Are-Children-of-Disabled-Parents-at-Risk-for-Parentification-TLG.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psv.cz/cs/7058"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A96A-65E6-4B48-8216-E5F1999E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11</Pages>
  <Words>2738</Words>
  <Characters>16155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Vašíčková</dc:creator>
  <cp:keywords/>
  <dc:description/>
  <cp:lastModifiedBy>Anna Vašíčková</cp:lastModifiedBy>
  <cp:revision>86</cp:revision>
  <dcterms:created xsi:type="dcterms:W3CDTF">2017-04-26T15:15:00Z</dcterms:created>
  <dcterms:modified xsi:type="dcterms:W3CDTF">2017-05-12T14:14:00Z</dcterms:modified>
</cp:coreProperties>
</file>