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FCB7" w14:textId="1490CEA0" w:rsidR="006C3520" w:rsidRDefault="006C3520" w:rsidP="006C3520">
      <w:r>
        <w:t xml:space="preserve">Karolína </w:t>
      </w:r>
      <w:proofErr w:type="spellStart"/>
      <w:r>
        <w:t>Oškerová</w:t>
      </w:r>
      <w:proofErr w:type="spellEnd"/>
      <w:r>
        <w:t xml:space="preserve">, Gabriela </w:t>
      </w:r>
      <w:proofErr w:type="spellStart"/>
      <w:r>
        <w:t>Štvrtňová</w:t>
      </w:r>
      <w:proofErr w:type="spellEnd"/>
      <w:r>
        <w:t>, Jan Valeš</w:t>
      </w:r>
    </w:p>
    <w:p w14:paraId="0844E6A3" w14:textId="52BC188C" w:rsidR="007B69C1" w:rsidRPr="006C3520" w:rsidRDefault="007B69C1" w:rsidP="007B69C1">
      <w:pPr>
        <w:pStyle w:val="Heading1"/>
        <w:rPr>
          <w:color w:val="000000" w:themeColor="text1"/>
        </w:rPr>
      </w:pPr>
      <w:r w:rsidRPr="006C3520">
        <w:rPr>
          <w:color w:val="000000" w:themeColor="text1"/>
        </w:rPr>
        <w:t xml:space="preserve">Nástroje a formy komunikace směrem k obecné veřejnosti </w:t>
      </w:r>
    </w:p>
    <w:p w14:paraId="5650A76C" w14:textId="77777777" w:rsidR="007B69C1" w:rsidRDefault="007B69C1" w:rsidP="006D6BE9"/>
    <w:p w14:paraId="584091A3" w14:textId="77777777" w:rsidR="006D6BE9" w:rsidRDefault="006D6BE9" w:rsidP="007B69C1">
      <w:pPr>
        <w:spacing w:line="360" w:lineRule="auto"/>
        <w:jc w:val="both"/>
      </w:pPr>
      <w:r>
        <w:t xml:space="preserve">Cílem tohoto projektu </w:t>
      </w:r>
      <w:r w:rsidR="006D1551">
        <w:t>je</w:t>
      </w:r>
      <w:r>
        <w:t xml:space="preserve"> oslovit </w:t>
      </w:r>
      <w:r w:rsidR="006D1551">
        <w:t>jiné skupiny než studenty</w:t>
      </w:r>
      <w:r w:rsidR="00280F37">
        <w:t xml:space="preserve"> a zv</w:t>
      </w:r>
      <w:r w:rsidR="006D1551">
        <w:t>ýšit povědomí o Studentském Brně</w:t>
      </w:r>
      <w:r w:rsidR="00280F37">
        <w:t xml:space="preserve">. </w:t>
      </w:r>
      <w:r w:rsidR="006D1551">
        <w:t>Vytvořením poutavých akcí docílíme toho, že se budou studenti i veřejnosti podílet na společných projektech.</w:t>
      </w:r>
      <w:r w:rsidR="00280F37">
        <w:t xml:space="preserve"> </w:t>
      </w:r>
    </w:p>
    <w:p w14:paraId="40200D9B" w14:textId="77777777" w:rsidR="006D1551" w:rsidRPr="006D6BE9" w:rsidRDefault="006D1551" w:rsidP="007B69C1">
      <w:pPr>
        <w:spacing w:line="360" w:lineRule="auto"/>
      </w:pPr>
    </w:p>
    <w:p w14:paraId="28B6C2A9" w14:textId="6DEBF011" w:rsidR="003B2179" w:rsidRDefault="003F58B1" w:rsidP="007B69C1">
      <w:pPr>
        <w:spacing w:line="360" w:lineRule="auto"/>
        <w:jc w:val="both"/>
      </w:pPr>
      <w:r>
        <w:t>Nabízejí se tyto možnosti</w:t>
      </w:r>
      <w:r w:rsidR="00F04A00">
        <w:t xml:space="preserve"> komunikace</w:t>
      </w:r>
      <w:r>
        <w:t>: média (tisk, online, interaktivní); sociální sítě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…); </w:t>
      </w:r>
      <w:commentRangeStart w:id="0"/>
      <w:r>
        <w:t xml:space="preserve">grafická propagace </w:t>
      </w:r>
      <w:commentRangeEnd w:id="0"/>
      <w:r w:rsidR="00431A99">
        <w:rPr>
          <w:rStyle w:val="CommentReference"/>
        </w:rPr>
        <w:commentReference w:id="0"/>
      </w:r>
      <w:r>
        <w:t>(letáky, plakáty, reklamy na internetu, bannery, …</w:t>
      </w:r>
      <w:r w:rsidR="003B2179">
        <w:t xml:space="preserve">); osobní kontakt, popřípadě zprostředkování vzájemné komunikace mezi </w:t>
      </w:r>
      <w:r w:rsidR="004B18F4">
        <w:t xml:space="preserve">studenty a </w:t>
      </w:r>
      <w:r w:rsidR="003B2179">
        <w:t>veřejností.</w:t>
      </w:r>
    </w:p>
    <w:p w14:paraId="06568E96" w14:textId="77777777" w:rsidR="003B2179" w:rsidRDefault="003B2179" w:rsidP="007B69C1">
      <w:pPr>
        <w:spacing w:line="360" w:lineRule="auto"/>
      </w:pPr>
    </w:p>
    <w:p w14:paraId="41A8C504" w14:textId="3983E75A" w:rsidR="00B31590" w:rsidRDefault="003B2179" w:rsidP="007B69C1">
      <w:pPr>
        <w:spacing w:line="360" w:lineRule="auto"/>
        <w:jc w:val="both"/>
      </w:pPr>
      <w:r>
        <w:t xml:space="preserve">Strategii komunikace s veřejností (mimo studenty) </w:t>
      </w:r>
      <w:r w:rsidR="007B69C1">
        <w:t>lze pojmout</w:t>
      </w:r>
      <w:r>
        <w:t xml:space="preserve"> formou akcí, které vyvolají reakci – jednak medializací, jednak propagací mezi cílovými skupinami. </w:t>
      </w:r>
      <w:r w:rsidR="00DF70B9">
        <w:t xml:space="preserve">Sociální sítě využívají zejména mladí lidé a studenti, </w:t>
      </w:r>
      <w:commentRangeStart w:id="1"/>
      <w:r w:rsidR="00DF70B9">
        <w:t>mezi staršími generacemi nejsou příliš populární</w:t>
      </w:r>
      <w:commentRangeEnd w:id="1"/>
      <w:r w:rsidR="002F4B6B">
        <w:rPr>
          <w:rStyle w:val="CommentReference"/>
        </w:rPr>
        <w:commentReference w:id="1"/>
      </w:r>
      <w:r w:rsidR="00DF70B9">
        <w:t xml:space="preserve">, tudíž volíme hlavně formu osobního kontaktu a vzájemné komunikace. </w:t>
      </w:r>
    </w:p>
    <w:p w14:paraId="3F303AD7" w14:textId="77777777" w:rsidR="007B69C1" w:rsidRDefault="007B69C1" w:rsidP="007B69C1">
      <w:pPr>
        <w:spacing w:line="360" w:lineRule="auto"/>
      </w:pPr>
    </w:p>
    <w:p w14:paraId="11E64D11" w14:textId="384E1629" w:rsidR="00004B2D" w:rsidRDefault="007B69C1" w:rsidP="007B69C1">
      <w:pPr>
        <w:spacing w:line="360" w:lineRule="auto"/>
      </w:pPr>
      <w:commentRangeStart w:id="2"/>
      <w:r>
        <w:t xml:space="preserve">Cílové skupiny rozlišujeme: </w:t>
      </w:r>
      <w:r w:rsidR="00004B2D">
        <w:t xml:space="preserve"> </w:t>
      </w:r>
      <w:commentRangeEnd w:id="2"/>
      <w:r w:rsidR="002F4B6B">
        <w:rPr>
          <w:rStyle w:val="CommentReference"/>
        </w:rPr>
        <w:commentReference w:id="2"/>
      </w:r>
    </w:p>
    <w:p w14:paraId="4B273249" w14:textId="77777777" w:rsidR="00004B2D" w:rsidRDefault="00004B2D" w:rsidP="007B69C1">
      <w:pPr>
        <w:pStyle w:val="ListParagraph"/>
        <w:numPr>
          <w:ilvl w:val="0"/>
          <w:numId w:val="2"/>
        </w:numPr>
        <w:spacing w:line="360" w:lineRule="auto"/>
      </w:pPr>
      <w:r>
        <w:t>Podle věku</w:t>
      </w:r>
    </w:p>
    <w:p w14:paraId="39C0F256" w14:textId="77777777" w:rsidR="00004B2D" w:rsidRDefault="00004B2D" w:rsidP="007B69C1">
      <w:pPr>
        <w:pStyle w:val="ListParagraph"/>
        <w:numPr>
          <w:ilvl w:val="0"/>
          <w:numId w:val="3"/>
        </w:numPr>
        <w:spacing w:line="360" w:lineRule="auto"/>
      </w:pPr>
      <w:r>
        <w:t>Mladí pracující (18-30 let)</w:t>
      </w:r>
    </w:p>
    <w:p w14:paraId="3A1DA296" w14:textId="77777777" w:rsidR="00004B2D" w:rsidRDefault="00004B2D" w:rsidP="007B69C1">
      <w:pPr>
        <w:pStyle w:val="ListParagraph"/>
        <w:numPr>
          <w:ilvl w:val="0"/>
          <w:numId w:val="3"/>
        </w:numPr>
        <w:spacing w:line="360" w:lineRule="auto"/>
      </w:pPr>
      <w:r>
        <w:t xml:space="preserve">Pracující, lidé s rodinou (30-45 let) </w:t>
      </w:r>
    </w:p>
    <w:p w14:paraId="1DF32A10" w14:textId="77777777" w:rsidR="00004B2D" w:rsidRDefault="00004B2D" w:rsidP="007B69C1">
      <w:pPr>
        <w:pStyle w:val="ListParagraph"/>
        <w:numPr>
          <w:ilvl w:val="0"/>
          <w:numId w:val="3"/>
        </w:numPr>
        <w:spacing w:line="360" w:lineRule="auto"/>
      </w:pPr>
      <w:r>
        <w:t>Lidé ve středním věku (45-60)</w:t>
      </w:r>
    </w:p>
    <w:p w14:paraId="14A16BED" w14:textId="77777777" w:rsidR="00004B2D" w:rsidRDefault="00004B2D" w:rsidP="007B69C1">
      <w:pPr>
        <w:pStyle w:val="ListParagraph"/>
        <w:numPr>
          <w:ilvl w:val="0"/>
          <w:numId w:val="3"/>
        </w:numPr>
        <w:spacing w:line="360" w:lineRule="auto"/>
      </w:pPr>
      <w:r>
        <w:t>Starší (60+)</w:t>
      </w:r>
    </w:p>
    <w:p w14:paraId="0FB61AD9" w14:textId="77777777" w:rsidR="00004B2D" w:rsidRDefault="00004B2D" w:rsidP="007B69C1">
      <w:pPr>
        <w:pStyle w:val="ListParagraph"/>
        <w:spacing w:line="360" w:lineRule="auto"/>
        <w:ind w:left="1080"/>
      </w:pPr>
    </w:p>
    <w:p w14:paraId="5830AFB4" w14:textId="77777777" w:rsidR="00004B2D" w:rsidRDefault="00004B2D" w:rsidP="007B69C1">
      <w:pPr>
        <w:pStyle w:val="ListParagraph"/>
        <w:numPr>
          <w:ilvl w:val="0"/>
          <w:numId w:val="2"/>
        </w:numPr>
        <w:spacing w:line="360" w:lineRule="auto"/>
      </w:pPr>
      <w:r>
        <w:t xml:space="preserve">Podle vztah ke studentům </w:t>
      </w:r>
    </w:p>
    <w:p w14:paraId="5ED1610F" w14:textId="77777777" w:rsidR="00DF70B9" w:rsidRDefault="00004B2D" w:rsidP="007B69C1">
      <w:pPr>
        <w:pStyle w:val="ListParagraph"/>
        <w:numPr>
          <w:ilvl w:val="0"/>
          <w:numId w:val="4"/>
        </w:numPr>
        <w:spacing w:line="360" w:lineRule="auto"/>
      </w:pPr>
      <w:r>
        <w:t xml:space="preserve">Bližší vztah (přátelé, zaměstnavatelé, rodiče, prarodiče)  </w:t>
      </w:r>
    </w:p>
    <w:p w14:paraId="21856008" w14:textId="77777777" w:rsidR="00004B2D" w:rsidRDefault="00004B2D" w:rsidP="007B69C1">
      <w:pPr>
        <w:pStyle w:val="ListParagraph"/>
        <w:numPr>
          <w:ilvl w:val="0"/>
          <w:numId w:val="4"/>
        </w:numPr>
        <w:spacing w:line="360" w:lineRule="auto"/>
      </w:pPr>
      <w:r>
        <w:t>Beze vtahu ke studen</w:t>
      </w:r>
      <w:r w:rsidR="00DF70B9">
        <w:t>tům</w:t>
      </w:r>
    </w:p>
    <w:p w14:paraId="14C1D5BF" w14:textId="77777777" w:rsidR="00DF70B9" w:rsidRDefault="00DF70B9" w:rsidP="007B69C1">
      <w:pPr>
        <w:spacing w:line="360" w:lineRule="auto"/>
      </w:pPr>
    </w:p>
    <w:p w14:paraId="6B31B4C2" w14:textId="15655A05" w:rsidR="00DF70B9" w:rsidRDefault="00BF1BCB" w:rsidP="007B69C1">
      <w:pPr>
        <w:spacing w:line="360" w:lineRule="auto"/>
        <w:jc w:val="both"/>
      </w:pPr>
      <w:r>
        <w:t xml:space="preserve">Důležité je, aby se studenti </w:t>
      </w:r>
      <w:r w:rsidR="007B69C1">
        <w:t>a členové Studentského Brna</w:t>
      </w:r>
      <w:r>
        <w:t xml:space="preserve"> podíleli na propagaci projektu</w:t>
      </w:r>
      <w:r w:rsidR="007B69C1">
        <w:t xml:space="preserve"> sami</w:t>
      </w:r>
      <w:r>
        <w:t xml:space="preserve">, a to prostřednictvím míst, kde se setkávají s našimi cílovými skupinami. Těmito místy jsou myšleny </w:t>
      </w:r>
      <w:r w:rsidRPr="007B69C1">
        <w:rPr>
          <w:b/>
        </w:rPr>
        <w:t>kavárny, bistra, restaurace, bary, kluby, galerie, divadla</w:t>
      </w:r>
      <w:r>
        <w:t xml:space="preserve">. </w:t>
      </w:r>
    </w:p>
    <w:p w14:paraId="6CF07567" w14:textId="77777777" w:rsidR="00BF1BCB" w:rsidRDefault="00BF1BCB" w:rsidP="007B69C1">
      <w:pPr>
        <w:spacing w:line="360" w:lineRule="auto"/>
      </w:pPr>
    </w:p>
    <w:p w14:paraId="5FD4E53B" w14:textId="0815914A" w:rsidR="00DF70B9" w:rsidRDefault="009B4649" w:rsidP="007B69C1">
      <w:pPr>
        <w:spacing w:line="360" w:lineRule="auto"/>
        <w:jc w:val="both"/>
      </w:pPr>
      <w:r>
        <w:lastRenderedPageBreak/>
        <w:t xml:space="preserve">Jako formu komunikace upřednostňujeme </w:t>
      </w:r>
      <w:r w:rsidRPr="007B69C1">
        <w:rPr>
          <w:b/>
        </w:rPr>
        <w:t>projekce, přednášky a jazykové workshopy</w:t>
      </w:r>
      <w:r>
        <w:t>, jelikož předpoklá</w:t>
      </w:r>
      <w:r w:rsidR="007B69C1">
        <w:t>dáme, že to je běžnou praxí</w:t>
      </w:r>
      <w:r>
        <w:t xml:space="preserve"> mnoha kaváren a dalších podniků. Navíc by to bylo přínosn</w:t>
      </w:r>
      <w:r w:rsidR="004361E6">
        <w:t>é pro obě strany</w:t>
      </w:r>
      <w:r>
        <w:t xml:space="preserve">. </w:t>
      </w:r>
    </w:p>
    <w:p w14:paraId="056AE92B" w14:textId="77777777" w:rsidR="009B4649" w:rsidRDefault="009B4649" w:rsidP="007B69C1">
      <w:pPr>
        <w:spacing w:line="360" w:lineRule="auto"/>
      </w:pPr>
    </w:p>
    <w:p w14:paraId="5155F1C6" w14:textId="0AD67B8F" w:rsidR="009B4649" w:rsidRDefault="009B4649" w:rsidP="006C3520">
      <w:pPr>
        <w:spacing w:line="360" w:lineRule="auto"/>
        <w:jc w:val="both"/>
      </w:pPr>
      <w:commentRangeStart w:id="3"/>
      <w:r>
        <w:t>Projekce</w:t>
      </w:r>
      <w:commentRangeEnd w:id="3"/>
      <w:r w:rsidR="00431A99">
        <w:rPr>
          <w:rStyle w:val="CommentReference"/>
        </w:rPr>
        <w:commentReference w:id="3"/>
      </w:r>
      <w:r w:rsidR="006C3520">
        <w:t>: p</w:t>
      </w:r>
      <w:r>
        <w:t>romítání dokumentů; filmové kluby; natočenými prezentacemi odborníků; poskytnutí možnosti se prosadit začínajícím režisérům, scénáristům.</w:t>
      </w:r>
    </w:p>
    <w:p w14:paraId="692929B2" w14:textId="77777777" w:rsidR="009B4649" w:rsidRDefault="009B4649" w:rsidP="007B69C1">
      <w:pPr>
        <w:spacing w:line="360" w:lineRule="auto"/>
      </w:pPr>
    </w:p>
    <w:p w14:paraId="6B3179AA" w14:textId="77777777" w:rsidR="00B22DCE" w:rsidRPr="006C3520" w:rsidRDefault="00B22DCE" w:rsidP="007B69C1">
      <w:pPr>
        <w:spacing w:line="360" w:lineRule="auto"/>
        <w:rPr>
          <w:b/>
        </w:rPr>
      </w:pPr>
      <w:commentRangeStart w:id="4"/>
      <w:r w:rsidRPr="006C3520">
        <w:rPr>
          <w:b/>
        </w:rPr>
        <w:t>Studenti lidem i naopak</w:t>
      </w:r>
      <w:commentRangeEnd w:id="4"/>
      <w:r w:rsidR="00431A99">
        <w:rPr>
          <w:rStyle w:val="CommentReference"/>
        </w:rPr>
        <w:commentReference w:id="4"/>
      </w:r>
    </w:p>
    <w:p w14:paraId="64154D17" w14:textId="77777777" w:rsidR="009B4649" w:rsidRDefault="009B4649" w:rsidP="006C3520">
      <w:pPr>
        <w:spacing w:line="360" w:lineRule="auto"/>
        <w:jc w:val="both"/>
      </w:pPr>
      <w:r>
        <w:t xml:space="preserve">Přednášky mohou být jednak k jednotlivým projekcím, jednak bychom vytvořili sérii přednášek, jež by předávaly znalosti z různých oborů. Jednalo by se </w:t>
      </w:r>
      <w:r w:rsidR="00B22DCE">
        <w:t xml:space="preserve">o přednášky zájemců, kteří mají co nabídnout. Postupovalo by se formou žádosti a prokázání, že člověk má co říct. Spektrum by bylo bohaté (koníčky, jakékoli zkušenosti, prezentace odborníků, umělců, literární čtení).  Zapojily by se tak všechny cílové skupiny i studenti.  </w:t>
      </w:r>
      <w:r w:rsidR="005A2918">
        <w:t xml:space="preserve">&gt; Vyžadovat od lidí zpětnou vazbu. </w:t>
      </w:r>
    </w:p>
    <w:p w14:paraId="203B5F92" w14:textId="75B3A232" w:rsidR="005A2918" w:rsidRDefault="005A2918" w:rsidP="006C3520">
      <w:pPr>
        <w:spacing w:line="360" w:lineRule="auto"/>
        <w:jc w:val="both"/>
      </w:pPr>
    </w:p>
    <w:p w14:paraId="20CE3351" w14:textId="59A2D2C3" w:rsidR="005A2918" w:rsidRPr="006C3520" w:rsidRDefault="00B22DCE" w:rsidP="006C3520">
      <w:pPr>
        <w:spacing w:line="360" w:lineRule="auto"/>
        <w:jc w:val="both"/>
      </w:pPr>
      <w:r w:rsidRPr="006C3520">
        <w:t>S tím se</w:t>
      </w:r>
      <w:r w:rsidR="005A2918" w:rsidRPr="006C3520">
        <w:t xml:space="preserve"> pojí následná medializace. Listy </w:t>
      </w:r>
      <w:r w:rsidR="006C3520">
        <w:t xml:space="preserve">zadarmo </w:t>
      </w:r>
      <w:r w:rsidR="005A2918" w:rsidRPr="006C3520">
        <w:rPr>
          <w:b/>
        </w:rPr>
        <w:t>Šalina</w:t>
      </w:r>
      <w:r w:rsidR="005A2918" w:rsidRPr="006C3520">
        <w:t xml:space="preserve"> (pod záštitou DPMB) a </w:t>
      </w:r>
      <w:r w:rsidR="005A2918" w:rsidRPr="006C3520">
        <w:rPr>
          <w:b/>
        </w:rPr>
        <w:t>Metro</w:t>
      </w:r>
      <w:r w:rsidR="005A2918" w:rsidRPr="006C3520">
        <w:t xml:space="preserve">, dále brněnský </w:t>
      </w:r>
      <w:r w:rsidR="005A2918" w:rsidRPr="006C3520">
        <w:rPr>
          <w:b/>
        </w:rPr>
        <w:t>Deník Rovnost</w:t>
      </w:r>
      <w:r w:rsidR="005A2918" w:rsidRPr="006C3520">
        <w:t xml:space="preserve">, na kterém se z velké části podílejí praktikanti z Masarykovy univerzity a cílová skupina jsou spíše starší generace. </w:t>
      </w:r>
    </w:p>
    <w:p w14:paraId="219364A6" w14:textId="77777777" w:rsidR="006D1551" w:rsidRDefault="006D1551" w:rsidP="007B69C1">
      <w:pPr>
        <w:spacing w:line="360" w:lineRule="auto"/>
      </w:pPr>
    </w:p>
    <w:p w14:paraId="55F70C67" w14:textId="6633AF03" w:rsidR="00B50B22" w:rsidRPr="006C3520" w:rsidRDefault="006C3520" w:rsidP="007B69C1">
      <w:pPr>
        <w:spacing w:line="360" w:lineRule="auto"/>
        <w:rPr>
          <w:b/>
        </w:rPr>
      </w:pPr>
      <w:commentRangeStart w:id="5"/>
      <w:r w:rsidRPr="006C3520">
        <w:rPr>
          <w:b/>
        </w:rPr>
        <w:t>Jazykové workshopy</w:t>
      </w:r>
      <w:commentRangeEnd w:id="5"/>
      <w:r w:rsidR="002F4B6B">
        <w:rPr>
          <w:rStyle w:val="CommentReference"/>
        </w:rPr>
        <w:commentReference w:id="5"/>
      </w:r>
    </w:p>
    <w:p w14:paraId="01A3BB5D" w14:textId="77777777" w:rsidR="00A81B19" w:rsidRDefault="002D1EBA" w:rsidP="006C3520">
      <w:pPr>
        <w:spacing w:line="360" w:lineRule="auto"/>
        <w:jc w:val="both"/>
      </w:pPr>
      <w:r>
        <w:t>Mnoho lidí ve středním či starším věku nemělo mo</w:t>
      </w:r>
      <w:r w:rsidR="005F3031">
        <w:t>žnost učit se většině cizích jazyků. Mla</w:t>
      </w:r>
      <w:r w:rsidR="00192A26">
        <w:t>dí lidé se naopak věnují studiu zejména anglického jazyka už od prvních tříd základních škol. Své znalosti tak mohou předat starší genera</w:t>
      </w:r>
      <w:r w:rsidR="00A81B19">
        <w:t>ci, která tyto možnosti neměla.</w:t>
      </w:r>
    </w:p>
    <w:p w14:paraId="0157A080" w14:textId="77777777" w:rsidR="00A81B19" w:rsidRDefault="008B2B92" w:rsidP="006C3520">
      <w:pPr>
        <w:spacing w:line="360" w:lineRule="auto"/>
        <w:jc w:val="both"/>
      </w:pPr>
      <w:r>
        <w:t xml:space="preserve">Angličtina se v současné době velmi používaná v běžném životě a setkáváme se s ní </w:t>
      </w:r>
      <w:r w:rsidR="00357B16">
        <w:t>na každému kroku.</w:t>
      </w:r>
    </w:p>
    <w:p w14:paraId="19B50D72" w14:textId="77777777" w:rsidR="00357B16" w:rsidRDefault="00357B16" w:rsidP="007B69C1">
      <w:pPr>
        <w:spacing w:line="360" w:lineRule="auto"/>
      </w:pPr>
      <w:r>
        <w:t>Anglická výuka pro veřejnost by probíhala formou dobrovolnické činnosti. Pravidelné hodiny by se mohly konat například v kavárnách či jiných podnicích, které by se Studentským B</w:t>
      </w:r>
      <w:r w:rsidR="00B50B22">
        <w:t>rnem dlouhodobě spolupracovaly.</w:t>
      </w:r>
    </w:p>
    <w:p w14:paraId="51D17D34" w14:textId="77777777" w:rsidR="00B50B22" w:rsidRDefault="00B50B22" w:rsidP="007B69C1">
      <w:pPr>
        <w:spacing w:line="360" w:lineRule="auto"/>
      </w:pPr>
    </w:p>
    <w:p w14:paraId="6CBD1A94" w14:textId="77777777" w:rsidR="00B50B22" w:rsidRPr="006C3520" w:rsidRDefault="00B50B22" w:rsidP="006C3520">
      <w:pPr>
        <w:keepNext/>
        <w:keepLines/>
        <w:spacing w:line="360" w:lineRule="auto"/>
        <w:rPr>
          <w:b/>
        </w:rPr>
      </w:pPr>
      <w:r w:rsidRPr="006C3520">
        <w:rPr>
          <w:b/>
        </w:rPr>
        <w:t>Dlouhodobé projekty</w:t>
      </w:r>
    </w:p>
    <w:p w14:paraId="2C5C5066" w14:textId="5C1B517B" w:rsidR="00AE12B8" w:rsidRDefault="00B94A2B" w:rsidP="006C3520">
      <w:pPr>
        <w:keepNext/>
        <w:keepLines/>
        <w:spacing w:line="360" w:lineRule="auto"/>
        <w:jc w:val="both"/>
      </w:pPr>
      <w:r>
        <w:t xml:space="preserve">Součástí akcí a událostí bude propagace stávajících projektů například ve formě zmínky nebo spotu (video, elektronický plakát) v úvodu projevu. </w:t>
      </w:r>
      <w:r w:rsidR="007B69C1">
        <w:t xml:space="preserve">Projekty, které dokáže ocenit kromě studentů i veřejnost, jsou revitalizace podchodu a zvýšení bezpečnosti na tř. Generála Píky, zvyšování pointů s pitnou vodou a studentské </w:t>
      </w:r>
      <w:proofErr w:type="spellStart"/>
      <w:r w:rsidR="007B69C1">
        <w:t>odpadkobraní</w:t>
      </w:r>
      <w:proofErr w:type="spellEnd"/>
      <w:r w:rsidR="007B69C1">
        <w:t xml:space="preserve">. </w:t>
      </w:r>
    </w:p>
    <w:p w14:paraId="01244A67" w14:textId="77777777" w:rsidR="002E6157" w:rsidRDefault="002E6157" w:rsidP="006C3520">
      <w:pPr>
        <w:keepNext/>
        <w:keepLines/>
        <w:spacing w:line="360" w:lineRule="auto"/>
        <w:jc w:val="both"/>
      </w:pPr>
    </w:p>
    <w:p w14:paraId="429C3686" w14:textId="77777777" w:rsidR="002E6157" w:rsidRDefault="002E6157" w:rsidP="006C3520">
      <w:pPr>
        <w:keepNext/>
        <w:keepLines/>
        <w:spacing w:line="360" w:lineRule="auto"/>
        <w:jc w:val="both"/>
      </w:pPr>
    </w:p>
    <w:p w14:paraId="6846F6CE" w14:textId="4859BDB2" w:rsidR="002E6157" w:rsidRPr="002E6157" w:rsidRDefault="002E6157" w:rsidP="006C3520">
      <w:pPr>
        <w:keepNext/>
        <w:keepLines/>
        <w:spacing w:line="360" w:lineRule="auto"/>
        <w:jc w:val="both"/>
        <w:rPr>
          <w:b/>
          <w:sz w:val="28"/>
        </w:rPr>
      </w:pPr>
      <w:r w:rsidRPr="002E6157">
        <w:rPr>
          <w:b/>
          <w:sz w:val="28"/>
        </w:rPr>
        <w:t>Komentář</w:t>
      </w:r>
    </w:p>
    <w:p w14:paraId="05772F2E" w14:textId="61375D31" w:rsidR="002E6157" w:rsidRDefault="00816758" w:rsidP="006C3520">
      <w:pPr>
        <w:keepNext/>
        <w:keepLines/>
        <w:spacing w:line="360" w:lineRule="auto"/>
        <w:jc w:val="both"/>
      </w:pPr>
      <w:r>
        <w:t>Obecně</w:t>
      </w:r>
      <w:r w:rsidR="002E6157">
        <w:t xml:space="preserve"> se mi líbí strukturovaný začátek i to, že ukazujete, jakým způsobem jste uvažovali a z čeho jste vycházeli – to je důležité i při komunikaci s klientem. </w:t>
      </w:r>
      <w:r w:rsidR="008D167D">
        <w:t xml:space="preserve">Celkově mi však přijde, že některé věci nejsou úplně rozpracované, spíš jen tak „naťuknuté“ – navíc nevím, jestli by ve výsledku nebylo spíše matoucí využití přednášek a jazykové výuky. Aby si potom veřejnost nespojila Studentské Brno s jazykovou výukou, to není totiž úplně to, o co se SB snaží. </w:t>
      </w:r>
      <w:r w:rsidR="00052D88">
        <w:t>Co by se mi naopak líbilo, tak besedy s autory jednotlivých projektů.</w:t>
      </w:r>
    </w:p>
    <w:p w14:paraId="2DB18A77" w14:textId="77777777" w:rsidR="00B50B22" w:rsidRDefault="00B50B22" w:rsidP="007B69C1">
      <w:pPr>
        <w:spacing w:line="360" w:lineRule="auto"/>
      </w:pPr>
    </w:p>
    <w:p w14:paraId="4A05D32F" w14:textId="77777777" w:rsidR="00B31590" w:rsidRDefault="00B31590" w:rsidP="007B69C1">
      <w:pPr>
        <w:spacing w:line="360" w:lineRule="auto"/>
      </w:pPr>
    </w:p>
    <w:p w14:paraId="5C83992D" w14:textId="77777777" w:rsidR="00B31590" w:rsidRDefault="00B31590" w:rsidP="007B69C1">
      <w:pPr>
        <w:spacing w:line="360" w:lineRule="auto"/>
      </w:pPr>
    </w:p>
    <w:sectPr w:rsidR="00B31590" w:rsidSect="00BF6D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va Procházková" w:date="2017-04-08T20:02:00Z" w:initials="IP">
    <w:p w14:paraId="03CFD92F" w14:textId="0CB08F86" w:rsidR="00431A99" w:rsidRDefault="00431A99">
      <w:pPr>
        <w:pStyle w:val="CommentText"/>
      </w:pPr>
      <w:r>
        <w:rPr>
          <w:rStyle w:val="CommentReference"/>
        </w:rPr>
        <w:annotationRef/>
      </w:r>
      <w:r>
        <w:t>Kde je umístíte?</w:t>
      </w:r>
    </w:p>
  </w:comment>
  <w:comment w:id="1" w:author="Iva Procházková" w:date="2017-04-08T19:58:00Z" w:initials="IP">
    <w:p w14:paraId="1BD65261" w14:textId="7D674CBA" w:rsidR="00431A99" w:rsidRDefault="00431A99">
      <w:pPr>
        <w:pStyle w:val="CommentText"/>
      </w:pPr>
      <w:r>
        <w:rPr>
          <w:rStyle w:val="CommentReference"/>
        </w:rPr>
        <w:annotationRef/>
      </w:r>
      <w:r>
        <w:t xml:space="preserve">Toto už není tak úplně pravda. I starší cílovou skupinu můžeme oslovit přes sociální sítě, navíc </w:t>
      </w:r>
      <w:proofErr w:type="spellStart"/>
      <w:r>
        <w:t>nestudenti</w:t>
      </w:r>
      <w:proofErr w:type="spellEnd"/>
      <w:r>
        <w:t xml:space="preserve"> nejsou rovnou důchodci, ale i třicátníci. </w:t>
      </w:r>
    </w:p>
  </w:comment>
  <w:comment w:id="2" w:author="Iva Procházková" w:date="2017-04-08T20:05:00Z" w:initials="IP">
    <w:p w14:paraId="6A868C64" w14:textId="0E2B81F2" w:rsidR="00431A99" w:rsidRDefault="00431A99">
      <w:pPr>
        <w:pStyle w:val="CommentText"/>
      </w:pPr>
      <w:r>
        <w:rPr>
          <w:rStyle w:val="CommentReference"/>
        </w:rPr>
        <w:annotationRef/>
      </w:r>
      <w:r>
        <w:t>Dobré rozlišení! Ale dál už s rozlišením moc nepracujete, což je škoda.</w:t>
      </w:r>
    </w:p>
  </w:comment>
  <w:comment w:id="3" w:author="Iva Procházková" w:date="2017-04-08T20:06:00Z" w:initials="IP">
    <w:p w14:paraId="3624E660" w14:textId="640F2D8A" w:rsidR="00431A99" w:rsidRDefault="00431A99">
      <w:pPr>
        <w:pStyle w:val="CommentText"/>
      </w:pPr>
      <w:r>
        <w:rPr>
          <w:rStyle w:val="CommentReference"/>
        </w:rPr>
        <w:annotationRef/>
      </w:r>
      <w:r>
        <w:t xml:space="preserve">Čemu by se projekce věnovaly? Šlo by o záznamy z realizace jednotlivých projektů Studentského Brna? Třeba ve spojení s besedou s autory? </w:t>
      </w:r>
    </w:p>
  </w:comment>
  <w:comment w:id="4" w:author="Iva Procházková" w:date="2017-04-12T11:38:00Z" w:initials="IP">
    <w:p w14:paraId="3552EB03" w14:textId="3F402660" w:rsidR="00431A99" w:rsidRDefault="00431A99">
      <w:pPr>
        <w:pStyle w:val="CommentText"/>
      </w:pPr>
      <w:r>
        <w:rPr>
          <w:rStyle w:val="CommentReference"/>
        </w:rPr>
        <w:annotationRef/>
      </w:r>
      <w:r>
        <w:t>To mi přijde fajn, jen myslete na to, že studenti ve Studentské</w:t>
      </w:r>
      <w:r w:rsidR="00500838">
        <w:t>m</w:t>
      </w:r>
      <w:r>
        <w:t xml:space="preserve"> Brnu mají dost práce už i s jednotlivými projekty, které realizují, toto je docela pracná věc nad rámec. Vlastně by to možná mohl být i další projekt samostatně :-)</w:t>
      </w:r>
    </w:p>
  </w:comment>
  <w:comment w:id="5" w:author="Iva Procházková" w:date="2017-04-12T11:38:00Z" w:initials="IP">
    <w:p w14:paraId="7EF76D62" w14:textId="7218DF6C" w:rsidR="00431A99" w:rsidRDefault="00431A99">
      <w:pPr>
        <w:pStyle w:val="CommentText"/>
      </w:pPr>
      <w:r>
        <w:rPr>
          <w:rStyle w:val="CommentReference"/>
        </w:rPr>
        <w:annotationRef/>
      </w:r>
      <w:r>
        <w:t>Jazykové workshopy jsou jedním z projektů Studentského Brna, nebo jde o váš nápad, jak projekt jako takový zviditelnit? Celkově je to dobrý nápad, nenásiln</w:t>
      </w:r>
      <w:r w:rsidR="008D167D">
        <w:t>ou formou upozornit</w:t>
      </w:r>
      <w:r>
        <w:t xml:space="preserve"> na</w:t>
      </w:r>
      <w:r w:rsidR="008D167D">
        <w:t xml:space="preserve"> klienta. Ale na druhou stranu </w:t>
      </w:r>
      <w:r>
        <w:t xml:space="preserve">jsou kapacity lidí zapojených do Studentského Brna časově omezené – ještě aby doučovali angličtinu větší počet lidí tak, aby se to mezi nimi volně rozneslo. No nevím, uvidíte, to si rozhodne pak klient </w:t>
      </w:r>
      <w:r>
        <w:sym w:font="Wingdings" w:char="F04A"/>
      </w:r>
      <w:r>
        <w:t xml:space="preserve"> </w:t>
      </w:r>
      <w:r w:rsidR="008D167D">
        <w:t>Navíc je pak rizi</w:t>
      </w:r>
      <w:r w:rsidR="00500838">
        <w:t>ko, že by SB mohlo být spojováno</w:t>
      </w:r>
      <w:r w:rsidR="008D167D">
        <w:t xml:space="preserve"> více s výukou angličtiny, než tím</w:t>
      </w:r>
      <w:bookmarkStart w:id="6" w:name="_GoBack"/>
      <w:bookmarkEnd w:id="6"/>
      <w:r w:rsidR="008D167D">
        <w:t>, co doopravdy dělá.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1AB"/>
    <w:multiLevelType w:val="hybridMultilevel"/>
    <w:tmpl w:val="5846F7F0"/>
    <w:lvl w:ilvl="0" w:tplc="8EBC5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DA6011"/>
    <w:multiLevelType w:val="hybridMultilevel"/>
    <w:tmpl w:val="EA22B5CE"/>
    <w:lvl w:ilvl="0" w:tplc="536CDA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54A71"/>
    <w:multiLevelType w:val="hybridMultilevel"/>
    <w:tmpl w:val="6C988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04D60"/>
    <w:multiLevelType w:val="hybridMultilevel"/>
    <w:tmpl w:val="0CF694E2"/>
    <w:lvl w:ilvl="0" w:tplc="0178C0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60"/>
    <w:rsid w:val="00004B2D"/>
    <w:rsid w:val="00052D88"/>
    <w:rsid w:val="00074E06"/>
    <w:rsid w:val="00192A26"/>
    <w:rsid w:val="001A775B"/>
    <w:rsid w:val="00280F37"/>
    <w:rsid w:val="002D1EBA"/>
    <w:rsid w:val="002E6157"/>
    <w:rsid w:val="002F4B6B"/>
    <w:rsid w:val="00356004"/>
    <w:rsid w:val="00357B16"/>
    <w:rsid w:val="003B2179"/>
    <w:rsid w:val="003F58B1"/>
    <w:rsid w:val="00431A99"/>
    <w:rsid w:val="004361E6"/>
    <w:rsid w:val="004B18F4"/>
    <w:rsid w:val="00500838"/>
    <w:rsid w:val="005A2918"/>
    <w:rsid w:val="005F3031"/>
    <w:rsid w:val="006C3520"/>
    <w:rsid w:val="006D1551"/>
    <w:rsid w:val="006D6BE9"/>
    <w:rsid w:val="007B69C1"/>
    <w:rsid w:val="00816758"/>
    <w:rsid w:val="00892160"/>
    <w:rsid w:val="008B2B92"/>
    <w:rsid w:val="008D167D"/>
    <w:rsid w:val="009B4649"/>
    <w:rsid w:val="00A81B19"/>
    <w:rsid w:val="00AE12B8"/>
    <w:rsid w:val="00B22DCE"/>
    <w:rsid w:val="00B31590"/>
    <w:rsid w:val="00B50B22"/>
    <w:rsid w:val="00B94A2B"/>
    <w:rsid w:val="00BF17CB"/>
    <w:rsid w:val="00BF1BCB"/>
    <w:rsid w:val="00BF6DB9"/>
    <w:rsid w:val="00DF70B9"/>
    <w:rsid w:val="00E16838"/>
    <w:rsid w:val="00E526E5"/>
    <w:rsid w:val="00EE17E0"/>
    <w:rsid w:val="00F0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D850C4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5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4B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6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6B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5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4B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4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B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B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B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B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B6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B6B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598</Words>
  <Characters>3411</Characters>
  <Application>Microsoft Macintosh Word</Application>
  <DocSecurity>0</DocSecurity>
  <Lines>28</Lines>
  <Paragraphs>8</Paragraphs>
  <ScaleCrop>false</ScaleCrop>
  <HeadingPairs>
    <vt:vector size="4" baseType="variant">
      <vt:variant>
        <vt:lpstr>Oslovení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Nástroje a formy komunikace směrem k obecné veřejnosti </vt:lpstr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Štvrtňová</dc:creator>
  <cp:keywords/>
  <dc:description/>
  <cp:lastModifiedBy>Iva Procházková</cp:lastModifiedBy>
  <cp:revision>8</cp:revision>
  <dcterms:created xsi:type="dcterms:W3CDTF">2017-03-29T13:01:00Z</dcterms:created>
  <dcterms:modified xsi:type="dcterms:W3CDTF">2017-04-12T09:38:00Z</dcterms:modified>
</cp:coreProperties>
</file>