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A44" w:rsidRDefault="00C35A44" w:rsidP="00C35A44">
      <w:pPr>
        <w:pStyle w:val="NoSpacing"/>
        <w:jc w:val="center"/>
        <w:rPr>
          <w:rFonts w:ascii="Times New Roman" w:hAnsi="Times New Roman" w:cs="Times New Roman"/>
          <w:b/>
          <w:sz w:val="34"/>
          <w:szCs w:val="34"/>
        </w:rPr>
      </w:pPr>
      <w:r w:rsidRPr="00C35A44">
        <w:rPr>
          <w:rFonts w:ascii="Times New Roman" w:hAnsi="Times New Roman" w:cs="Times New Roman"/>
          <w:b/>
          <w:sz w:val="34"/>
          <w:szCs w:val="34"/>
        </w:rPr>
        <w:t>Formy a nástroje komunikace směrem k obecné veřejnosti: Hospic sv. Alžběty</w:t>
      </w:r>
    </w:p>
    <w:p w:rsidR="00C35A44" w:rsidRPr="00764B0A" w:rsidRDefault="00C35A44" w:rsidP="00C35A4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ZUR 228 Public Relations</w:t>
      </w:r>
    </w:p>
    <w:p w:rsidR="00C35A44" w:rsidRPr="00764B0A" w:rsidRDefault="00C35A44" w:rsidP="00C35A44">
      <w:pPr>
        <w:pStyle w:val="NoSpacing"/>
        <w:rPr>
          <w:rFonts w:ascii="Times New Roman" w:hAnsi="Times New Roman" w:cs="Times New Roman"/>
        </w:rPr>
      </w:pPr>
      <w:bookmarkStart w:id="0" w:name="_GoBack"/>
      <w:bookmarkEnd w:id="0"/>
    </w:p>
    <w:p w:rsidR="00C35A44" w:rsidRPr="00764B0A" w:rsidRDefault="00C35A44" w:rsidP="00C35A44">
      <w:pPr>
        <w:rPr>
          <w:rFonts w:ascii="Times New Roman" w:hAnsi="Times New Roman" w:cs="Times New Roman"/>
        </w:rPr>
      </w:pPr>
      <w:commentRangeStart w:id="1"/>
      <w:r w:rsidRPr="00764B0A">
        <w:rPr>
          <w:rFonts w:ascii="Times New Roman" w:hAnsi="Times New Roman" w:cs="Times New Roman"/>
          <w:b/>
        </w:rPr>
        <w:t>Vypracoval:</w:t>
      </w:r>
      <w:r w:rsidRPr="00764B0A">
        <w:rPr>
          <w:rFonts w:ascii="Times New Roman" w:hAnsi="Times New Roman" w:cs="Times New Roman"/>
        </w:rPr>
        <w:t xml:space="preserve"> Adam Fogl</w:t>
      </w:r>
      <w:commentRangeEnd w:id="1"/>
      <w:r w:rsidR="00947904">
        <w:rPr>
          <w:rStyle w:val="CommentReference"/>
        </w:rPr>
        <w:commentReference w:id="1"/>
      </w:r>
    </w:p>
    <w:p w:rsidR="00CE7D80" w:rsidRPr="00C35A44" w:rsidRDefault="00C35A44">
      <w:pPr>
        <w:rPr>
          <w:rFonts w:ascii="Times New Roman" w:hAnsi="Times New Roman" w:cs="Times New Roman"/>
        </w:rPr>
      </w:pPr>
      <w:r w:rsidRPr="00C35A44">
        <w:rPr>
          <w:rFonts w:ascii="Times New Roman" w:hAnsi="Times New Roman" w:cs="Times New Roman"/>
          <w:b/>
        </w:rPr>
        <w:t>Zadání</w:t>
      </w:r>
      <w:r w:rsidRPr="00C35A44">
        <w:rPr>
          <w:rFonts w:ascii="Times New Roman" w:hAnsi="Times New Roman" w:cs="Times New Roman"/>
        </w:rPr>
        <w:t>: Navrhněte, jakým způsobem a prostřednictvím jakých kanálů by měla komunikace probíhat. Cílem je odpovědět na otázky: Které nástroje využijete? Jaká bude forma komunikace? Jaké je hlavní sdělení, které by mělo být komunikováno?</w:t>
      </w:r>
    </w:p>
    <w:p w:rsidR="00C35A44" w:rsidRPr="00C35A44" w:rsidRDefault="00C35A44">
      <w:pPr>
        <w:rPr>
          <w:rFonts w:ascii="Times New Roman" w:hAnsi="Times New Roman" w:cs="Times New Roman"/>
          <w:b/>
        </w:rPr>
      </w:pPr>
      <w:r w:rsidRPr="00C35A44">
        <w:rPr>
          <w:rFonts w:ascii="Times New Roman" w:hAnsi="Times New Roman" w:cs="Times New Roman"/>
          <w:b/>
        </w:rPr>
        <w:t>SWOT analýza: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35A44" w:rsidRPr="00C35A44" w:rsidTr="00A93740">
        <w:trPr>
          <w:trHeight w:val="1336"/>
        </w:trPr>
        <w:tc>
          <w:tcPr>
            <w:tcW w:w="4606" w:type="dxa"/>
          </w:tcPr>
          <w:p w:rsidR="00C35A44" w:rsidRPr="00C35A44" w:rsidRDefault="00C35A44">
            <w:pPr>
              <w:rPr>
                <w:rFonts w:ascii="Times New Roman" w:hAnsi="Times New Roman" w:cs="Times New Roman"/>
              </w:rPr>
            </w:pPr>
            <w:r w:rsidRPr="00C35A44">
              <w:rPr>
                <w:rFonts w:ascii="Times New Roman" w:hAnsi="Times New Roman" w:cs="Times New Roman"/>
              </w:rPr>
              <w:t>Silné stránky:</w:t>
            </w:r>
          </w:p>
          <w:p w:rsidR="00C35A44" w:rsidRDefault="00F94AFC" w:rsidP="00F94AFC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vybudované zázemí</w:t>
            </w:r>
          </w:p>
          <w:p w:rsidR="00F94AFC" w:rsidRDefault="00F94AFC" w:rsidP="00F94AFC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profesion</w:t>
            </w:r>
            <w:r w:rsidR="007F117A">
              <w:rPr>
                <w:rFonts w:ascii="Times New Roman" w:hAnsi="Times New Roman" w:cs="Times New Roman"/>
              </w:rPr>
              <w:t>alita zaměstnanců</w:t>
            </w:r>
          </w:p>
          <w:p w:rsidR="00C35A44" w:rsidRPr="00C35A44" w:rsidRDefault="00F94AFC" w:rsidP="00A93740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A93740">
              <w:rPr>
                <w:rFonts w:ascii="Times New Roman" w:hAnsi="Times New Roman" w:cs="Times New Roman"/>
              </w:rPr>
              <w:t>know-how</w:t>
            </w:r>
          </w:p>
        </w:tc>
        <w:tc>
          <w:tcPr>
            <w:tcW w:w="4606" w:type="dxa"/>
          </w:tcPr>
          <w:p w:rsidR="00C35A44" w:rsidRPr="00C35A44" w:rsidRDefault="00C35A44">
            <w:pPr>
              <w:rPr>
                <w:rFonts w:ascii="Times New Roman" w:hAnsi="Times New Roman" w:cs="Times New Roman"/>
              </w:rPr>
            </w:pPr>
            <w:r w:rsidRPr="00C35A44">
              <w:rPr>
                <w:rFonts w:ascii="Times New Roman" w:hAnsi="Times New Roman" w:cs="Times New Roman"/>
              </w:rPr>
              <w:t>Slabé stránky:</w:t>
            </w:r>
          </w:p>
          <w:p w:rsidR="00C35A44" w:rsidRDefault="00654579" w:rsidP="00654579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omezená kapacita</w:t>
            </w:r>
          </w:p>
          <w:p w:rsidR="00654579" w:rsidRDefault="00654579" w:rsidP="00654579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nesrozumitelnost paliativní péče pro veřejnost</w:t>
            </w:r>
          </w:p>
          <w:p w:rsidR="00C35A44" w:rsidRPr="00A93740" w:rsidRDefault="00A93740" w:rsidP="00A93740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potýkání se s předsudky</w:t>
            </w:r>
          </w:p>
        </w:tc>
      </w:tr>
      <w:tr w:rsidR="00C35A44" w:rsidRPr="00C35A44" w:rsidTr="00A93740">
        <w:trPr>
          <w:trHeight w:val="1217"/>
        </w:trPr>
        <w:tc>
          <w:tcPr>
            <w:tcW w:w="4606" w:type="dxa"/>
          </w:tcPr>
          <w:p w:rsidR="00C35A44" w:rsidRPr="00C35A44" w:rsidRDefault="00C35A44">
            <w:pPr>
              <w:rPr>
                <w:rFonts w:ascii="Times New Roman" w:hAnsi="Times New Roman" w:cs="Times New Roman"/>
              </w:rPr>
            </w:pPr>
            <w:r w:rsidRPr="00C35A44">
              <w:rPr>
                <w:rFonts w:ascii="Times New Roman" w:hAnsi="Times New Roman" w:cs="Times New Roman"/>
              </w:rPr>
              <w:t>Příležitosti:</w:t>
            </w:r>
          </w:p>
          <w:p w:rsidR="00C35A44" w:rsidRDefault="00654579" w:rsidP="00654579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stárnutí populace</w:t>
            </w:r>
            <w:r w:rsidR="007F117A">
              <w:rPr>
                <w:rFonts w:ascii="Times New Roman" w:hAnsi="Times New Roman" w:cs="Times New Roman"/>
              </w:rPr>
              <w:t>: větší klientela</w:t>
            </w:r>
          </w:p>
          <w:p w:rsidR="007F117A" w:rsidRDefault="007F117A" w:rsidP="00654579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Brno jako studentské město: možnost angažování studentských dobrovolníků</w:t>
            </w:r>
          </w:p>
          <w:p w:rsidR="00C35A44" w:rsidRPr="00C35A44" w:rsidRDefault="007F117A" w:rsidP="00A93740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spolupráce s příslušnými fakultami</w:t>
            </w:r>
          </w:p>
        </w:tc>
        <w:tc>
          <w:tcPr>
            <w:tcW w:w="4606" w:type="dxa"/>
          </w:tcPr>
          <w:p w:rsidR="00C35A44" w:rsidRPr="00C35A44" w:rsidRDefault="00C35A44">
            <w:pPr>
              <w:rPr>
                <w:rFonts w:ascii="Times New Roman" w:hAnsi="Times New Roman" w:cs="Times New Roman"/>
              </w:rPr>
            </w:pPr>
            <w:r w:rsidRPr="00C35A44">
              <w:rPr>
                <w:rFonts w:ascii="Times New Roman" w:hAnsi="Times New Roman" w:cs="Times New Roman"/>
              </w:rPr>
              <w:t>Hrozby:</w:t>
            </w:r>
          </w:p>
          <w:p w:rsidR="00C35A44" w:rsidRDefault="00654579" w:rsidP="00654579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nedostatek financí</w:t>
            </w:r>
          </w:p>
          <w:p w:rsidR="00654579" w:rsidRDefault="00654579" w:rsidP="00654579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nedostatek zaměstnanců</w:t>
            </w:r>
            <w:r w:rsidR="007F117A">
              <w:rPr>
                <w:rFonts w:ascii="Times New Roman" w:hAnsi="Times New Roman" w:cs="Times New Roman"/>
              </w:rPr>
              <w:t xml:space="preserve"> a dobrovolníků</w:t>
            </w:r>
          </w:p>
          <w:p w:rsidR="00654579" w:rsidRDefault="00654579" w:rsidP="00654579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syndrom vyhoření zaměstnanců</w:t>
            </w:r>
          </w:p>
          <w:p w:rsidR="00C35A44" w:rsidRPr="00C35A44" w:rsidRDefault="00C35A44">
            <w:pPr>
              <w:rPr>
                <w:rFonts w:ascii="Times New Roman" w:hAnsi="Times New Roman" w:cs="Times New Roman"/>
              </w:rPr>
            </w:pPr>
          </w:p>
        </w:tc>
      </w:tr>
    </w:tbl>
    <w:p w:rsidR="00A93740" w:rsidRDefault="00A93740" w:rsidP="00C35A44">
      <w:pPr>
        <w:rPr>
          <w:rFonts w:ascii="Times New Roman" w:hAnsi="Times New Roman" w:cs="Times New Roman"/>
          <w:b/>
        </w:rPr>
      </w:pPr>
    </w:p>
    <w:p w:rsidR="00C35A44" w:rsidRDefault="00C35A44" w:rsidP="00C35A44">
      <w:pPr>
        <w:rPr>
          <w:rFonts w:ascii="Times New Roman" w:hAnsi="Times New Roman" w:cs="Times New Roman"/>
          <w:b/>
        </w:rPr>
      </w:pPr>
      <w:r w:rsidRPr="00C35A44">
        <w:rPr>
          <w:rFonts w:ascii="Times New Roman" w:hAnsi="Times New Roman" w:cs="Times New Roman"/>
          <w:b/>
        </w:rPr>
        <w:t>Návrh komunikace:</w:t>
      </w:r>
    </w:p>
    <w:p w:rsidR="007F17BB" w:rsidRDefault="007F17BB" w:rsidP="00C35A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 účely komunikace s obecnou veřejností navrhuji vytvoření kampaně nazvané </w:t>
      </w:r>
      <w:commentRangeStart w:id="2"/>
      <w:r>
        <w:rPr>
          <w:rFonts w:ascii="Times New Roman" w:hAnsi="Times New Roman" w:cs="Times New Roman"/>
        </w:rPr>
        <w:t xml:space="preserve">„Všichni jednou </w:t>
      </w:r>
      <w:proofErr w:type="spellStart"/>
      <w:r>
        <w:rPr>
          <w:rFonts w:ascii="Times New Roman" w:hAnsi="Times New Roman" w:cs="Times New Roman"/>
        </w:rPr>
        <w:t>umřem</w:t>
      </w:r>
      <w:proofErr w:type="spellEnd"/>
      <w:r>
        <w:rPr>
          <w:rFonts w:ascii="Times New Roman" w:hAnsi="Times New Roman" w:cs="Times New Roman"/>
        </w:rPr>
        <w:t>“</w:t>
      </w:r>
      <w:commentRangeEnd w:id="2"/>
      <w:r w:rsidR="00947904">
        <w:rPr>
          <w:rStyle w:val="CommentReference"/>
        </w:rPr>
        <w:commentReference w:id="2"/>
      </w:r>
      <w:r>
        <w:rPr>
          <w:rFonts w:ascii="Times New Roman" w:hAnsi="Times New Roman" w:cs="Times New Roman"/>
        </w:rPr>
        <w:t xml:space="preserve">. Tato kampaň by měla provokativní, nikoli však nevkusnou formou upozorňovat na </w:t>
      </w:r>
      <w:r w:rsidR="007C0CEC">
        <w:rPr>
          <w:rFonts w:ascii="Times New Roman" w:hAnsi="Times New Roman" w:cs="Times New Roman"/>
        </w:rPr>
        <w:t>místo a způsob konců našich životů a v souvislosti s tím představit činnost Hospic</w:t>
      </w:r>
      <w:r w:rsidR="00527CCA">
        <w:rPr>
          <w:rFonts w:ascii="Times New Roman" w:hAnsi="Times New Roman" w:cs="Times New Roman"/>
        </w:rPr>
        <w:t>e</w:t>
      </w:r>
      <w:r w:rsidR="007C0CEC">
        <w:rPr>
          <w:rFonts w:ascii="Times New Roman" w:hAnsi="Times New Roman" w:cs="Times New Roman"/>
        </w:rPr>
        <w:t xml:space="preserve"> sv. Alžběty.</w:t>
      </w:r>
    </w:p>
    <w:p w:rsidR="005F2ED4" w:rsidRPr="006A58A2" w:rsidRDefault="007C0CEC" w:rsidP="00C35A44">
      <w:pPr>
        <w:rPr>
          <w:rFonts w:ascii="Times New Roman" w:hAnsi="Times New Roman" w:cs="Times New Roman"/>
        </w:rPr>
      </w:pPr>
      <w:commentRangeStart w:id="3"/>
      <w:r w:rsidRPr="006A58A2">
        <w:rPr>
          <w:rFonts w:ascii="Times New Roman" w:hAnsi="Times New Roman" w:cs="Times New Roman"/>
        </w:rPr>
        <w:t xml:space="preserve">Výchozím podkladem jdou každoročně zveřejňované statistiky </w:t>
      </w:r>
      <w:r w:rsidR="006A58A2" w:rsidRPr="006A58A2">
        <w:rPr>
          <w:rFonts w:ascii="Times New Roman" w:hAnsi="Times New Roman" w:cs="Times New Roman"/>
        </w:rPr>
        <w:t>Ústavu zdravotnických informací a statistiky, který mimo jiné zveřejňuje údaje o místech úmrtí českých občanů, z nichž vyplývá, že více jak dvě třetiny lidí stále umírá v nemocnici. (Zdroj: http://www.uzis.cz/katalog/zdravotnicka-statistika/zemreli)</w:t>
      </w:r>
      <w:commentRangeEnd w:id="3"/>
      <w:r w:rsidR="00947904">
        <w:rPr>
          <w:rStyle w:val="CommentReference"/>
        </w:rPr>
        <w:commentReference w:id="3"/>
      </w:r>
    </w:p>
    <w:p w:rsidR="006A58A2" w:rsidRDefault="006A58A2" w:rsidP="00C35A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505450" cy="2895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EC" w:rsidRDefault="007C0CEC" w:rsidP="007C0C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Hlavní sdělení, s kterými bude kampaň pracovat</w:t>
      </w:r>
      <w:r w:rsidRPr="005409A5">
        <w:rPr>
          <w:rFonts w:ascii="Times New Roman" w:hAnsi="Times New Roman" w:cs="Times New Roman"/>
        </w:rPr>
        <w:t>:</w:t>
      </w:r>
    </w:p>
    <w:p w:rsidR="007C0CEC" w:rsidRPr="005409A5" w:rsidRDefault="007C0CEC" w:rsidP="007C0CEC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commentRangeStart w:id="4"/>
      <w:r w:rsidRPr="005409A5">
        <w:rPr>
          <w:rFonts w:ascii="Times New Roman" w:hAnsi="Times New Roman" w:cs="Times New Roman"/>
        </w:rPr>
        <w:t>Všichni jednou umřeme – záleží však kde.</w:t>
      </w:r>
    </w:p>
    <w:p w:rsidR="007C0CEC" w:rsidRPr="007C0CEC" w:rsidRDefault="007C0CEC" w:rsidP="007C0CEC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5409A5">
        <w:rPr>
          <w:rFonts w:ascii="Times New Roman" w:hAnsi="Times New Roman" w:cs="Times New Roman"/>
        </w:rPr>
        <w:t>Nemocnice je skvělé místo</w:t>
      </w:r>
      <w:r w:rsidRPr="007C0CEC">
        <w:rPr>
          <w:rFonts w:ascii="Times New Roman" w:hAnsi="Times New Roman" w:cs="Times New Roman"/>
        </w:rPr>
        <w:t xml:space="preserve"> k léčení, ne však k umírání.</w:t>
      </w:r>
    </w:p>
    <w:commentRangeEnd w:id="4"/>
    <w:p w:rsidR="007C0CEC" w:rsidRDefault="00947904" w:rsidP="007C0CEC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Style w:val="CommentReference"/>
        </w:rPr>
        <w:commentReference w:id="4"/>
      </w:r>
      <w:commentRangeStart w:id="5"/>
      <w:r w:rsidR="007C0CEC" w:rsidRPr="007C0CEC">
        <w:rPr>
          <w:rFonts w:ascii="Times New Roman" w:hAnsi="Times New Roman" w:cs="Times New Roman"/>
        </w:rPr>
        <w:t>Je dobré moci si vybrat, kde</w:t>
      </w:r>
      <w:r w:rsidR="007C0CEC">
        <w:rPr>
          <w:rFonts w:ascii="Times New Roman" w:hAnsi="Times New Roman" w:cs="Times New Roman"/>
        </w:rPr>
        <w:t xml:space="preserve"> svůj život skončíme.</w:t>
      </w:r>
      <w:commentRangeEnd w:id="5"/>
      <w:r>
        <w:rPr>
          <w:rStyle w:val="CommentReference"/>
        </w:rPr>
        <w:commentReference w:id="5"/>
      </w:r>
    </w:p>
    <w:p w:rsidR="007C0CEC" w:rsidRPr="005409A5" w:rsidRDefault="007C0CEC" w:rsidP="007C0CEC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Umřít lze i v domácím prostředí obklopený blízkými lidmi.</w:t>
      </w:r>
    </w:p>
    <w:p w:rsidR="006A58A2" w:rsidRDefault="006A58A2" w:rsidP="006A58A2">
      <w:pPr>
        <w:rPr>
          <w:rFonts w:ascii="Times New Roman" w:hAnsi="Times New Roman" w:cs="Times New Roman"/>
        </w:rPr>
      </w:pPr>
      <w:commentRangeStart w:id="6"/>
      <w:r>
        <w:rPr>
          <w:rFonts w:ascii="Times New Roman" w:hAnsi="Times New Roman" w:cs="Times New Roman"/>
        </w:rPr>
        <w:t>Cíle kampaně:</w:t>
      </w:r>
      <w:commentRangeEnd w:id="6"/>
      <w:r w:rsidR="00947904">
        <w:rPr>
          <w:rStyle w:val="CommentReference"/>
        </w:rPr>
        <w:commentReference w:id="6"/>
      </w:r>
    </w:p>
    <w:p w:rsidR="006A58A2" w:rsidRDefault="006A58A2" w:rsidP="006A5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rozšířit obecné povědomí o problematice paliativní péče</w:t>
      </w:r>
    </w:p>
    <w:p w:rsidR="006A58A2" w:rsidRDefault="006A58A2" w:rsidP="006A5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zprostředkovat veřejnosti činnosti Hospic</w:t>
      </w:r>
      <w:r w:rsidR="00527CCA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sv. Alžběty</w:t>
      </w:r>
    </w:p>
    <w:p w:rsidR="006A58A2" w:rsidRDefault="006A58A2" w:rsidP="006A5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získat nové potenciální dárce, dobrovolníky či zaměstnance</w:t>
      </w:r>
    </w:p>
    <w:p w:rsidR="007F17BB" w:rsidRDefault="00633607" w:rsidP="00C35A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Formy vedení kampaně:</w:t>
      </w:r>
    </w:p>
    <w:p w:rsidR="00633607" w:rsidRDefault="00633607" w:rsidP="0063360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letáková a plakátová kampaň – zdůrazňování</w:t>
      </w:r>
      <w:r w:rsidR="00F94AFC">
        <w:rPr>
          <w:rFonts w:ascii="Times New Roman" w:hAnsi="Times New Roman" w:cs="Times New Roman"/>
        </w:rPr>
        <w:t xml:space="preserve"> zmiňovaných</w:t>
      </w:r>
      <w:r>
        <w:rPr>
          <w:rFonts w:ascii="Times New Roman" w:hAnsi="Times New Roman" w:cs="Times New Roman"/>
        </w:rPr>
        <w:t xml:space="preserve"> čísel</w:t>
      </w:r>
      <w:r w:rsidR="00F94AFC">
        <w:rPr>
          <w:rFonts w:ascii="Times New Roman" w:hAnsi="Times New Roman" w:cs="Times New Roman"/>
        </w:rPr>
        <w:t>, uvádění příkladů dobré praxe – činnost hospice; realizováno na běžných místech – ve vozech MHD, na ulicích, dle rozpočtu</w:t>
      </w:r>
    </w:p>
    <w:p w:rsidR="00A93740" w:rsidRPr="00A93740" w:rsidRDefault="00F94AFC" w:rsidP="00A937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commentRangeStart w:id="7"/>
      <w:r>
        <w:rPr>
          <w:rFonts w:ascii="Times New Roman" w:hAnsi="Times New Roman" w:cs="Times New Roman"/>
        </w:rPr>
        <w:t>internetová kampaň – šířená na webových platformách</w:t>
      </w:r>
      <w:commentRangeEnd w:id="7"/>
      <w:r w:rsidR="00947904">
        <w:rPr>
          <w:rStyle w:val="CommentReference"/>
        </w:rPr>
        <w:commentReference w:id="7"/>
      </w:r>
    </w:p>
    <w:p w:rsidR="00301A4C" w:rsidRDefault="00301A4C" w:rsidP="0063360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commentRangeStart w:id="8"/>
      <w:r>
        <w:rPr>
          <w:rFonts w:ascii="Times New Roman" w:hAnsi="Times New Roman" w:cs="Times New Roman"/>
        </w:rPr>
        <w:t xml:space="preserve">happening na Náměstí Svobody </w:t>
      </w:r>
      <w:r w:rsidR="00527CCA">
        <w:rPr>
          <w:rFonts w:ascii="Times New Roman" w:hAnsi="Times New Roman" w:cs="Times New Roman"/>
        </w:rPr>
        <w:t>– rozmístěné nemocniční postele, stán</w:t>
      </w:r>
      <w:r w:rsidR="00F94AFC">
        <w:rPr>
          <w:rFonts w:ascii="Times New Roman" w:hAnsi="Times New Roman" w:cs="Times New Roman"/>
        </w:rPr>
        <w:t>ek obsazený pracovníky hospice, kde je možné získat informace o jeho činnosti a stát se podporovatelem, umístění putovní výstavy</w:t>
      </w:r>
      <w:commentRangeEnd w:id="8"/>
      <w:r w:rsidR="00947904">
        <w:rPr>
          <w:rStyle w:val="CommentReference"/>
        </w:rPr>
        <w:commentReference w:id="8"/>
      </w:r>
    </w:p>
    <w:p w:rsidR="00765E00" w:rsidRDefault="00765E00" w:rsidP="00765E00">
      <w:pPr>
        <w:rPr>
          <w:rFonts w:ascii="Times New Roman" w:hAnsi="Times New Roman" w:cs="Times New Roman"/>
        </w:rPr>
      </w:pPr>
      <w:commentRangeStart w:id="9"/>
      <w:r>
        <w:rPr>
          <w:rFonts w:ascii="Times New Roman" w:hAnsi="Times New Roman" w:cs="Times New Roman"/>
        </w:rPr>
        <w:t>Nástin jednoho z vizuálů kampaně:</w:t>
      </w:r>
      <w:commentRangeEnd w:id="9"/>
      <w:r w:rsidR="00947904">
        <w:rPr>
          <w:rStyle w:val="CommentReference"/>
        </w:rPr>
        <w:commentReference w:id="9"/>
      </w:r>
    </w:p>
    <w:p w:rsidR="00765E00" w:rsidRPr="00765E00" w:rsidRDefault="00765E00" w:rsidP="00765E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53100" cy="37814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7BB" w:rsidRDefault="007F17BB" w:rsidP="00C35A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Možné kontroverze, které kampaň vyvolá, nejsou zcela na škodu, neboť pomohou </w:t>
      </w:r>
      <w:r w:rsidR="005409A5">
        <w:rPr>
          <w:rFonts w:ascii="Times New Roman" w:hAnsi="Times New Roman" w:cs="Times New Roman"/>
        </w:rPr>
        <w:t xml:space="preserve">téma paliativní péče zvýznamnit a rozšíří povědomí o něm i do skupin, kde dosud není zcela diskutováno (například mladí lidé). Kampaň však musí být vedena s citem, s ohledem na choulostivost tématu smrti (především u </w:t>
      </w:r>
      <w:r w:rsidR="005409A5">
        <w:rPr>
          <w:rFonts w:ascii="Times New Roman" w:hAnsi="Times New Roman" w:cs="Times New Roman"/>
        </w:rPr>
        <w:lastRenderedPageBreak/>
        <w:t>lidí, kterých se bezprostředně dotýká). Z</w:t>
      </w:r>
      <w:r w:rsidR="00527CCA">
        <w:rPr>
          <w:rFonts w:ascii="Times New Roman" w:hAnsi="Times New Roman" w:cs="Times New Roman"/>
        </w:rPr>
        <w:t> </w:t>
      </w:r>
      <w:r w:rsidR="005409A5">
        <w:rPr>
          <w:rFonts w:ascii="Times New Roman" w:hAnsi="Times New Roman" w:cs="Times New Roman"/>
        </w:rPr>
        <w:t>toho</w:t>
      </w:r>
      <w:r w:rsidR="00527CCA">
        <w:rPr>
          <w:rFonts w:ascii="Times New Roman" w:hAnsi="Times New Roman" w:cs="Times New Roman"/>
        </w:rPr>
        <w:t>t</w:t>
      </w:r>
      <w:r w:rsidR="005409A5">
        <w:rPr>
          <w:rFonts w:ascii="Times New Roman" w:hAnsi="Times New Roman" w:cs="Times New Roman"/>
        </w:rPr>
        <w:t xml:space="preserve">o důvodu není zcela vhodné vést tuto kampaň </w:t>
      </w:r>
      <w:commentRangeStart w:id="10"/>
      <w:r w:rsidR="005409A5">
        <w:rPr>
          <w:rFonts w:ascii="Times New Roman" w:hAnsi="Times New Roman" w:cs="Times New Roman"/>
        </w:rPr>
        <w:t>ve zdravotnických zařízeních</w:t>
      </w:r>
      <w:commentRangeEnd w:id="10"/>
      <w:r w:rsidR="00947904">
        <w:rPr>
          <w:rStyle w:val="CommentReference"/>
        </w:rPr>
        <w:commentReference w:id="10"/>
      </w:r>
      <w:r w:rsidR="005409A5">
        <w:rPr>
          <w:rFonts w:ascii="Times New Roman" w:hAnsi="Times New Roman" w:cs="Times New Roman"/>
        </w:rPr>
        <w:t xml:space="preserve"> apod.</w:t>
      </w:r>
      <w:r>
        <w:rPr>
          <w:rFonts w:ascii="Times New Roman" w:hAnsi="Times New Roman" w:cs="Times New Roman"/>
        </w:rPr>
        <w:t xml:space="preserve"> </w:t>
      </w:r>
    </w:p>
    <w:p w:rsidR="007F17BB" w:rsidRDefault="007F17BB" w:rsidP="005409A5">
      <w:pPr>
        <w:pStyle w:val="ListParagraph"/>
        <w:rPr>
          <w:rFonts w:ascii="Times New Roman" w:hAnsi="Times New Roman" w:cs="Times New Roman"/>
        </w:rPr>
      </w:pPr>
    </w:p>
    <w:p w:rsidR="005409A5" w:rsidRPr="007F17BB" w:rsidRDefault="005409A5" w:rsidP="005409A5">
      <w:pPr>
        <w:pStyle w:val="ListParagraph"/>
        <w:rPr>
          <w:rFonts w:ascii="Times New Roman" w:hAnsi="Times New Roman" w:cs="Times New Roman"/>
        </w:rPr>
      </w:pPr>
    </w:p>
    <w:p w:rsidR="00C35A44" w:rsidRPr="00C35A44" w:rsidRDefault="00C35A44" w:rsidP="00C35A44">
      <w:pPr>
        <w:rPr>
          <w:b/>
        </w:rPr>
      </w:pPr>
    </w:p>
    <w:p w:rsidR="00C35A44" w:rsidRDefault="00C35A44"/>
    <w:sectPr w:rsidR="00C35A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Iva Procházková" w:date="2017-05-16T13:08:00Z" w:initials="IP">
    <w:p w:rsidR="00947904" w:rsidRDefault="00947904">
      <w:pPr>
        <w:pStyle w:val="CommentText"/>
      </w:pPr>
      <w:r>
        <w:rPr>
          <w:rStyle w:val="CommentReference"/>
        </w:rPr>
        <w:annotationRef/>
      </w:r>
      <w:r>
        <w:t xml:space="preserve">Celkově několik dobrých nápadů, něco by ale bylo potřeba rozpracovat. Komentáře uvedené níže </w:t>
      </w:r>
      <w:r>
        <w:sym w:font="Wingdings" w:char="F04A"/>
      </w:r>
    </w:p>
  </w:comment>
  <w:comment w:id="2" w:author="Iva Procházková" w:date="2017-05-16T12:58:00Z" w:initials="IP">
    <w:p w:rsidR="00947904" w:rsidRDefault="00947904">
      <w:pPr>
        <w:pStyle w:val="CommentText"/>
      </w:pPr>
      <w:r>
        <w:rPr>
          <w:rStyle w:val="CommentReference"/>
        </w:rPr>
        <w:annotationRef/>
      </w:r>
      <w:r>
        <w:t xml:space="preserve">Líbí se mi to, možná bych přidala „e“ na konec slova, takto je to na mě až moc </w:t>
      </w:r>
      <w:r>
        <w:sym w:font="Wingdings" w:char="F04A"/>
      </w:r>
    </w:p>
  </w:comment>
  <w:comment w:id="3" w:author="Iva Procházková" w:date="2017-05-16T12:58:00Z" w:initials="IP">
    <w:p w:rsidR="00947904" w:rsidRDefault="00947904">
      <w:pPr>
        <w:pStyle w:val="CommentText"/>
      </w:pPr>
      <w:r>
        <w:rPr>
          <w:rStyle w:val="CommentReference"/>
        </w:rPr>
        <w:annotationRef/>
      </w:r>
      <w:r>
        <w:t>Dobrý nápad, založit to na faktech a datech.</w:t>
      </w:r>
    </w:p>
  </w:comment>
  <w:comment w:id="4" w:author="Iva Procházková" w:date="2017-05-16T12:59:00Z" w:initials="IP">
    <w:p w:rsidR="00947904" w:rsidRDefault="00947904">
      <w:pPr>
        <w:pStyle w:val="CommentText"/>
      </w:pPr>
      <w:r>
        <w:rPr>
          <w:rStyle w:val="CommentReference"/>
        </w:rPr>
        <w:annotationRef/>
      </w:r>
      <w:r>
        <w:t>Obě se mi líbí moc.</w:t>
      </w:r>
    </w:p>
  </w:comment>
  <w:comment w:id="5" w:author="Iva Procházková" w:date="2017-05-16T12:59:00Z" w:initials="IP">
    <w:p w:rsidR="00947904" w:rsidRDefault="00947904">
      <w:pPr>
        <w:pStyle w:val="CommentText"/>
      </w:pPr>
      <w:r>
        <w:rPr>
          <w:rStyle w:val="CommentReference"/>
        </w:rPr>
        <w:annotationRef/>
      </w:r>
      <w:r>
        <w:t>Toto je moc krkolomné.</w:t>
      </w:r>
    </w:p>
  </w:comment>
  <w:comment w:id="6" w:author="Iva Procházková" w:date="2017-05-16T13:00:00Z" w:initials="IP">
    <w:p w:rsidR="00947904" w:rsidRDefault="00947904">
      <w:pPr>
        <w:pStyle w:val="CommentText"/>
      </w:pPr>
      <w:r>
        <w:rPr>
          <w:rStyle w:val="CommentReference"/>
        </w:rPr>
        <w:annotationRef/>
      </w:r>
      <w:r>
        <w:t>Určujete si poměrně dost cílových skupin, jsou odlišné. Kampaň bude spíše dlouhodobá, v jedné fázi můžete oslovit určitou skupinu, poté další a další.</w:t>
      </w:r>
    </w:p>
  </w:comment>
  <w:comment w:id="7" w:author="Iva Procházková" w:date="2017-05-16T13:06:00Z" w:initials="IP">
    <w:p w:rsidR="00947904" w:rsidRDefault="00947904">
      <w:pPr>
        <w:pStyle w:val="CommentText"/>
      </w:pPr>
      <w:r>
        <w:rPr>
          <w:rStyle w:val="CommentReference"/>
        </w:rPr>
        <w:annotationRef/>
      </w:r>
      <w:r>
        <w:t>Takto by to klientovi nestačilo, je to velmi obecné a vlastně to neříká nic. V současnosti je vcelku jasné, že bude kampaň i na internetu</w:t>
      </w:r>
      <w:r>
        <w:sym w:font="Wingdings" w:char="F04A"/>
      </w:r>
      <w:r>
        <w:t xml:space="preserve"> Máte na mysli sociální sítě, PPC, bannery, </w:t>
      </w:r>
      <w:proofErr w:type="spellStart"/>
      <w:r>
        <w:t>microsite</w:t>
      </w:r>
      <w:proofErr w:type="spellEnd"/>
      <w:r>
        <w:t>...? To je potřeba specifikovat.</w:t>
      </w:r>
    </w:p>
  </w:comment>
  <w:comment w:id="8" w:author="Iva Procházková" w:date="2017-05-16T13:07:00Z" w:initials="IP">
    <w:p w:rsidR="00947904" w:rsidRDefault="00947904">
      <w:pPr>
        <w:pStyle w:val="CommentText"/>
      </w:pPr>
      <w:r>
        <w:rPr>
          <w:rStyle w:val="CommentReference"/>
        </w:rPr>
        <w:annotationRef/>
      </w:r>
      <w:r>
        <w:t>Jako první nástřel dobré a líbí se mi to – ale chtělo by to doladit. Co postele říkají? A proč postele? To ve mně spíše evokuje právě nemocnici, ne hospic (i když tam jsou samozřejmě taky).</w:t>
      </w:r>
    </w:p>
  </w:comment>
  <w:comment w:id="9" w:author="Iva Procházková" w:date="2017-05-16T13:05:00Z" w:initials="IP">
    <w:p w:rsidR="00947904" w:rsidRDefault="00947904">
      <w:pPr>
        <w:pStyle w:val="CommentText"/>
      </w:pPr>
      <w:r>
        <w:rPr>
          <w:rStyle w:val="CommentReference"/>
        </w:rPr>
        <w:annotationRef/>
      </w:r>
      <w:r>
        <w:t>Dali jste si s tím práci, to se mi líbí. Samozřejmě by to bylo potřeba doladit, ale nápad je dobrý.</w:t>
      </w:r>
    </w:p>
  </w:comment>
  <w:comment w:id="10" w:author="Iva Procházková" w:date="2017-05-16T13:04:00Z" w:initials="IP">
    <w:p w:rsidR="00947904" w:rsidRDefault="00947904">
      <w:pPr>
        <w:pStyle w:val="CommentText"/>
      </w:pPr>
      <w:r>
        <w:rPr>
          <w:rStyle w:val="CommentReference"/>
        </w:rPr>
        <w:annotationRef/>
      </w:r>
      <w:r>
        <w:t>Zcela rozumím, na druhou stranu – právě v čekárnách často lidé mají čas se nad tímto zamyslet a týká se jich to. V případě, že je mi téma úplně vzdálené, nepřemýšlím nad ním. Když se mě či blízkých týká (a to je právě ta situace, kdy jsem u lékaře a řešíme závažný problém), věnuji tématu větší pozornost.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59"/>
    <w:family w:val="auto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935E6"/>
    <w:multiLevelType w:val="hybridMultilevel"/>
    <w:tmpl w:val="827A2418"/>
    <w:lvl w:ilvl="0" w:tplc="B79A22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564A3A"/>
    <w:multiLevelType w:val="hybridMultilevel"/>
    <w:tmpl w:val="B1D4923C"/>
    <w:lvl w:ilvl="0" w:tplc="D10415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0021A8"/>
    <w:multiLevelType w:val="hybridMultilevel"/>
    <w:tmpl w:val="E4343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B23D57"/>
    <w:multiLevelType w:val="hybridMultilevel"/>
    <w:tmpl w:val="E97E2204"/>
    <w:lvl w:ilvl="0" w:tplc="D104154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9E37021"/>
    <w:multiLevelType w:val="hybridMultilevel"/>
    <w:tmpl w:val="17604744"/>
    <w:lvl w:ilvl="0" w:tplc="D10415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A44"/>
    <w:rsid w:val="00107F8A"/>
    <w:rsid w:val="00301A4C"/>
    <w:rsid w:val="00527CCA"/>
    <w:rsid w:val="005409A5"/>
    <w:rsid w:val="005F2ED4"/>
    <w:rsid w:val="00633607"/>
    <w:rsid w:val="00654579"/>
    <w:rsid w:val="006A58A2"/>
    <w:rsid w:val="00765E00"/>
    <w:rsid w:val="007C0CEC"/>
    <w:rsid w:val="007F117A"/>
    <w:rsid w:val="007F17BB"/>
    <w:rsid w:val="008E4FC1"/>
    <w:rsid w:val="00947904"/>
    <w:rsid w:val="00A93740"/>
    <w:rsid w:val="00C35A44"/>
    <w:rsid w:val="00CE7D80"/>
    <w:rsid w:val="00F94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A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35A44"/>
    <w:pPr>
      <w:spacing w:after="0" w:line="240" w:lineRule="auto"/>
    </w:pPr>
  </w:style>
  <w:style w:type="table" w:styleId="TableGrid">
    <w:name w:val="Table Grid"/>
    <w:basedOn w:val="TableNormal"/>
    <w:uiPriority w:val="59"/>
    <w:rsid w:val="00C35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35A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5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8A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4790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790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790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790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790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A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35A44"/>
    <w:pPr>
      <w:spacing w:after="0" w:line="240" w:lineRule="auto"/>
    </w:pPr>
  </w:style>
  <w:style w:type="table" w:styleId="TableGrid">
    <w:name w:val="Table Grid"/>
    <w:basedOn w:val="TableNormal"/>
    <w:uiPriority w:val="59"/>
    <w:rsid w:val="00C35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35A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5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8A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4790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790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790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790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790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comments" Target="comment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412</Words>
  <Characters>2351</Characters>
  <Application>Microsoft Macintosh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Fogl</dc:creator>
  <cp:lastModifiedBy>Iva Procházková</cp:lastModifiedBy>
  <cp:revision>2</cp:revision>
  <dcterms:created xsi:type="dcterms:W3CDTF">2017-05-16T11:08:00Z</dcterms:created>
  <dcterms:modified xsi:type="dcterms:W3CDTF">2017-05-16T11:08:00Z</dcterms:modified>
</cp:coreProperties>
</file>