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410"/>
        <w:gridCol w:w="1984"/>
        <w:gridCol w:w="2835"/>
      </w:tblGrid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3A3345" w:rsidRPr="00AC11B8" w:rsidRDefault="00261A36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Bc. Gabriela Ostárková</w:t>
            </w:r>
          </w:p>
        </w:tc>
      </w:tr>
      <w:tr w:rsidR="00C92221" w:rsidRPr="00DD75FD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DD75FD" w:rsidRPr="00AC11B8" w:rsidRDefault="00261A36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438 126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261A36" w:rsidRDefault="00261A36" w:rsidP="00261A36">
            <w:r>
              <w:t xml:space="preserve">   Psychologie leadershipu, PSY525</w:t>
            </w:r>
          </w:p>
        </w:tc>
      </w:tr>
      <w:tr w:rsidR="00C92221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C92221" w:rsidRPr="00261A36" w:rsidRDefault="00261A36" w:rsidP="00261A36">
            <w:r>
              <w:t xml:space="preserve">    Ing. Mgr. Jakub Procházka, Ph.D.</w:t>
            </w:r>
          </w:p>
        </w:tc>
      </w:tr>
      <w:tr w:rsidR="00261A36" w:rsidTr="00AD4CAC">
        <w:trPr>
          <w:gridBefore w:val="1"/>
          <w:gridAfter w:val="1"/>
          <w:wBefore w:w="1985" w:type="dxa"/>
          <w:wAfter w:w="283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:rsidR="00261A36" w:rsidRPr="00AC11B8" w:rsidRDefault="00261A36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:rsidR="00261A36" w:rsidRPr="00AC11B8" w:rsidRDefault="00261A36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27</w:t>
            </w:r>
            <w:r w:rsidRPr="00AC11B8">
              <w:rPr>
                <w:noProof/>
              </w:rPr>
              <w:t xml:space="preserve">. </w:t>
            </w:r>
            <w:r>
              <w:rPr>
                <w:noProof/>
              </w:rPr>
              <w:t>3.</w:t>
            </w:r>
            <w:r w:rsidRPr="00AC11B8">
              <w:rPr>
                <w:noProof/>
              </w:rPr>
              <w:t xml:space="preserve"> 20</w:t>
            </w:r>
            <w:r>
              <w:rPr>
                <w:noProof/>
              </w:rPr>
              <w:t>19</w:t>
            </w:r>
          </w:p>
        </w:tc>
      </w:tr>
      <w:tr w:rsidR="00400E3A" w:rsidTr="00AD4CAC">
        <w:trPr>
          <w:trHeight w:val="341"/>
          <w:jc w:val="center"/>
        </w:trPr>
        <w:tc>
          <w:tcPr>
            <w:tcW w:w="921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400E3A" w:rsidRDefault="00400E3A" w:rsidP="00E839F6">
            <w:pPr>
              <w:jc w:val="center"/>
              <w:rPr>
                <w:noProof/>
              </w:rPr>
            </w:pPr>
          </w:p>
        </w:tc>
      </w:tr>
    </w:tbl>
    <w:p w:rsidR="00C92221" w:rsidRPr="00FB5931" w:rsidRDefault="003A3345" w:rsidP="00FB5931">
      <w:pPr>
        <w:rPr>
          <w:b/>
          <w:noProof/>
          <w:sz w:val="26"/>
          <w:szCs w:val="26"/>
        </w:rPr>
      </w:pPr>
      <w:r w:rsidRPr="006859E0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3345">
        <w:rPr>
          <w:noProof/>
        </w:rPr>
        <w:t xml:space="preserve"> </w:t>
      </w:r>
      <w:r w:rsidR="00400E3A" w:rsidRPr="00400E3A">
        <w:rPr>
          <w:b/>
          <w:noProof/>
          <w:sz w:val="26"/>
          <w:szCs w:val="26"/>
        </w:rPr>
        <w:br/>
      </w:r>
      <w:r w:rsidR="00261A36">
        <w:rPr>
          <w:b/>
          <w:noProof/>
          <w:sz w:val="26"/>
          <w:szCs w:val="26"/>
        </w:rPr>
        <w:t>Příprava na diskuzi</w:t>
      </w:r>
    </w:p>
    <w:p w:rsidR="00261A36" w:rsidRPr="00B30762" w:rsidRDefault="00261A36" w:rsidP="00101550">
      <w:pPr>
        <w:jc w:val="both"/>
        <w:rPr>
          <w:b/>
        </w:rPr>
      </w:pPr>
      <w:r w:rsidRPr="00356369">
        <w:rPr>
          <w:b/>
        </w:rPr>
        <w:t xml:space="preserve">a) Může být leader zároveň transakčním a transformačním leaderem? </w:t>
      </w:r>
    </w:p>
    <w:p w:rsidR="00261A36" w:rsidRDefault="00261A36" w:rsidP="00101550">
      <w:pPr>
        <w:spacing w:before="120"/>
        <w:jc w:val="both"/>
      </w:pPr>
      <w:proofErr w:type="spellStart"/>
      <w:r>
        <w:t>Burns</w:t>
      </w:r>
      <w:proofErr w:type="spellEnd"/>
      <w:r>
        <w:t xml:space="preserve"> (1978, cit. dle </w:t>
      </w:r>
      <w:proofErr w:type="gramStart"/>
      <w:r>
        <w:t>Procházka</w:t>
      </w:r>
      <w:proofErr w:type="gramEnd"/>
      <w:r>
        <w:t xml:space="preserve">, Vaculík a Smutný, 2013) vnímá transformační a transakční leadership jako opačné konce škály, nicméně podle </w:t>
      </w:r>
      <w:proofErr w:type="spellStart"/>
      <w:r>
        <w:t>akutálně</w:t>
      </w:r>
      <w:proofErr w:type="spellEnd"/>
      <w:r>
        <w:t xml:space="preserve"> dominantního přístupu mohou být praktikovány oba typy zároveň (</w:t>
      </w:r>
      <w:proofErr w:type="spellStart"/>
      <w:r>
        <w:t>Awamleh</w:t>
      </w:r>
      <w:proofErr w:type="spellEnd"/>
      <w:r>
        <w:t xml:space="preserve"> et al., 2005) přičemž transformační leadership posiluje vliv transakčního na efektivitu (</w:t>
      </w:r>
      <w:proofErr w:type="spellStart"/>
      <w:r>
        <w:t>Judge</w:t>
      </w:r>
      <w:proofErr w:type="spellEnd"/>
      <w:r>
        <w:t xml:space="preserve"> a </w:t>
      </w:r>
      <w:proofErr w:type="spellStart"/>
      <w:r>
        <w:t>Piccolo</w:t>
      </w:r>
      <w:proofErr w:type="spellEnd"/>
      <w:r>
        <w:t xml:space="preserve">, </w:t>
      </w:r>
      <w:commentRangeStart w:id="0"/>
      <w:r>
        <w:t>2004</w:t>
      </w:r>
      <w:commentRangeEnd w:id="0"/>
      <w:r w:rsidR="00B00BBC">
        <w:rPr>
          <w:rStyle w:val="Odkaznakoment"/>
          <w:rFonts w:ascii="Cambria" w:eastAsiaTheme="minorHAnsi" w:hAnsi="Cambria" w:cstheme="minorBidi"/>
          <w:lang w:eastAsia="en-US"/>
        </w:rPr>
        <w:commentReference w:id="0"/>
      </w:r>
      <w:r>
        <w:t>).</w:t>
      </w:r>
    </w:p>
    <w:p w:rsidR="00261A36" w:rsidRDefault="00261A36" w:rsidP="00101550">
      <w:pPr>
        <w:jc w:val="both"/>
      </w:pPr>
    </w:p>
    <w:p w:rsidR="00261A36" w:rsidRPr="00B30762" w:rsidRDefault="00261A36" w:rsidP="00101550">
      <w:pPr>
        <w:jc w:val="both"/>
        <w:rPr>
          <w:b/>
        </w:rPr>
      </w:pPr>
      <w:r w:rsidRPr="00356369">
        <w:rPr>
          <w:b/>
        </w:rPr>
        <w:t xml:space="preserve">b) Jak působí transakční a transformační leadership na efektivitu leadera? </w:t>
      </w:r>
    </w:p>
    <w:p w:rsidR="00101550" w:rsidRDefault="00261A36" w:rsidP="00101550">
      <w:pPr>
        <w:spacing w:before="120"/>
        <w:jc w:val="both"/>
      </w:pPr>
      <w:r>
        <w:t xml:space="preserve">Vztah transakčního leadershipu na efektivitu leadera je nejednoznačný, výzkumy podávají rozdílné výsledky (např. </w:t>
      </w:r>
      <w:proofErr w:type="spellStart"/>
      <w:r>
        <w:t>Awamleh</w:t>
      </w:r>
      <w:proofErr w:type="spellEnd"/>
      <w:r>
        <w:t xml:space="preserve"> et al. 2005; Bass, Jung, </w:t>
      </w:r>
      <w:proofErr w:type="spellStart"/>
      <w:r>
        <w:t>Avolio</w:t>
      </w:r>
      <w:proofErr w:type="spellEnd"/>
      <w:r>
        <w:t xml:space="preserve"> &amp; </w:t>
      </w:r>
      <w:proofErr w:type="spellStart"/>
      <w:r>
        <w:t>Berson</w:t>
      </w:r>
      <w:proofErr w:type="spellEnd"/>
      <w:r>
        <w:t>, 2003). Efektivita transakčního leadershipu může souviset se současně praktikovaným transformačním leadershipem, viz otázka a). Techniky transakčního přístupu se stávají efektivnější, pokud jsou následovníci méně zkušení, nerozumí natolik problematice a chybí jím dovednosti (</w:t>
      </w:r>
      <w:proofErr w:type="spellStart"/>
      <w:r>
        <w:t>Hersey</w:t>
      </w:r>
      <w:proofErr w:type="spellEnd"/>
      <w:r>
        <w:t xml:space="preserve"> et</w:t>
      </w:r>
      <w:r w:rsidR="00101550">
        <w:t xml:space="preserve"> </w:t>
      </w:r>
      <w:r>
        <w:t>al., 2008, cit. dle Procházka, Vaculík a Smutný, 2013).</w:t>
      </w:r>
    </w:p>
    <w:p w:rsidR="00261A36" w:rsidRDefault="00261A36" w:rsidP="00101550">
      <w:pPr>
        <w:spacing w:before="120"/>
        <w:jc w:val="both"/>
      </w:pPr>
      <w:r>
        <w:t>Transformační leadership pozitivně ovlivňuje spokojenost, motivaci, pracovní úsilí následovníků, dále jejich závazek k organizaci, prosociální chování, kreativitu atd. Také zvyšuje objektivní výkon vedené skupiny a pozitivní hodnocení leaderova výkonu či jeho skupiny od nadřízených, podřízených, sebe samého či externího hodnotitele (Procházka, Vaculík a Smutný, 2013).</w:t>
      </w:r>
    </w:p>
    <w:p w:rsidR="00261A36" w:rsidRDefault="00261A36" w:rsidP="00101550">
      <w:pPr>
        <w:jc w:val="both"/>
      </w:pPr>
    </w:p>
    <w:p w:rsidR="00261A36" w:rsidRPr="00B30762" w:rsidRDefault="00261A36" w:rsidP="00101550">
      <w:pPr>
        <w:jc w:val="both"/>
        <w:rPr>
          <w:b/>
        </w:rPr>
      </w:pPr>
      <w:r w:rsidRPr="00356369">
        <w:rPr>
          <w:b/>
        </w:rPr>
        <w:t xml:space="preserve">c) Co jsou podmínky efektivity transakčního a transformačního leadershipu? </w:t>
      </w:r>
    </w:p>
    <w:p w:rsidR="00261A36" w:rsidRDefault="00261A36" w:rsidP="00101550">
      <w:pPr>
        <w:spacing w:before="120"/>
        <w:jc w:val="both"/>
      </w:pPr>
      <w:r>
        <w:t xml:space="preserve">Podmínkami transakčního leadershipu </w:t>
      </w:r>
      <w:commentRangeStart w:id="1"/>
      <w:r>
        <w:t xml:space="preserve">je podmíněné odměňování a řízení podle odchylek </w:t>
      </w:r>
      <w:commentRangeEnd w:id="1"/>
      <w:r w:rsidR="00B00BBC">
        <w:rPr>
          <w:rStyle w:val="Odkaznakoment"/>
          <w:rFonts w:ascii="Cambria" w:eastAsiaTheme="minorHAnsi" w:hAnsi="Cambria" w:cstheme="minorBidi"/>
          <w:lang w:eastAsia="en-US"/>
        </w:rPr>
        <w:commentReference w:id="1"/>
      </w:r>
      <w:r>
        <w:t>(dále rozdělené na aktivní a pasivní). Tedy leader stanoví pravidla, očekávané chování, odměňování a kontrolu nad ostatními (Procházka, Vaculík a Smutný, 2013).</w:t>
      </w:r>
    </w:p>
    <w:p w:rsidR="00261A36" w:rsidRDefault="00261A36" w:rsidP="00101550">
      <w:pPr>
        <w:spacing w:before="120"/>
        <w:jc w:val="both"/>
      </w:pPr>
      <w:commentRangeStart w:id="2"/>
      <w:r>
        <w:t xml:space="preserve">Podmínkami transformačního leadershipu je idealizovaný vliv, inspirace následovníků, intelektuální stimulace a osobní přístup leadera k následovníkům (Bass, 1997). </w:t>
      </w:r>
      <w:commentRangeEnd w:id="2"/>
      <w:r w:rsidR="00B00BBC">
        <w:rPr>
          <w:rStyle w:val="Odkaznakoment"/>
          <w:rFonts w:ascii="Cambria" w:eastAsiaTheme="minorHAnsi" w:hAnsi="Cambria" w:cstheme="minorBidi"/>
          <w:lang w:eastAsia="en-US"/>
        </w:rPr>
        <w:commentReference w:id="2"/>
      </w:r>
      <w:r>
        <w:t>Někdy se zvlášť udává charisma, které ale většinou spadá pod idealizovaný vliv (Procházka, Vaculík a Smutný, 2013).</w:t>
      </w:r>
    </w:p>
    <w:p w:rsidR="00261A36" w:rsidRDefault="00261A36" w:rsidP="00101550">
      <w:pPr>
        <w:jc w:val="both"/>
        <w:rPr>
          <w:b/>
        </w:rPr>
      </w:pPr>
    </w:p>
    <w:p w:rsidR="00261A36" w:rsidRPr="00B30762" w:rsidRDefault="00261A36" w:rsidP="00101550">
      <w:pPr>
        <w:jc w:val="both"/>
        <w:rPr>
          <w:b/>
        </w:rPr>
      </w:pPr>
      <w:r w:rsidRPr="00356369">
        <w:rPr>
          <w:b/>
        </w:rPr>
        <w:t xml:space="preserve">d) Jaké sociálně psychologické teorie bychom mohli nalézt v teorii transformačního leadershipu? </w:t>
      </w:r>
    </w:p>
    <w:p w:rsidR="00261A36" w:rsidRDefault="00261A36" w:rsidP="00101550">
      <w:pPr>
        <w:spacing w:before="120"/>
        <w:jc w:val="both"/>
      </w:pPr>
      <w:proofErr w:type="spellStart"/>
      <w:r>
        <w:t>Burns</w:t>
      </w:r>
      <w:proofErr w:type="spellEnd"/>
      <w:r>
        <w:t xml:space="preserve"> (1978, cit. dle </w:t>
      </w:r>
      <w:proofErr w:type="gramStart"/>
      <w:r>
        <w:t>Procházka</w:t>
      </w:r>
      <w:proofErr w:type="gramEnd"/>
      <w:r>
        <w:t xml:space="preserve">, Vaculík a Smutný, 2013) staví teorii na úvaze </w:t>
      </w:r>
      <w:commentRangeStart w:id="3"/>
      <w:r>
        <w:t>o dvou zdrojích autority</w:t>
      </w:r>
      <w:commentRangeEnd w:id="3"/>
      <w:r w:rsidR="00B00BBC">
        <w:rPr>
          <w:rStyle w:val="Odkaznakoment"/>
          <w:rFonts w:ascii="Cambria" w:eastAsiaTheme="minorHAnsi" w:hAnsi="Cambria" w:cstheme="minorBidi"/>
          <w:lang w:eastAsia="en-US"/>
        </w:rPr>
        <w:commentReference w:id="3"/>
      </w:r>
      <w:r>
        <w:t>. Ty jsou ekonomické nebo neekonomické. Transakční leadership je založen na transakci, kdy následovník splní požadavek leadera a získá tak odměnu. Naopak zdrojem efektivity transformačního leadera jsou neekonomické faktory (</w:t>
      </w:r>
      <w:commentRangeStart w:id="4"/>
      <w:proofErr w:type="spellStart"/>
      <w:r>
        <w:t>Sashkin</w:t>
      </w:r>
      <w:proofErr w:type="spellEnd"/>
      <w:r>
        <w:t>, 2004)</w:t>
      </w:r>
      <w:commentRangeEnd w:id="4"/>
      <w:r w:rsidR="00B00BBC">
        <w:rPr>
          <w:rStyle w:val="Odkaznakoment"/>
          <w:rFonts w:ascii="Cambria" w:eastAsiaTheme="minorHAnsi" w:hAnsi="Cambria" w:cstheme="minorBidi"/>
          <w:lang w:eastAsia="en-US"/>
        </w:rPr>
        <w:commentReference w:id="4"/>
      </w:r>
      <w:r>
        <w:t>.</w:t>
      </w:r>
    </w:p>
    <w:p w:rsidR="00261A36" w:rsidRDefault="00261A36" w:rsidP="00101550">
      <w:pPr>
        <w:jc w:val="both"/>
      </w:pPr>
    </w:p>
    <w:p w:rsidR="00261A36" w:rsidRPr="00B30762" w:rsidRDefault="00261A36" w:rsidP="00101550">
      <w:pPr>
        <w:jc w:val="both"/>
        <w:rPr>
          <w:b/>
        </w:rPr>
      </w:pPr>
      <w:r w:rsidRPr="00356369">
        <w:rPr>
          <w:b/>
        </w:rPr>
        <w:t>e) S jakými transakčními/transformačními leadery jste se v životě potkali a co si z toho odnášíte?</w:t>
      </w:r>
    </w:p>
    <w:p w:rsidR="00261A36" w:rsidRDefault="00261A36" w:rsidP="00101550">
      <w:pPr>
        <w:spacing w:before="120"/>
        <w:jc w:val="both"/>
      </w:pPr>
      <w:r>
        <w:t xml:space="preserve">Typickými příklady transakčního leadera, který ovšem postrádá aspekty leadera transformačního byli někteří mí středoškolští učitelé. Za dodržování pravidel přišla odměna (dobré známky) za nedodržení sankce (špatná známka, napomínání v hodině). Co ale neuměli </w:t>
      </w:r>
      <w:r>
        <w:lastRenderedPageBreak/>
        <w:t xml:space="preserve">bylo předat vizi a smysl toho, proč se vlastně učíme a proč to děláme. V těchto případech studenti nebyli motivování dělat pro studium něco navíc, tak jak popisuje </w:t>
      </w:r>
      <w:proofErr w:type="spellStart"/>
      <w:r>
        <w:t>Avolio</w:t>
      </w:r>
      <w:proofErr w:type="spellEnd"/>
      <w:r>
        <w:t xml:space="preserve"> a Bass (2004)</w:t>
      </w:r>
      <w:r w:rsidR="00101550">
        <w:t>,</w:t>
      </w:r>
      <w:r>
        <w:t xml:space="preserve"> a ztráceli vnitřní motivaci. </w:t>
      </w:r>
      <w:r w:rsidR="00101550">
        <w:t>K</w:t>
      </w:r>
      <w:r>
        <w:t>dyž nepřišla odměna v podobě dobrého hodnocení, tito učitelé ztráceli zcela vliv. Odnáším si z toho to, jak podstatně dokáže jeden člověk ovlivnit vnitřní a vnější motivaci velkého množství lidí, a tedy jak důležité</w:t>
      </w:r>
      <w:bookmarkStart w:id="5" w:name="_GoBack"/>
      <w:bookmarkEnd w:id="5"/>
      <w:r>
        <w:t xml:space="preserve"> je vybrat na pozici, kde je třeba vést druhé lidi, toho správného </w:t>
      </w:r>
      <w:commentRangeStart w:id="6"/>
      <w:r>
        <w:t>člověka</w:t>
      </w:r>
      <w:commentRangeEnd w:id="6"/>
      <w:r w:rsidR="00F32B7E">
        <w:rPr>
          <w:rStyle w:val="Odkaznakoment"/>
          <w:rFonts w:ascii="Cambria" w:eastAsiaTheme="minorHAnsi" w:hAnsi="Cambria" w:cstheme="minorBidi"/>
          <w:lang w:eastAsia="en-US"/>
        </w:rPr>
        <w:commentReference w:id="6"/>
      </w:r>
      <w:r>
        <w:t>.</w:t>
      </w:r>
    </w:p>
    <w:p w:rsidR="00261A36" w:rsidRDefault="00261A36" w:rsidP="00101550">
      <w:pPr>
        <w:jc w:val="both"/>
      </w:pPr>
    </w:p>
    <w:p w:rsidR="00261A36" w:rsidRPr="00261A36" w:rsidRDefault="00261A36" w:rsidP="00261A36">
      <w:pPr>
        <w:rPr>
          <w:b/>
        </w:rPr>
      </w:pPr>
      <w:commentRangeStart w:id="7"/>
      <w:r w:rsidRPr="00261A36">
        <w:rPr>
          <w:b/>
        </w:rPr>
        <w:t>Použitá</w:t>
      </w:r>
      <w:commentRangeEnd w:id="7"/>
      <w:r w:rsidR="00F32B7E">
        <w:rPr>
          <w:rStyle w:val="Odkaznakoment"/>
          <w:rFonts w:ascii="Cambria" w:eastAsiaTheme="minorHAnsi" w:hAnsi="Cambria" w:cstheme="minorBidi"/>
          <w:lang w:eastAsia="en-US"/>
        </w:rPr>
        <w:commentReference w:id="7"/>
      </w:r>
      <w:r w:rsidRPr="00261A36">
        <w:rPr>
          <w:b/>
        </w:rPr>
        <w:t xml:space="preserve"> literatura:</w:t>
      </w:r>
    </w:p>
    <w:p w:rsidR="00400E3A" w:rsidRDefault="00400E3A" w:rsidP="00261A36">
      <w:pPr>
        <w:rPr>
          <w:noProof/>
        </w:rPr>
      </w:pPr>
    </w:p>
    <w:p w:rsidR="00261A36" w:rsidRDefault="00261A36" w:rsidP="00261A36">
      <w:proofErr w:type="spellStart"/>
      <w:r>
        <w:t>Avolio</w:t>
      </w:r>
      <w:proofErr w:type="spellEnd"/>
      <w:r>
        <w:t xml:space="preserve">, B. J. and Bass, B. M. (2004) </w:t>
      </w:r>
      <w:proofErr w:type="spellStart"/>
      <w:r>
        <w:t>Multifactor</w:t>
      </w:r>
      <w:proofErr w:type="spellEnd"/>
      <w:r>
        <w:t xml:space="preserve"> Leadership </w:t>
      </w:r>
      <w:proofErr w:type="spellStart"/>
      <w:r>
        <w:t>Questionnaire</w:t>
      </w:r>
      <w:proofErr w:type="spellEnd"/>
      <w:r>
        <w:t xml:space="preserve">, </w:t>
      </w:r>
      <w:proofErr w:type="spellStart"/>
      <w:r>
        <w:t>Redwood</w:t>
      </w:r>
      <w:proofErr w:type="spellEnd"/>
      <w:r>
        <w:t xml:space="preserve"> City, Mind Garden. </w:t>
      </w:r>
    </w:p>
    <w:p w:rsidR="00261A36" w:rsidRDefault="00261A36" w:rsidP="00261A36"/>
    <w:p w:rsidR="00261A36" w:rsidRDefault="00261A36" w:rsidP="00261A36">
      <w:proofErr w:type="spellStart"/>
      <w:r>
        <w:t>Awamleh</w:t>
      </w:r>
      <w:proofErr w:type="spellEnd"/>
      <w:r>
        <w:t xml:space="preserve">, R., </w:t>
      </w:r>
      <w:proofErr w:type="spellStart"/>
      <w:r>
        <w:t>Mahate</w:t>
      </w:r>
      <w:proofErr w:type="spellEnd"/>
      <w:r>
        <w:t xml:space="preserve">, A. &amp; </w:t>
      </w:r>
      <w:proofErr w:type="spellStart"/>
      <w:r>
        <w:t>Evans</w:t>
      </w:r>
      <w:proofErr w:type="spellEnd"/>
      <w:r>
        <w:t xml:space="preserve">, J. (2005). A Test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Transformational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Transactional</w:t>
      </w:r>
      <w:proofErr w:type="spellEnd"/>
      <w:r>
        <w:t xml:space="preserve"> Leadership </w:t>
      </w:r>
      <w:proofErr w:type="spellStart"/>
      <w:r>
        <w:t>Styles</w:t>
      </w:r>
      <w:proofErr w:type="spellEnd"/>
      <w:r>
        <w:t xml:space="preserve"> on </w:t>
      </w:r>
      <w:proofErr w:type="spellStart"/>
      <w:r>
        <w:t>Employees</w:t>
      </w:r>
      <w:proofErr w:type="spellEnd"/>
      <w:r>
        <w:t xml:space="preserve">'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Performance in </w:t>
      </w:r>
      <w:proofErr w:type="spellStart"/>
      <w:r>
        <w:t>the</w:t>
      </w:r>
      <w:proofErr w:type="spellEnd"/>
      <w:r>
        <w:t xml:space="preserve"> UAE </w:t>
      </w:r>
      <w:proofErr w:type="spellStart"/>
      <w:r>
        <w:t>Banking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. </w:t>
      </w:r>
      <w:proofErr w:type="spellStart"/>
      <w:r w:rsidRPr="00261A36">
        <w:rPr>
          <w:i/>
        </w:rPr>
        <w:t>Journal</w:t>
      </w:r>
      <w:proofErr w:type="spellEnd"/>
      <w:r w:rsidRPr="00261A36">
        <w:rPr>
          <w:i/>
        </w:rPr>
        <w:t xml:space="preserve"> </w:t>
      </w:r>
      <w:proofErr w:type="spellStart"/>
      <w:r w:rsidRPr="00261A36">
        <w:rPr>
          <w:i/>
        </w:rPr>
        <w:t>of</w:t>
      </w:r>
      <w:proofErr w:type="spellEnd"/>
      <w:r w:rsidRPr="00261A36">
        <w:rPr>
          <w:i/>
        </w:rPr>
        <w:t xml:space="preserve"> </w:t>
      </w:r>
      <w:proofErr w:type="spellStart"/>
      <w:r w:rsidRPr="00261A36">
        <w:rPr>
          <w:i/>
        </w:rPr>
        <w:t>Comparative</w:t>
      </w:r>
      <w:proofErr w:type="spellEnd"/>
      <w:r w:rsidRPr="00261A36">
        <w:rPr>
          <w:i/>
        </w:rPr>
        <w:t xml:space="preserve"> </w:t>
      </w:r>
      <w:proofErr w:type="spellStart"/>
      <w:r w:rsidRPr="00261A36">
        <w:rPr>
          <w:i/>
        </w:rPr>
        <w:t>International</w:t>
      </w:r>
      <w:proofErr w:type="spellEnd"/>
      <w:r w:rsidRPr="00261A36">
        <w:rPr>
          <w:i/>
        </w:rPr>
        <w:t xml:space="preserve"> Management, 8</w:t>
      </w:r>
      <w:r>
        <w:t xml:space="preserve"> (1), 3-19. </w:t>
      </w:r>
    </w:p>
    <w:p w:rsidR="00261A36" w:rsidRDefault="00261A36" w:rsidP="00261A36"/>
    <w:p w:rsidR="00261A36" w:rsidRDefault="00261A36" w:rsidP="00261A36">
      <w:r>
        <w:t xml:space="preserve">Bass, B. M. (1997).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transactional</w:t>
      </w:r>
      <w:proofErr w:type="spellEnd"/>
      <w:r>
        <w:t>-</w:t>
      </w:r>
      <w:proofErr w:type="spellStart"/>
      <w:r>
        <w:t>transformational</w:t>
      </w:r>
      <w:proofErr w:type="spellEnd"/>
      <w:r>
        <w:t xml:space="preserve"> leadership </w:t>
      </w:r>
      <w:proofErr w:type="spellStart"/>
      <w:r>
        <w:t>paradigm</w:t>
      </w:r>
      <w:proofErr w:type="spellEnd"/>
      <w:r>
        <w:t xml:space="preserve"> </w:t>
      </w:r>
      <w:proofErr w:type="spellStart"/>
      <w:r>
        <w:t>transcend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? </w:t>
      </w:r>
      <w:proofErr w:type="spellStart"/>
      <w:r w:rsidRPr="00261A36">
        <w:rPr>
          <w:i/>
        </w:rPr>
        <w:t>American</w:t>
      </w:r>
      <w:proofErr w:type="spellEnd"/>
      <w:r w:rsidRPr="00261A36">
        <w:rPr>
          <w:i/>
        </w:rPr>
        <w:t xml:space="preserve"> </w:t>
      </w:r>
      <w:proofErr w:type="spellStart"/>
      <w:r w:rsidRPr="00261A36">
        <w:rPr>
          <w:i/>
        </w:rPr>
        <w:t>Psychologist</w:t>
      </w:r>
      <w:proofErr w:type="spellEnd"/>
      <w:r w:rsidRPr="00261A36">
        <w:rPr>
          <w:i/>
        </w:rPr>
        <w:t>, 52</w:t>
      </w:r>
      <w:r>
        <w:t xml:space="preserve">(2), 130-139. </w:t>
      </w:r>
    </w:p>
    <w:p w:rsidR="00261A36" w:rsidRDefault="00261A36" w:rsidP="00261A36"/>
    <w:p w:rsidR="00261A36" w:rsidRDefault="00261A36" w:rsidP="00261A36">
      <w:r>
        <w:t xml:space="preserve">Bass, B. M., </w:t>
      </w:r>
      <w:proofErr w:type="spellStart"/>
      <w:r>
        <w:t>Avolio</w:t>
      </w:r>
      <w:proofErr w:type="spellEnd"/>
      <w:r>
        <w:t xml:space="preserve">, B. J., Jung, D. I., &amp; </w:t>
      </w:r>
      <w:proofErr w:type="spellStart"/>
      <w:r>
        <w:t>Berson</w:t>
      </w:r>
      <w:proofErr w:type="spellEnd"/>
      <w:r>
        <w:t xml:space="preserve">, Y. (2003). </w:t>
      </w:r>
      <w:proofErr w:type="spellStart"/>
      <w:r>
        <w:t>Predicting</w:t>
      </w:r>
      <w:proofErr w:type="spellEnd"/>
      <w:r>
        <w:t xml:space="preserve"> unit performance by </w:t>
      </w:r>
      <w:proofErr w:type="spellStart"/>
      <w:r>
        <w:t>assessing</w:t>
      </w:r>
      <w:proofErr w:type="spellEnd"/>
      <w:r>
        <w:t xml:space="preserve"> </w:t>
      </w:r>
      <w:proofErr w:type="spellStart"/>
      <w:r>
        <w:t>transformational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transactional</w:t>
      </w:r>
      <w:proofErr w:type="spellEnd"/>
      <w:r>
        <w:t xml:space="preserve"> leadership. </w:t>
      </w:r>
      <w:proofErr w:type="spellStart"/>
      <w:r w:rsidRPr="00261A36">
        <w:rPr>
          <w:i/>
        </w:rPr>
        <w:t>Journal</w:t>
      </w:r>
      <w:proofErr w:type="spellEnd"/>
      <w:r w:rsidRPr="00261A36">
        <w:rPr>
          <w:i/>
        </w:rPr>
        <w:t xml:space="preserve"> </w:t>
      </w:r>
      <w:proofErr w:type="spellStart"/>
      <w:r w:rsidRPr="00261A36">
        <w:rPr>
          <w:i/>
        </w:rPr>
        <w:t>Of</w:t>
      </w:r>
      <w:proofErr w:type="spellEnd"/>
      <w:r w:rsidRPr="00261A36">
        <w:rPr>
          <w:i/>
        </w:rPr>
        <w:t xml:space="preserve"> </w:t>
      </w:r>
      <w:proofErr w:type="spellStart"/>
      <w:r w:rsidRPr="00261A36">
        <w:rPr>
          <w:i/>
        </w:rPr>
        <w:t>Applied</w:t>
      </w:r>
      <w:proofErr w:type="spellEnd"/>
      <w:r w:rsidRPr="00261A36">
        <w:rPr>
          <w:i/>
        </w:rPr>
        <w:t xml:space="preserve"> Psychology, 88</w:t>
      </w:r>
      <w:r>
        <w:t xml:space="preserve">(2), 207-218. </w:t>
      </w:r>
    </w:p>
    <w:p w:rsidR="00261A36" w:rsidRDefault="00261A36" w:rsidP="00261A36"/>
    <w:p w:rsidR="00261A36" w:rsidRDefault="00261A36" w:rsidP="00261A36">
      <w:proofErr w:type="spellStart"/>
      <w:r>
        <w:t>Judge</w:t>
      </w:r>
      <w:proofErr w:type="spellEnd"/>
      <w:r>
        <w:t xml:space="preserve">, T. A., </w:t>
      </w:r>
      <w:proofErr w:type="spellStart"/>
      <w:r>
        <w:t>Piccolo</w:t>
      </w:r>
      <w:proofErr w:type="spellEnd"/>
      <w:r>
        <w:t xml:space="preserve">, R. F., Jung, D. I., &amp; </w:t>
      </w:r>
      <w:proofErr w:type="spellStart"/>
      <w:r>
        <w:t>Berson</w:t>
      </w:r>
      <w:proofErr w:type="spellEnd"/>
      <w:r>
        <w:t xml:space="preserve">, Y. (2004). </w:t>
      </w:r>
      <w:proofErr w:type="spellStart"/>
      <w:r>
        <w:t>Transformational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Transactional</w:t>
      </w:r>
      <w:proofErr w:type="spellEnd"/>
      <w:r>
        <w:t xml:space="preserve"> Leadership: </w:t>
      </w:r>
      <w:r w:rsidRPr="00261A36">
        <w:rPr>
          <w:i/>
        </w:rPr>
        <w:t>A Meta-</w:t>
      </w:r>
      <w:proofErr w:type="spellStart"/>
      <w:r w:rsidRPr="00261A36">
        <w:rPr>
          <w:i/>
        </w:rPr>
        <w:t>Analytic</w:t>
      </w:r>
      <w:proofErr w:type="spellEnd"/>
      <w:r w:rsidRPr="00261A36">
        <w:rPr>
          <w:i/>
        </w:rPr>
        <w:t xml:space="preserve"> Test </w:t>
      </w:r>
      <w:proofErr w:type="spellStart"/>
      <w:r w:rsidRPr="00261A36">
        <w:rPr>
          <w:i/>
        </w:rPr>
        <w:t>of</w:t>
      </w:r>
      <w:proofErr w:type="spellEnd"/>
      <w:r w:rsidRPr="00261A36">
        <w:rPr>
          <w:i/>
        </w:rPr>
        <w:t xml:space="preserve"> </w:t>
      </w:r>
      <w:proofErr w:type="spellStart"/>
      <w:r w:rsidRPr="00261A36">
        <w:rPr>
          <w:i/>
        </w:rPr>
        <w:t>Their</w:t>
      </w:r>
      <w:proofErr w:type="spellEnd"/>
      <w:r w:rsidRPr="00261A36">
        <w:rPr>
          <w:i/>
        </w:rPr>
        <w:t xml:space="preserve"> </w:t>
      </w:r>
      <w:proofErr w:type="spellStart"/>
      <w:r w:rsidRPr="00261A36">
        <w:rPr>
          <w:i/>
        </w:rPr>
        <w:t>Relative</w:t>
      </w:r>
      <w:proofErr w:type="spellEnd"/>
      <w:r w:rsidRPr="00261A36">
        <w:rPr>
          <w:i/>
        </w:rPr>
        <w:t xml:space="preserve"> Validity. </w:t>
      </w:r>
      <w:proofErr w:type="spellStart"/>
      <w:r w:rsidRPr="00261A36">
        <w:rPr>
          <w:i/>
        </w:rPr>
        <w:t>Journal</w:t>
      </w:r>
      <w:proofErr w:type="spellEnd"/>
      <w:r w:rsidRPr="00261A36">
        <w:rPr>
          <w:i/>
        </w:rPr>
        <w:t xml:space="preserve"> </w:t>
      </w:r>
      <w:proofErr w:type="spellStart"/>
      <w:r w:rsidRPr="00261A36">
        <w:rPr>
          <w:i/>
        </w:rPr>
        <w:t>Of</w:t>
      </w:r>
      <w:proofErr w:type="spellEnd"/>
      <w:r w:rsidRPr="00261A36">
        <w:rPr>
          <w:i/>
        </w:rPr>
        <w:t xml:space="preserve"> </w:t>
      </w:r>
      <w:proofErr w:type="spellStart"/>
      <w:r w:rsidRPr="00261A36">
        <w:rPr>
          <w:i/>
        </w:rPr>
        <w:t>Applied</w:t>
      </w:r>
      <w:proofErr w:type="spellEnd"/>
      <w:r w:rsidRPr="00261A36">
        <w:rPr>
          <w:i/>
        </w:rPr>
        <w:t xml:space="preserve"> Psychology, 89</w:t>
      </w:r>
      <w:r>
        <w:t>(5), 755-768.</w:t>
      </w:r>
    </w:p>
    <w:p w:rsidR="00261A36" w:rsidRDefault="00261A36" w:rsidP="00261A36"/>
    <w:p w:rsidR="00261A36" w:rsidRPr="00261A36" w:rsidRDefault="00261A36" w:rsidP="00261A36">
      <w:r w:rsidRPr="00261A36">
        <w:t xml:space="preserve">Procházka, J., Vaculík, M., &amp; Smutný, P. (2013). </w:t>
      </w:r>
      <w:r w:rsidRPr="00261A36">
        <w:rPr>
          <w:i/>
        </w:rPr>
        <w:t>Psychologie efektivního leadershipu</w:t>
      </w:r>
      <w:r w:rsidRPr="00261A36">
        <w:t xml:space="preserve">. Praha: </w:t>
      </w:r>
      <w:proofErr w:type="spellStart"/>
      <w:r w:rsidRPr="00261A36">
        <w:t>Grada</w:t>
      </w:r>
      <w:proofErr w:type="spellEnd"/>
      <w:r w:rsidRPr="00261A36">
        <w:t>.</w:t>
      </w:r>
    </w:p>
    <w:p w:rsidR="00261A36" w:rsidRDefault="00261A36" w:rsidP="00261A36">
      <w:pPr>
        <w:rPr>
          <w:noProof/>
        </w:rPr>
      </w:pPr>
    </w:p>
    <w:p w:rsidR="00261A36" w:rsidRDefault="00261A36" w:rsidP="00261A36">
      <w:proofErr w:type="spellStart"/>
      <w:r>
        <w:t>Sashkin</w:t>
      </w:r>
      <w:proofErr w:type="spellEnd"/>
      <w:r>
        <w:t xml:space="preserve">, M. (2004) </w:t>
      </w:r>
      <w:proofErr w:type="spellStart"/>
      <w:r>
        <w:t>Transformational</w:t>
      </w:r>
      <w:proofErr w:type="spellEnd"/>
      <w:r>
        <w:t xml:space="preserve"> Leadership </w:t>
      </w:r>
      <w:proofErr w:type="spellStart"/>
      <w:r>
        <w:t>Approaches</w:t>
      </w:r>
      <w:proofErr w:type="spellEnd"/>
      <w:r>
        <w:t xml:space="preserve">: A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Synthesis</w:t>
      </w:r>
      <w:proofErr w:type="spellEnd"/>
      <w:r>
        <w:t xml:space="preserve">. In: </w:t>
      </w:r>
      <w:proofErr w:type="spellStart"/>
      <w:r>
        <w:t>Antonakis</w:t>
      </w:r>
      <w:proofErr w:type="spellEnd"/>
      <w:r>
        <w:t xml:space="preserve"> J., </w:t>
      </w:r>
      <w:proofErr w:type="spellStart"/>
      <w:r>
        <w:t>Cianciolo</w:t>
      </w:r>
      <w:proofErr w:type="spellEnd"/>
      <w:r>
        <w:t xml:space="preserve"> A. T.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Sternberg</w:t>
      </w:r>
      <w:proofErr w:type="spellEnd"/>
      <w:r>
        <w:t xml:space="preserve"> R. J. (</w:t>
      </w:r>
      <w:proofErr w:type="spellStart"/>
      <w:r>
        <w:t>eds</w:t>
      </w:r>
      <w:proofErr w:type="spellEnd"/>
      <w:r>
        <w:t xml:space="preserve">.) </w:t>
      </w:r>
      <w:r w:rsidRPr="00261A36">
        <w:rPr>
          <w:i/>
        </w:rPr>
        <w:t>"</w:t>
      </w:r>
      <w:proofErr w:type="spellStart"/>
      <w:r w:rsidRPr="00261A36">
        <w:rPr>
          <w:i/>
        </w:rPr>
        <w:t>The</w:t>
      </w:r>
      <w:proofErr w:type="spellEnd"/>
      <w:r w:rsidRPr="00261A36">
        <w:rPr>
          <w:i/>
        </w:rPr>
        <w:t xml:space="preserve"> </w:t>
      </w:r>
      <w:proofErr w:type="spellStart"/>
      <w:r w:rsidRPr="00261A36">
        <w:rPr>
          <w:i/>
        </w:rPr>
        <w:t>Nature</w:t>
      </w:r>
      <w:proofErr w:type="spellEnd"/>
      <w:r w:rsidRPr="00261A36">
        <w:rPr>
          <w:i/>
        </w:rPr>
        <w:t xml:space="preserve"> </w:t>
      </w:r>
      <w:proofErr w:type="spellStart"/>
      <w:r w:rsidRPr="00261A36">
        <w:rPr>
          <w:i/>
        </w:rPr>
        <w:t>of</w:t>
      </w:r>
      <w:proofErr w:type="spellEnd"/>
      <w:r w:rsidRPr="00261A36">
        <w:rPr>
          <w:i/>
        </w:rPr>
        <w:t xml:space="preserve"> Leadership"</w:t>
      </w:r>
      <w:r>
        <w:t xml:space="preserve">,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Oaks</w:t>
      </w:r>
      <w:proofErr w:type="spellEnd"/>
      <w:r>
        <w:t xml:space="preserve">, </w:t>
      </w:r>
      <w:proofErr w:type="spellStart"/>
      <w:r>
        <w:t>Sage</w:t>
      </w:r>
      <w:proofErr w:type="spellEnd"/>
      <w:r>
        <w:t xml:space="preserve">, </w:t>
      </w:r>
      <w:proofErr w:type="spellStart"/>
      <w:r>
        <w:t>pp</w:t>
      </w:r>
      <w:proofErr w:type="spellEnd"/>
      <w:r>
        <w:t xml:space="preserve"> 171-196. </w:t>
      </w:r>
    </w:p>
    <w:p w:rsidR="00261A36" w:rsidRDefault="00261A36" w:rsidP="00261A36">
      <w:pPr>
        <w:rPr>
          <w:noProof/>
        </w:rPr>
      </w:pPr>
    </w:p>
    <w:p w:rsidR="00261A36" w:rsidRDefault="00261A36" w:rsidP="00261A36"/>
    <w:p w:rsidR="00261A36" w:rsidRDefault="00261A36" w:rsidP="00261A36"/>
    <w:p w:rsidR="00261A36" w:rsidRPr="00A35E97" w:rsidRDefault="00261A36" w:rsidP="00261A36">
      <w:pPr>
        <w:rPr>
          <w:noProof/>
        </w:rPr>
      </w:pPr>
    </w:p>
    <w:sectPr w:rsidR="00261A36" w:rsidRPr="00A35E97" w:rsidSect="00D15255">
      <w:footerReference w:type="default" r:id="rId9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B00BBC" w:rsidRDefault="00B00BBC">
      <w:pPr>
        <w:pStyle w:val="Textkomente"/>
      </w:pPr>
      <w:r>
        <w:rPr>
          <w:rStyle w:val="Odkaznakoment"/>
        </w:rPr>
        <w:annotationRef/>
      </w:r>
      <w:r>
        <w:t>ok</w:t>
      </w:r>
    </w:p>
  </w:comment>
  <w:comment w:id="1" w:author="Autor" w:initials="A">
    <w:p w:rsidR="00B00BBC" w:rsidRDefault="00B00BBC">
      <w:pPr>
        <w:pStyle w:val="Textkomente"/>
      </w:pPr>
      <w:r>
        <w:rPr>
          <w:rStyle w:val="Odkaznakoment"/>
        </w:rPr>
        <w:annotationRef/>
      </w:r>
      <w:r>
        <w:t>To nejsou podmínky, ale projevy nebo dimenze TAL.</w:t>
      </w:r>
    </w:p>
  </w:comment>
  <w:comment w:id="2" w:author="Autor" w:initials="A">
    <w:p w:rsidR="00B00BBC" w:rsidRDefault="00B00BBC">
      <w:pPr>
        <w:pStyle w:val="Textkomente"/>
      </w:pPr>
      <w:r>
        <w:rPr>
          <w:rStyle w:val="Odkaznakoment"/>
        </w:rPr>
        <w:annotationRef/>
      </w:r>
      <w:r>
        <w:t>dtto</w:t>
      </w:r>
    </w:p>
  </w:comment>
  <w:comment w:id="3" w:author="Autor" w:initials="A">
    <w:p w:rsidR="00B00BBC" w:rsidRDefault="00B00BBC">
      <w:pPr>
        <w:pStyle w:val="Textkomente"/>
      </w:pPr>
      <w:r>
        <w:rPr>
          <w:rStyle w:val="Odkaznakoment"/>
        </w:rPr>
        <w:annotationRef/>
      </w:r>
      <w:r>
        <w:t>Obávám se, že zde nejde o sociálně psychologickou teorii autority.</w:t>
      </w:r>
      <w:r w:rsidR="00F32B7E">
        <w:t xml:space="preserve"> Max Weber byl sociolog a ze své podstaty jde spíše o sociologickou teorii.</w:t>
      </w:r>
    </w:p>
    <w:p w:rsidR="00F32B7E" w:rsidRDefault="00F32B7E">
      <w:pPr>
        <w:pStyle w:val="Textkomente"/>
      </w:pPr>
    </w:p>
    <w:p w:rsidR="00F32B7E" w:rsidRDefault="00F32B7E">
      <w:pPr>
        <w:pStyle w:val="Textkomente"/>
      </w:pPr>
      <w:r>
        <w:t xml:space="preserve">Nicméně je těžké hledat dělící linku mezi sociální psychologií a sociologií a to zvlášť u pramenů starších, než je sociální psychologie jako samostatná </w:t>
      </w:r>
      <w:r>
        <w:t>věda.</w:t>
      </w:r>
    </w:p>
  </w:comment>
  <w:comment w:id="4" w:author="Autor" w:initials="A">
    <w:p w:rsidR="00B00BBC" w:rsidRDefault="00B00BBC">
      <w:pPr>
        <w:pStyle w:val="Textkomente"/>
      </w:pPr>
      <w:r>
        <w:rPr>
          <w:rStyle w:val="Odkaznakoment"/>
        </w:rPr>
        <w:annotationRef/>
      </w:r>
      <w:r>
        <w:t xml:space="preserve">Obávám se, že jedinou </w:t>
      </w:r>
      <w:r w:rsidR="00F32B7E">
        <w:t xml:space="preserve">v ČR </w:t>
      </w:r>
      <w:r>
        <w:t>dostupnou knihu s touto kapitolou mám u sebe</w:t>
      </w:r>
      <w:r w:rsidR="00F32B7E">
        <w:t xml:space="preserve"> doma</w:t>
      </w:r>
      <w:r>
        <w:t xml:space="preserve">. </w:t>
      </w:r>
    </w:p>
    <w:p w:rsidR="00F32B7E" w:rsidRDefault="00F32B7E">
      <w:pPr>
        <w:pStyle w:val="Textkomente"/>
      </w:pPr>
    </w:p>
    <w:p w:rsidR="00F32B7E" w:rsidRDefault="00F32B7E">
      <w:pPr>
        <w:pStyle w:val="Textkomente"/>
      </w:pPr>
      <w:r>
        <w:t>Pozor, převzetí textu a zamlčení sekundárního zdroje bez toho, abys měla v ruce primární zdroj, by bylo chápáno jako podvod.</w:t>
      </w:r>
    </w:p>
    <w:p w:rsidR="00F32B7E" w:rsidRDefault="00F32B7E">
      <w:pPr>
        <w:pStyle w:val="Textkomente"/>
      </w:pPr>
    </w:p>
    <w:p w:rsidR="00F32B7E" w:rsidRDefault="00F32B7E">
      <w:pPr>
        <w:pStyle w:val="Textkomente"/>
      </w:pPr>
      <w:r>
        <w:t>Doufám, že sis v tomto případě vyhledala online výtah z kapitoly dostupný na internetu :).</w:t>
      </w:r>
    </w:p>
  </w:comment>
  <w:comment w:id="6" w:author="Autor" w:initials="A">
    <w:p w:rsidR="00F32B7E" w:rsidRDefault="00F32B7E">
      <w:pPr>
        <w:pStyle w:val="Textkomente"/>
      </w:pPr>
      <w:r>
        <w:rPr>
          <w:rStyle w:val="Odkaznakoment"/>
        </w:rPr>
        <w:annotationRef/>
      </w:r>
      <w:r>
        <w:t>Prima.</w:t>
      </w:r>
    </w:p>
  </w:comment>
  <w:comment w:id="7" w:author="Autor" w:initials="A">
    <w:p w:rsidR="00F32B7E" w:rsidRDefault="00F32B7E">
      <w:pPr>
        <w:pStyle w:val="Textkomente"/>
      </w:pPr>
      <w:r>
        <w:rPr>
          <w:rStyle w:val="Odkaznakoment"/>
        </w:rPr>
        <w:annotationRef/>
      </w:r>
    </w:p>
    <w:p w:rsidR="00F32B7E" w:rsidRDefault="00F32B7E">
      <w:pPr>
        <w:pStyle w:val="Textkomente"/>
      </w:pPr>
      <w:r>
        <w:t>S výjimkou druhé otázky jsou předložené odpovědi k věci a podložené.</w:t>
      </w:r>
    </w:p>
    <w:p w:rsidR="00F32B7E" w:rsidRDefault="00F32B7E">
      <w:pPr>
        <w:pStyle w:val="Textkomente"/>
      </w:pPr>
      <w:r>
        <w:t>Hodnocení: 7 bodů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C24" w:rsidRDefault="00484C24" w:rsidP="009B72D4">
      <w:r>
        <w:separator/>
      </w:r>
    </w:p>
  </w:endnote>
  <w:endnote w:type="continuationSeparator" w:id="0">
    <w:p w:rsidR="00484C24" w:rsidRDefault="00484C24" w:rsidP="009B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637F50" w:rsidRPr="007814F6" w:rsidRDefault="0060339E">
        <w:pPr>
          <w:pStyle w:val="Zpat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="00637F50"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="00F32B7E">
          <w:rPr>
            <w:noProof/>
            <w:sz w:val="18"/>
          </w:rPr>
          <w:t>2</w:t>
        </w:r>
        <w:r w:rsidRPr="007814F6">
          <w:rPr>
            <w:sz w:val="18"/>
          </w:rPr>
          <w:fldChar w:fldCharType="end"/>
        </w:r>
      </w:p>
    </w:sdtContent>
  </w:sdt>
  <w:p w:rsidR="00637F50" w:rsidRDefault="00637F5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C24" w:rsidRDefault="00484C24" w:rsidP="009B72D4">
      <w:r>
        <w:separator/>
      </w:r>
    </w:p>
  </w:footnote>
  <w:footnote w:type="continuationSeparator" w:id="0">
    <w:p w:rsidR="00484C24" w:rsidRDefault="00484C24" w:rsidP="009B7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3345"/>
    <w:rsid w:val="000E0FEA"/>
    <w:rsid w:val="00101550"/>
    <w:rsid w:val="00261A36"/>
    <w:rsid w:val="00326F3F"/>
    <w:rsid w:val="0033528C"/>
    <w:rsid w:val="0034451E"/>
    <w:rsid w:val="003675E7"/>
    <w:rsid w:val="003A3345"/>
    <w:rsid w:val="00400E3A"/>
    <w:rsid w:val="004139B1"/>
    <w:rsid w:val="00422CD4"/>
    <w:rsid w:val="00456D0F"/>
    <w:rsid w:val="00463EE6"/>
    <w:rsid w:val="00474564"/>
    <w:rsid w:val="00484C24"/>
    <w:rsid w:val="00543833"/>
    <w:rsid w:val="0060339E"/>
    <w:rsid w:val="00637F50"/>
    <w:rsid w:val="006859E0"/>
    <w:rsid w:val="006B7384"/>
    <w:rsid w:val="007814F6"/>
    <w:rsid w:val="008814D1"/>
    <w:rsid w:val="008915DA"/>
    <w:rsid w:val="008A7C7B"/>
    <w:rsid w:val="0096327D"/>
    <w:rsid w:val="00977D1E"/>
    <w:rsid w:val="009B72D4"/>
    <w:rsid w:val="00A10692"/>
    <w:rsid w:val="00A35E97"/>
    <w:rsid w:val="00AC11B8"/>
    <w:rsid w:val="00AC4E4E"/>
    <w:rsid w:val="00AD4CAC"/>
    <w:rsid w:val="00AE6ED1"/>
    <w:rsid w:val="00B00BBC"/>
    <w:rsid w:val="00B3358C"/>
    <w:rsid w:val="00B356EC"/>
    <w:rsid w:val="00B4139C"/>
    <w:rsid w:val="00B746AF"/>
    <w:rsid w:val="00C92221"/>
    <w:rsid w:val="00D15255"/>
    <w:rsid w:val="00DD75FD"/>
    <w:rsid w:val="00E1188D"/>
    <w:rsid w:val="00E210FB"/>
    <w:rsid w:val="00E756EA"/>
    <w:rsid w:val="00E839F6"/>
    <w:rsid w:val="00EF5947"/>
    <w:rsid w:val="00F2021A"/>
    <w:rsid w:val="00F32B7E"/>
    <w:rsid w:val="00F34792"/>
    <w:rsid w:val="00F41355"/>
    <w:rsid w:val="00F53C2F"/>
    <w:rsid w:val="00F66322"/>
    <w:rsid w:val="00FA5EAF"/>
    <w:rsid w:val="00F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75E7"/>
    <w:pPr>
      <w:keepNext/>
      <w:keepLines/>
      <w:spacing w:before="240" w:line="259" w:lineRule="auto"/>
      <w:outlineLvl w:val="0"/>
    </w:pPr>
    <w:rPr>
      <w:rFonts w:asciiTheme="minorHAnsi" w:eastAsiaTheme="majorEastAsia" w:hAnsiTheme="minorHAnsi" w:cstheme="majorBidi"/>
      <w:b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75E7"/>
    <w:pPr>
      <w:keepNext/>
      <w:keepLines/>
      <w:spacing w:before="40" w:line="259" w:lineRule="auto"/>
      <w:outlineLvl w:val="1"/>
    </w:pPr>
    <w:rPr>
      <w:rFonts w:asciiTheme="minorHAnsi" w:eastAsiaTheme="majorEastAsia" w:hAnsiTheme="minorHAnsi" w:cstheme="majorBidi"/>
      <w:b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5E7"/>
    <w:pPr>
      <w:keepNext/>
      <w:keepLines/>
      <w:spacing w:before="40" w:line="259" w:lineRule="auto"/>
      <w:outlineLvl w:val="2"/>
    </w:pPr>
    <w:rPr>
      <w:rFonts w:ascii="Cambria" w:eastAsiaTheme="majorEastAsia" w:hAnsi="Cambria" w:cstheme="majorBidi"/>
      <w:b/>
      <w:sz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75E7"/>
    <w:pPr>
      <w:keepNext/>
      <w:keepLines/>
      <w:spacing w:before="40" w:line="259" w:lineRule="auto"/>
      <w:outlineLvl w:val="3"/>
    </w:pPr>
    <w:rPr>
      <w:rFonts w:ascii="Cambria" w:eastAsiaTheme="majorEastAsia" w:hAnsi="Cambria" w:cstheme="majorBidi"/>
      <w:i/>
      <w:i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F2021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2D4"/>
    <w:rPr>
      <w:rFonts w:ascii="Cambria" w:eastAsiaTheme="minorHAnsi" w:hAnsi="Cambria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2D4"/>
    <w:rPr>
      <w:rFonts w:ascii="Garamond" w:hAnsi="Garamond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2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3345"/>
    <w:pPr>
      <w:tabs>
        <w:tab w:val="center" w:pos="4536"/>
        <w:tab w:val="right" w:pos="9072"/>
      </w:tabs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A3345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3A3345"/>
    <w:pPr>
      <w:tabs>
        <w:tab w:val="center" w:pos="4536"/>
        <w:tab w:val="right" w:pos="9072"/>
      </w:tabs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A3345"/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E839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9F6"/>
    <w:pPr>
      <w:spacing w:after="160"/>
    </w:pPr>
    <w:rPr>
      <w:rFonts w:ascii="Cambria" w:eastAsiaTheme="minorHAnsi" w:hAnsi="Cambria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9F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9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9F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5931"/>
    <w:pPr>
      <w:spacing w:after="160" w:line="259" w:lineRule="auto"/>
      <w:ind w:left="720"/>
      <w:contextualSpacing/>
    </w:pPr>
    <w:rPr>
      <w:rFonts w:ascii="Cambria" w:eastAsiaTheme="minorHAnsi" w:hAnsi="Cambria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2019-03-26T22:45:00Z</dcterms:created>
  <dcterms:modified xsi:type="dcterms:W3CDTF">2019-04-21T19:00:00Z</dcterms:modified>
</cp:coreProperties>
</file>