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0DCA3" w14:textId="77777777" w:rsidR="00F23614" w:rsidRDefault="00CB5A8A" w:rsidP="0071369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11920">
        <w:rPr>
          <w:rFonts w:ascii="Times New Roman" w:hAnsi="Times New Roman" w:cs="Times New Roman"/>
          <w:b/>
          <w:bCs/>
          <w:u w:val="single"/>
        </w:rPr>
        <w:t>Jan Hus: Kázání o fake news, dezinformacích a digitálním informačním věku</w:t>
      </w:r>
    </w:p>
    <w:p w14:paraId="296D189B" w14:textId="77777777" w:rsidR="00250B06" w:rsidRDefault="00250B06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č. 5</w:t>
      </w:r>
    </w:p>
    <w:p w14:paraId="5955BF69" w14:textId="77777777" w:rsidR="00B621B6" w:rsidRDefault="00B621B6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Seminár č. 1</w:t>
      </w:r>
    </w:p>
    <w:p w14:paraId="499CF576" w14:textId="77777777" w:rsidR="00B621B6" w:rsidRDefault="00B621B6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3.3.2020</w:t>
      </w:r>
    </w:p>
    <w:p w14:paraId="2581934D" w14:textId="77777777" w:rsidR="00250B06" w:rsidRDefault="00250B06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Dominika Pawliková,</w:t>
      </w:r>
    </w:p>
    <w:p w14:paraId="76FCA5DE" w14:textId="77777777" w:rsidR="00250B06" w:rsidRDefault="00B621B6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Anežka Karpjáková</w:t>
      </w:r>
    </w:p>
    <w:p w14:paraId="55743EFE" w14:textId="77777777" w:rsidR="00B621B6" w:rsidRDefault="00B621B6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Patrik Trubíni</w:t>
      </w:r>
    </w:p>
    <w:p w14:paraId="67A16E2A" w14:textId="77777777" w:rsidR="00B621B6" w:rsidRDefault="00B621B6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Karolína Bieliková</w:t>
      </w:r>
    </w:p>
    <w:p w14:paraId="370C1D92" w14:textId="77777777" w:rsidR="00B621B6" w:rsidRPr="00250B06" w:rsidRDefault="00B621B6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Šimon Petriska</w:t>
      </w:r>
    </w:p>
    <w:p w14:paraId="66D73B7C" w14:textId="77777777" w:rsidR="00E32E7E" w:rsidRDefault="00E32E7E" w:rsidP="0071369A">
      <w:pPr>
        <w:spacing w:line="360" w:lineRule="auto"/>
        <w:jc w:val="both"/>
        <w:rPr>
          <w:rFonts w:ascii="Times New Roman" w:hAnsi="Times New Roman" w:cs="Times New Roman"/>
        </w:rPr>
      </w:pPr>
    </w:p>
    <w:p w14:paraId="6A11EEE4" w14:textId="77777777" w:rsidR="00C1012F" w:rsidRDefault="00E11920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Hus</w:t>
      </w:r>
      <w:r w:rsidR="007E19B4">
        <w:rPr>
          <w:rFonts w:ascii="Times New Roman" w:hAnsi="Times New Roman" w:cs="Times New Roman"/>
        </w:rPr>
        <w:t xml:space="preserve"> – </w:t>
      </w:r>
      <w:r w:rsidR="00D42301">
        <w:rPr>
          <w:rFonts w:ascii="Times New Roman" w:hAnsi="Times New Roman" w:cs="Times New Roman"/>
        </w:rPr>
        <w:t xml:space="preserve">mimo jiné </w:t>
      </w:r>
      <w:r w:rsidR="007E19B4">
        <w:rPr>
          <w:rFonts w:ascii="Times New Roman" w:hAnsi="Times New Roman" w:cs="Times New Roman"/>
        </w:rPr>
        <w:t xml:space="preserve">významný český </w:t>
      </w:r>
      <w:r w:rsidR="00D42301">
        <w:rPr>
          <w:rFonts w:ascii="Times New Roman" w:hAnsi="Times New Roman" w:cs="Times New Roman"/>
        </w:rPr>
        <w:t xml:space="preserve">kněz, kazatel, reformista, vysokoškolský profesor, jehož smrt byla stejně slavná jako jeho učení. </w:t>
      </w:r>
      <w:r w:rsidR="006F541C">
        <w:rPr>
          <w:rFonts w:ascii="Times New Roman" w:hAnsi="Times New Roman" w:cs="Times New Roman"/>
        </w:rPr>
        <w:t xml:space="preserve">6. července </w:t>
      </w:r>
      <w:r w:rsidR="00D76515">
        <w:rPr>
          <w:rFonts w:ascii="Times New Roman" w:hAnsi="Times New Roman" w:cs="Times New Roman"/>
        </w:rPr>
        <w:t xml:space="preserve">1415 byl </w:t>
      </w:r>
      <w:r w:rsidR="001A72C5">
        <w:rPr>
          <w:rFonts w:ascii="Times New Roman" w:hAnsi="Times New Roman" w:cs="Times New Roman"/>
        </w:rPr>
        <w:t xml:space="preserve">za své </w:t>
      </w:r>
      <w:r w:rsidR="00EA25EC">
        <w:rPr>
          <w:rFonts w:ascii="Times New Roman" w:hAnsi="Times New Roman" w:cs="Times New Roman"/>
        </w:rPr>
        <w:t xml:space="preserve">učení </w:t>
      </w:r>
      <w:r w:rsidR="008A5221">
        <w:rPr>
          <w:rFonts w:ascii="Times New Roman" w:hAnsi="Times New Roman" w:cs="Times New Roman"/>
        </w:rPr>
        <w:t>ve věku 44 či 45 let upálen v</w:t>
      </w:r>
      <w:r w:rsidR="00EB758E">
        <w:rPr>
          <w:rFonts w:ascii="Times New Roman" w:hAnsi="Times New Roman" w:cs="Times New Roman"/>
        </w:rPr>
        <w:t> </w:t>
      </w:r>
      <w:r w:rsidR="008A5221">
        <w:rPr>
          <w:rFonts w:ascii="Times New Roman" w:hAnsi="Times New Roman" w:cs="Times New Roman"/>
        </w:rPr>
        <w:t>Kostnici</w:t>
      </w:r>
      <w:r w:rsidR="00EB758E">
        <w:rPr>
          <w:rFonts w:ascii="Times New Roman" w:hAnsi="Times New Roman" w:cs="Times New Roman"/>
        </w:rPr>
        <w:t>.</w:t>
      </w:r>
      <w:r w:rsidR="008D76B4">
        <w:rPr>
          <w:rStyle w:val="FootnoteReference"/>
          <w:rFonts w:ascii="Times New Roman" w:hAnsi="Times New Roman" w:cs="Times New Roman"/>
        </w:rPr>
        <w:footnoteReference w:id="1"/>
      </w:r>
      <w:r w:rsidR="00CB3290">
        <w:rPr>
          <w:rFonts w:ascii="Times New Roman" w:hAnsi="Times New Roman" w:cs="Times New Roman"/>
        </w:rPr>
        <w:t xml:space="preserve"> </w:t>
      </w:r>
    </w:p>
    <w:p w14:paraId="4D06A1C7" w14:textId="77777777" w:rsidR="00184833" w:rsidRDefault="00162CE7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dnešní perspektivy ho můžeme označit za </w:t>
      </w:r>
      <w:r w:rsidR="008671EA">
        <w:rPr>
          <w:rFonts w:ascii="Times New Roman" w:hAnsi="Times New Roman" w:cs="Times New Roman"/>
        </w:rPr>
        <w:t xml:space="preserve">prvního </w:t>
      </w:r>
      <w:r>
        <w:rPr>
          <w:rFonts w:ascii="Times New Roman" w:hAnsi="Times New Roman" w:cs="Times New Roman"/>
        </w:rPr>
        <w:t xml:space="preserve">bojovníka proti </w:t>
      </w:r>
      <w:r w:rsidR="00F4443F">
        <w:rPr>
          <w:rFonts w:ascii="Times New Roman" w:hAnsi="Times New Roman" w:cs="Times New Roman"/>
        </w:rPr>
        <w:t>dezinformacím.</w:t>
      </w:r>
      <w:r w:rsidR="00AC1702">
        <w:rPr>
          <w:rFonts w:ascii="Times New Roman" w:hAnsi="Times New Roman" w:cs="Times New Roman"/>
        </w:rPr>
        <w:t xml:space="preserve"> Ve svém učení navazoval na Johna Wycliffa, jeho filozofie se vyznačovala zejména důrazem na rozum, </w:t>
      </w:r>
      <w:r w:rsidR="00811260">
        <w:rPr>
          <w:rFonts w:ascii="Times New Roman" w:hAnsi="Times New Roman" w:cs="Times New Roman"/>
        </w:rPr>
        <w:t>kritické myšlení</w:t>
      </w:r>
      <w:r w:rsidR="006C78DC">
        <w:rPr>
          <w:rFonts w:ascii="Times New Roman" w:hAnsi="Times New Roman" w:cs="Times New Roman"/>
        </w:rPr>
        <w:t xml:space="preserve">. Z pohledu Jana Husa je nutno přijmout fakt, že </w:t>
      </w:r>
      <w:r w:rsidR="00EF235B">
        <w:rPr>
          <w:rFonts w:ascii="Times New Roman" w:hAnsi="Times New Roman" w:cs="Times New Roman"/>
        </w:rPr>
        <w:t xml:space="preserve">pravda je to nejdůležitější </w:t>
      </w:r>
      <w:r w:rsidR="004F3273">
        <w:rPr>
          <w:rFonts w:ascii="Times New Roman" w:hAnsi="Times New Roman" w:cs="Times New Roman"/>
        </w:rPr>
        <w:t>–</w:t>
      </w:r>
      <w:r w:rsidR="00EF235B">
        <w:rPr>
          <w:rFonts w:ascii="Times New Roman" w:hAnsi="Times New Roman" w:cs="Times New Roman"/>
        </w:rPr>
        <w:t xml:space="preserve"> </w:t>
      </w:r>
      <w:r w:rsidR="004F3273">
        <w:rPr>
          <w:rFonts w:ascii="Times New Roman" w:hAnsi="Times New Roman" w:cs="Times New Roman"/>
        </w:rPr>
        <w:t>není podstatné, kdo nám fakta říká, vždycky je nutné, aby byla fakta pravdivá</w:t>
      </w:r>
      <w:r w:rsidR="00867C37">
        <w:rPr>
          <w:rFonts w:ascii="Times New Roman" w:hAnsi="Times New Roman" w:cs="Times New Roman"/>
        </w:rPr>
        <w:t xml:space="preserve">. </w:t>
      </w:r>
      <w:r w:rsidR="0089481A">
        <w:rPr>
          <w:rFonts w:ascii="Times New Roman" w:hAnsi="Times New Roman" w:cs="Times New Roman"/>
        </w:rPr>
        <w:t>Pravda byla pro Jana Husa tou opravdovou skutečností, která stojí nad všemi idejemi</w:t>
      </w:r>
      <w:r w:rsidR="00460DA6">
        <w:rPr>
          <w:rFonts w:ascii="Times New Roman" w:hAnsi="Times New Roman" w:cs="Times New Roman"/>
        </w:rPr>
        <w:t xml:space="preserve"> (Sekyra 2015)</w:t>
      </w:r>
      <w:r w:rsidR="00D61B66">
        <w:rPr>
          <w:rFonts w:ascii="Times New Roman" w:hAnsi="Times New Roman" w:cs="Times New Roman"/>
        </w:rPr>
        <w:t>.</w:t>
      </w:r>
      <w:r w:rsidR="00460DA6">
        <w:rPr>
          <w:rFonts w:ascii="Times New Roman" w:hAnsi="Times New Roman" w:cs="Times New Roman"/>
        </w:rPr>
        <w:t xml:space="preserve"> </w:t>
      </w:r>
    </w:p>
    <w:p w14:paraId="1279404A" w14:textId="77777777" w:rsidR="00184833" w:rsidRDefault="00AD2F54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Jednou z</w:t>
      </w:r>
      <w:r w:rsidR="00CA49D7">
        <w:rPr>
          <w:rFonts w:ascii="Times New Roman" w:hAnsi="Times New Roman" w:cs="Times New Roman"/>
        </w:rPr>
        <w:t xml:space="preserve"> fake news, se kterou </w:t>
      </w:r>
      <w:r w:rsidR="008C2012">
        <w:rPr>
          <w:rFonts w:ascii="Times New Roman" w:hAnsi="Times New Roman" w:cs="Times New Roman"/>
        </w:rPr>
        <w:t xml:space="preserve">Jan Hus bojoval, byl jeho slavný boj proti církevním odpustkům. </w:t>
      </w:r>
    </w:p>
    <w:p w14:paraId="50A40710" w14:textId="77777777" w:rsidR="00366997" w:rsidRDefault="00182F92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ironií, že </w:t>
      </w:r>
      <w:r w:rsidR="00853C13">
        <w:rPr>
          <w:rFonts w:ascii="Times New Roman" w:hAnsi="Times New Roman" w:cs="Times New Roman"/>
        </w:rPr>
        <w:t>dlouholetému</w:t>
      </w:r>
      <w:r w:rsidR="006B1B9C">
        <w:rPr>
          <w:rFonts w:ascii="Times New Roman" w:hAnsi="Times New Roman" w:cs="Times New Roman"/>
        </w:rPr>
        <w:t xml:space="preserve"> bojovník</w:t>
      </w:r>
      <w:r w:rsidR="00853C13">
        <w:rPr>
          <w:rFonts w:ascii="Times New Roman" w:hAnsi="Times New Roman" w:cs="Times New Roman"/>
        </w:rPr>
        <w:t>ovi</w:t>
      </w:r>
      <w:r w:rsidR="006B1B9C">
        <w:rPr>
          <w:rFonts w:ascii="Times New Roman" w:hAnsi="Times New Roman" w:cs="Times New Roman"/>
        </w:rPr>
        <w:t xml:space="preserve"> </w:t>
      </w:r>
      <w:r w:rsidR="00853C13">
        <w:rPr>
          <w:rFonts w:ascii="Times New Roman" w:hAnsi="Times New Roman" w:cs="Times New Roman"/>
        </w:rPr>
        <w:t>proti dezinformacím a falešným zprávám, se dezinformace stala osudnou</w:t>
      </w:r>
      <w:r w:rsidR="00FA5772">
        <w:rPr>
          <w:rFonts w:ascii="Times New Roman" w:hAnsi="Times New Roman" w:cs="Times New Roman"/>
        </w:rPr>
        <w:t>, a to ta, že byl kacíř</w:t>
      </w:r>
      <w:r w:rsidR="004B320C">
        <w:rPr>
          <w:rFonts w:ascii="Times New Roman" w:hAnsi="Times New Roman" w:cs="Times New Roman"/>
        </w:rPr>
        <w:t xml:space="preserve">. Pravdou je, že Hus hluboce věřil v Boha, </w:t>
      </w:r>
      <w:r w:rsidR="00B515AE">
        <w:rPr>
          <w:rFonts w:ascii="Times New Roman" w:hAnsi="Times New Roman" w:cs="Times New Roman"/>
        </w:rPr>
        <w:t>a nikdy nenapadal žádné dogma</w:t>
      </w:r>
      <w:r w:rsidR="00173710">
        <w:rPr>
          <w:rFonts w:ascii="Times New Roman" w:hAnsi="Times New Roman" w:cs="Times New Roman"/>
        </w:rPr>
        <w:t>.</w:t>
      </w:r>
      <w:r w:rsidR="00316EB3">
        <w:rPr>
          <w:rStyle w:val="FootnoteReference"/>
          <w:rFonts w:ascii="Times New Roman" w:hAnsi="Times New Roman" w:cs="Times New Roman"/>
        </w:rPr>
        <w:footnoteReference w:id="2"/>
      </w:r>
      <w:r w:rsidR="00B515AE">
        <w:rPr>
          <w:rFonts w:ascii="Times New Roman" w:hAnsi="Times New Roman" w:cs="Times New Roman"/>
        </w:rPr>
        <w:t xml:space="preserve"> </w:t>
      </w:r>
      <w:r w:rsidR="0071369A">
        <w:rPr>
          <w:rFonts w:ascii="Times New Roman" w:hAnsi="Times New Roman" w:cs="Times New Roman"/>
        </w:rPr>
        <w:t>Jediné,</w:t>
      </w:r>
      <w:r w:rsidR="00B515AE">
        <w:rPr>
          <w:rFonts w:ascii="Times New Roman" w:hAnsi="Times New Roman" w:cs="Times New Roman"/>
        </w:rPr>
        <w:t xml:space="preserve"> co kritizoval, byly poměry v tehdejší církvi. </w:t>
      </w:r>
    </w:p>
    <w:p w14:paraId="3FAFC2C9" w14:textId="77777777" w:rsidR="00C77729" w:rsidRDefault="00E14CA1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posledních několika letech, a to zejména po začátku </w:t>
      </w:r>
      <w:r w:rsidR="006E2930">
        <w:rPr>
          <w:rFonts w:ascii="Times New Roman" w:hAnsi="Times New Roman" w:cs="Times New Roman"/>
        </w:rPr>
        <w:t xml:space="preserve">války na Ukrajině </w:t>
      </w:r>
      <w:r w:rsidR="006600CF">
        <w:rPr>
          <w:rFonts w:ascii="Times New Roman" w:hAnsi="Times New Roman" w:cs="Times New Roman"/>
        </w:rPr>
        <w:t xml:space="preserve">a </w:t>
      </w:r>
      <w:r w:rsidR="00332EBA">
        <w:rPr>
          <w:rFonts w:ascii="Times New Roman" w:hAnsi="Times New Roman" w:cs="Times New Roman"/>
        </w:rPr>
        <w:t xml:space="preserve">kandidatuře </w:t>
      </w:r>
      <w:r w:rsidR="00C03E36">
        <w:rPr>
          <w:rFonts w:ascii="Times New Roman" w:hAnsi="Times New Roman" w:cs="Times New Roman"/>
        </w:rPr>
        <w:t xml:space="preserve">Donalda Trumpa na pozici amerického prezidenta, </w:t>
      </w:r>
      <w:r w:rsidR="0096053D">
        <w:rPr>
          <w:rFonts w:ascii="Times New Roman" w:hAnsi="Times New Roman" w:cs="Times New Roman"/>
        </w:rPr>
        <w:t xml:space="preserve">se ve světě začal skloňovat nový pojem – fake news. Pravdou je, že falešné zprávy a dezinformace </w:t>
      </w:r>
      <w:r w:rsidR="00884141">
        <w:rPr>
          <w:rFonts w:ascii="Times New Roman" w:hAnsi="Times New Roman" w:cs="Times New Roman"/>
        </w:rPr>
        <w:t>tady byly odjakživa</w:t>
      </w:r>
      <w:r w:rsidR="00CC3E6D">
        <w:rPr>
          <w:rFonts w:ascii="Times New Roman" w:hAnsi="Times New Roman" w:cs="Times New Roman"/>
        </w:rPr>
        <w:t>, jsou staré jako lidstvo samo</w:t>
      </w:r>
      <w:r w:rsidR="00460DA6">
        <w:rPr>
          <w:rFonts w:ascii="Times New Roman" w:hAnsi="Times New Roman" w:cs="Times New Roman"/>
        </w:rPr>
        <w:t xml:space="preserve"> (Gregor, Vejvodová 2018)</w:t>
      </w:r>
      <w:r w:rsidR="005131AB">
        <w:rPr>
          <w:rFonts w:ascii="Times New Roman" w:hAnsi="Times New Roman" w:cs="Times New Roman"/>
        </w:rPr>
        <w:t>.</w:t>
      </w:r>
    </w:p>
    <w:p w14:paraId="54D067EB" w14:textId="77777777" w:rsidR="00C93201" w:rsidRDefault="00C93201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Faktem ale je, že situace se od minulosti drasticky změnila. V dnešní době sociálních sítí, </w:t>
      </w:r>
      <w:r w:rsidR="00DA282D">
        <w:rPr>
          <w:rFonts w:ascii="Times New Roman" w:hAnsi="Times New Roman" w:cs="Times New Roman"/>
        </w:rPr>
        <w:t xml:space="preserve">kdy je svět mnohem rychlejší než kdykoliv v minulosti a bojovat </w:t>
      </w:r>
      <w:r w:rsidR="00DA127C">
        <w:rPr>
          <w:rFonts w:ascii="Times New Roman" w:hAnsi="Times New Roman" w:cs="Times New Roman"/>
        </w:rPr>
        <w:t xml:space="preserve">s falešnými zprávami je těžké. </w:t>
      </w:r>
      <w:r w:rsidR="00550959">
        <w:rPr>
          <w:rFonts w:ascii="Times New Roman" w:hAnsi="Times New Roman" w:cs="Times New Roman"/>
        </w:rPr>
        <w:t xml:space="preserve">Na </w:t>
      </w:r>
      <w:r w:rsidR="00550959">
        <w:rPr>
          <w:rFonts w:ascii="Times New Roman" w:hAnsi="Times New Roman" w:cs="Times New Roman"/>
        </w:rPr>
        <w:lastRenderedPageBreak/>
        <w:t xml:space="preserve">druhou stranu, vytváření takových zpráv je </w:t>
      </w:r>
      <w:r w:rsidR="00E66715">
        <w:rPr>
          <w:rFonts w:ascii="Times New Roman" w:hAnsi="Times New Roman" w:cs="Times New Roman"/>
        </w:rPr>
        <w:t xml:space="preserve">jednoduché </w:t>
      </w:r>
      <w:r w:rsidR="00B75437">
        <w:rPr>
          <w:rFonts w:ascii="Times New Roman" w:hAnsi="Times New Roman" w:cs="Times New Roman"/>
        </w:rPr>
        <w:t>–</w:t>
      </w:r>
      <w:r w:rsidR="00E66715">
        <w:rPr>
          <w:rFonts w:ascii="Times New Roman" w:hAnsi="Times New Roman" w:cs="Times New Roman"/>
        </w:rPr>
        <w:t xml:space="preserve"> </w:t>
      </w:r>
      <w:r w:rsidR="00B75437">
        <w:rPr>
          <w:rFonts w:ascii="Times New Roman" w:hAnsi="Times New Roman" w:cs="Times New Roman"/>
        </w:rPr>
        <w:t xml:space="preserve">každý člověk může být tvůrcem obsahu, šířit prakticky jakékoliv zprávy. </w:t>
      </w:r>
    </w:p>
    <w:p w14:paraId="5A2F8679" w14:textId="77777777" w:rsidR="007B7CC7" w:rsidRDefault="008F5DC5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dezinformacemi </w:t>
      </w:r>
      <w:r w:rsidR="000662BE">
        <w:rPr>
          <w:rFonts w:ascii="Times New Roman" w:hAnsi="Times New Roman" w:cs="Times New Roman"/>
        </w:rPr>
        <w:t>se všichni setkáváme dnes a denně</w:t>
      </w:r>
      <w:r w:rsidR="004B0CDE">
        <w:rPr>
          <w:rFonts w:ascii="Times New Roman" w:hAnsi="Times New Roman" w:cs="Times New Roman"/>
        </w:rPr>
        <w:t xml:space="preserve">, některé jsou významnější a věrohodnější, jiné nikoliv. </w:t>
      </w:r>
      <w:r w:rsidR="00F7749C">
        <w:rPr>
          <w:rFonts w:ascii="Times New Roman" w:hAnsi="Times New Roman" w:cs="Times New Roman"/>
        </w:rPr>
        <w:t xml:space="preserve">Jedny z těch výraznějších </w:t>
      </w:r>
      <w:r w:rsidR="00265C32">
        <w:rPr>
          <w:rFonts w:ascii="Times New Roman" w:hAnsi="Times New Roman" w:cs="Times New Roman"/>
        </w:rPr>
        <w:t xml:space="preserve">byly v posledních týdnech se týkali </w:t>
      </w:r>
      <w:r w:rsidR="00387822">
        <w:rPr>
          <w:rFonts w:ascii="Times New Roman" w:hAnsi="Times New Roman" w:cs="Times New Roman"/>
        </w:rPr>
        <w:t xml:space="preserve">viru COVID-19, známý také jaké Coronavirus. </w:t>
      </w:r>
      <w:r w:rsidR="00B966C9">
        <w:rPr>
          <w:rFonts w:ascii="Times New Roman" w:hAnsi="Times New Roman" w:cs="Times New Roman"/>
        </w:rPr>
        <w:t xml:space="preserve">Z nadpisů článků na internetu, či z facebookových příspěvků by se zdálo, že nám všem hrozí v nejbližší </w:t>
      </w:r>
      <w:r w:rsidR="00CB6F6C">
        <w:rPr>
          <w:rFonts w:ascii="Times New Roman" w:hAnsi="Times New Roman" w:cs="Times New Roman"/>
        </w:rPr>
        <w:t>době smrt</w:t>
      </w:r>
      <w:r w:rsidR="002E70E0">
        <w:rPr>
          <w:rFonts w:ascii="Times New Roman" w:hAnsi="Times New Roman" w:cs="Times New Roman"/>
        </w:rPr>
        <w:t xml:space="preserve">, pravdou je, že realita ve skutečnosti </w:t>
      </w:r>
      <w:r w:rsidR="00E06357">
        <w:rPr>
          <w:rFonts w:ascii="Times New Roman" w:hAnsi="Times New Roman" w:cs="Times New Roman"/>
        </w:rPr>
        <w:t>rozhodně není tak</w:t>
      </w:r>
      <w:bookmarkStart w:id="0" w:name="_GoBack"/>
      <w:bookmarkEnd w:id="0"/>
      <w:r w:rsidR="004B0426">
        <w:rPr>
          <w:rFonts w:ascii="Times New Roman" w:hAnsi="Times New Roman" w:cs="Times New Roman"/>
        </w:rPr>
        <w:t xml:space="preserve">. Pravdou je, že bude hledat pravdu podobně jako to učil již Hus, poměrně </w:t>
      </w:r>
      <w:r w:rsidR="00367997">
        <w:rPr>
          <w:rFonts w:ascii="Times New Roman" w:hAnsi="Times New Roman" w:cs="Times New Roman"/>
        </w:rPr>
        <w:t>snadno v záplavě informací zjistí, že</w:t>
      </w:r>
      <w:r w:rsidR="007328D0">
        <w:rPr>
          <w:rFonts w:ascii="Times New Roman" w:hAnsi="Times New Roman" w:cs="Times New Roman"/>
        </w:rPr>
        <w:t xml:space="preserve"> panice je třeba se vyhnout a </w:t>
      </w:r>
      <w:r w:rsidR="00F851C5">
        <w:rPr>
          <w:rFonts w:ascii="Times New Roman" w:hAnsi="Times New Roman" w:cs="Times New Roman"/>
        </w:rPr>
        <w:t xml:space="preserve">že smrt není nejenom že jistá, ale procentuálně spíše výjimečná – do </w:t>
      </w:r>
      <w:r w:rsidR="00005CA7">
        <w:rPr>
          <w:rFonts w:ascii="Times New Roman" w:hAnsi="Times New Roman" w:cs="Times New Roman"/>
        </w:rPr>
        <w:t>věku 50 let se pohybuje dokonce pod půl procentem</w:t>
      </w:r>
      <w:r w:rsidR="00460DA6">
        <w:rPr>
          <w:rFonts w:ascii="Times New Roman" w:hAnsi="Times New Roman" w:cs="Times New Roman"/>
        </w:rPr>
        <w:t xml:space="preserve"> (Worldometer 2020)</w:t>
      </w:r>
      <w:r w:rsidR="00005CA7">
        <w:rPr>
          <w:rFonts w:ascii="Times New Roman" w:hAnsi="Times New Roman" w:cs="Times New Roman"/>
        </w:rPr>
        <w:t xml:space="preserve">. </w:t>
      </w:r>
    </w:p>
    <w:p w14:paraId="6C46C392" w14:textId="77777777" w:rsidR="00E435FE" w:rsidRDefault="00E435FE" w:rsidP="0071369A">
      <w:pPr>
        <w:spacing w:line="360" w:lineRule="auto"/>
        <w:jc w:val="both"/>
        <w:rPr>
          <w:rFonts w:ascii="Times New Roman" w:hAnsi="Times New Roman" w:cs="Times New Roman"/>
        </w:rPr>
      </w:pPr>
    </w:p>
    <w:p w14:paraId="71C99C4A" w14:textId="77777777" w:rsidR="0071369A" w:rsidRDefault="0071369A" w:rsidP="0071369A">
      <w:pPr>
        <w:spacing w:line="360" w:lineRule="auto"/>
        <w:jc w:val="both"/>
        <w:rPr>
          <w:rFonts w:ascii="Times New Roman" w:hAnsi="Times New Roman" w:cs="Times New Roman"/>
        </w:rPr>
      </w:pPr>
    </w:p>
    <w:p w14:paraId="5E7DC495" w14:textId="77777777" w:rsidR="0071369A" w:rsidRDefault="0071369A" w:rsidP="0071369A">
      <w:pPr>
        <w:spacing w:line="360" w:lineRule="auto"/>
        <w:jc w:val="both"/>
        <w:rPr>
          <w:rFonts w:ascii="Times New Roman" w:hAnsi="Times New Roman" w:cs="Times New Roman"/>
        </w:rPr>
      </w:pPr>
    </w:p>
    <w:p w14:paraId="19EB7228" w14:textId="77777777" w:rsidR="0071369A" w:rsidRDefault="0071369A" w:rsidP="0071369A">
      <w:pPr>
        <w:spacing w:line="360" w:lineRule="auto"/>
        <w:jc w:val="both"/>
        <w:rPr>
          <w:rFonts w:ascii="Times New Roman" w:hAnsi="Times New Roman" w:cs="Times New Roman"/>
        </w:rPr>
      </w:pPr>
    </w:p>
    <w:p w14:paraId="78871CD4" w14:textId="77777777" w:rsidR="0071369A" w:rsidRDefault="0071369A" w:rsidP="007136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Zdroje: </w:t>
      </w:r>
    </w:p>
    <w:p w14:paraId="7269E8F9" w14:textId="77777777" w:rsidR="0071369A" w:rsidRPr="0071369A" w:rsidRDefault="0071369A" w:rsidP="0071369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r w:rsidRPr="0071369A">
        <w:rPr>
          <w:rFonts w:ascii="Times New Roman" w:hAnsi="Times New Roman" w:cs="Times New Roman"/>
        </w:rPr>
        <w:t xml:space="preserve">Hus, J. (Preklad Dobiáš, F.M., Hrabák, J., Molnár, A.). (1965). </w:t>
      </w:r>
      <w:r w:rsidRPr="0071369A">
        <w:rPr>
          <w:rFonts w:ascii="Times New Roman" w:hAnsi="Times New Roman" w:cs="Times New Roman"/>
          <w:i/>
          <w:iCs/>
        </w:rPr>
        <w:t xml:space="preserve">O Církvi. </w:t>
      </w:r>
      <w:r w:rsidRPr="0071369A">
        <w:rPr>
          <w:rFonts w:ascii="Times New Roman" w:hAnsi="Times New Roman" w:cs="Times New Roman"/>
        </w:rPr>
        <w:t>Praha: Československá akademie věd.</w:t>
      </w:r>
    </w:p>
    <w:p w14:paraId="641B9151" w14:textId="77777777" w:rsidR="0071369A" w:rsidRPr="0071369A" w:rsidRDefault="0071369A" w:rsidP="0071369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r w:rsidRPr="0071369A">
        <w:rPr>
          <w:rFonts w:ascii="Times New Roman" w:hAnsi="Times New Roman" w:cs="Times New Roman"/>
        </w:rPr>
        <w:t xml:space="preserve">Gregor, M. Vejvodová, P. (2018). </w:t>
      </w:r>
      <w:r w:rsidRPr="0071369A">
        <w:rPr>
          <w:rFonts w:ascii="Times New Roman" w:hAnsi="Times New Roman" w:cs="Times New Roman"/>
          <w:i/>
          <w:iCs/>
        </w:rPr>
        <w:t xml:space="preserve">Nejlepší kniha o Fake News!!!. </w:t>
      </w:r>
      <w:r w:rsidRPr="0071369A">
        <w:rPr>
          <w:rFonts w:ascii="Times New Roman" w:hAnsi="Times New Roman" w:cs="Times New Roman"/>
        </w:rPr>
        <w:t>Brno: Cpress.</w:t>
      </w:r>
    </w:p>
    <w:p w14:paraId="10A2A9D2" w14:textId="77777777" w:rsidR="0071369A" w:rsidRPr="0071369A" w:rsidRDefault="0071369A" w:rsidP="0071369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r w:rsidRPr="0071369A">
        <w:rPr>
          <w:rFonts w:ascii="Times New Roman" w:hAnsi="Times New Roman" w:cs="Times New Roman"/>
        </w:rPr>
        <w:t xml:space="preserve">Sekyra, L. (4.10.2015). Jan Hus stále živý. </w:t>
      </w:r>
      <w:r w:rsidRPr="0071369A">
        <w:rPr>
          <w:rFonts w:ascii="Times New Roman" w:hAnsi="Times New Roman" w:cs="Times New Roman"/>
          <w:i/>
          <w:iCs/>
        </w:rPr>
        <w:t xml:space="preserve">Česká pozice. </w:t>
      </w:r>
      <w:r w:rsidRPr="0071369A">
        <w:rPr>
          <w:rFonts w:ascii="Times New Roman" w:hAnsi="Times New Roman" w:cs="Times New Roman"/>
        </w:rPr>
        <w:t xml:space="preserve">Prevzaté z </w:t>
      </w:r>
      <w:hyperlink r:id="rId8" w:history="1">
        <w:r w:rsidRPr="0071369A">
          <w:rPr>
            <w:rStyle w:val="Hyperlink"/>
            <w:rFonts w:ascii="Times New Roman" w:hAnsi="Times New Roman" w:cs="Times New Roman"/>
            <w:lang w:val="sk-SK"/>
          </w:rPr>
          <w:t>http://ceskapozice.lidovky.cz/tema/jan-hus-stale-zivy.A150925_111513_pozice-tema_houd?</w:t>
        </w:r>
      </w:hyperlink>
    </w:p>
    <w:p w14:paraId="4B598527" w14:textId="77777777" w:rsidR="0071369A" w:rsidRPr="0071369A" w:rsidRDefault="0071369A" w:rsidP="0071369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r w:rsidRPr="0071369A">
        <w:rPr>
          <w:rFonts w:ascii="Times New Roman" w:hAnsi="Times New Roman" w:cs="Times New Roman"/>
        </w:rPr>
        <w:t xml:space="preserve">Investigace.cz. 2017. </w:t>
      </w:r>
      <w:r w:rsidRPr="0071369A">
        <w:rPr>
          <w:rFonts w:ascii="Times New Roman" w:hAnsi="Times New Roman" w:cs="Times New Roman"/>
          <w:i/>
          <w:iCs/>
        </w:rPr>
        <w:t xml:space="preserve">Válka slov. </w:t>
      </w:r>
      <w:r w:rsidRPr="0071369A">
        <w:rPr>
          <w:rFonts w:ascii="Times New Roman" w:hAnsi="Times New Roman" w:cs="Times New Roman"/>
        </w:rPr>
        <w:t>Prevzaté</w:t>
      </w:r>
      <w:r w:rsidRPr="0071369A">
        <w:rPr>
          <w:rFonts w:ascii="Times New Roman" w:hAnsi="Times New Roman" w:cs="Times New Roman"/>
          <w:i/>
          <w:iCs/>
        </w:rPr>
        <w:t xml:space="preserve"> z </w:t>
      </w:r>
      <w:hyperlink r:id="rId9" w:history="1">
        <w:r w:rsidRPr="0071369A">
          <w:rPr>
            <w:rStyle w:val="Hyperlink"/>
            <w:rFonts w:ascii="Times New Roman" w:hAnsi="Times New Roman" w:cs="Times New Roman"/>
          </w:rPr>
          <w:t>https</w:t>
        </w:r>
      </w:hyperlink>
      <w:hyperlink r:id="rId10" w:history="1">
        <w:r w:rsidRPr="0071369A">
          <w:rPr>
            <w:rStyle w:val="Hyperlink"/>
            <w:rFonts w:ascii="Times New Roman" w:hAnsi="Times New Roman" w:cs="Times New Roman"/>
          </w:rPr>
          <w:t>://www.investigace.cz/valka-slov</w:t>
        </w:r>
      </w:hyperlink>
      <w:hyperlink r:id="rId11" w:history="1">
        <w:r w:rsidRPr="0071369A">
          <w:rPr>
            <w:rStyle w:val="Hyperlink"/>
            <w:rFonts w:ascii="Times New Roman" w:hAnsi="Times New Roman" w:cs="Times New Roman"/>
          </w:rPr>
          <w:t>/</w:t>
        </w:r>
      </w:hyperlink>
    </w:p>
    <w:p w14:paraId="4455F4EC" w14:textId="77777777" w:rsidR="0071369A" w:rsidRPr="0071369A" w:rsidRDefault="0071369A" w:rsidP="0071369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r w:rsidRPr="0071369A">
        <w:rPr>
          <w:rFonts w:ascii="Times New Roman" w:hAnsi="Times New Roman" w:cs="Times New Roman"/>
        </w:rPr>
        <w:t xml:space="preserve">MVČR. 2019. </w:t>
      </w:r>
      <w:r w:rsidRPr="0071369A">
        <w:rPr>
          <w:rFonts w:ascii="Times New Roman" w:hAnsi="Times New Roman" w:cs="Times New Roman"/>
          <w:i/>
          <w:iCs/>
          <w:lang w:val="sk-SK"/>
        </w:rPr>
        <w:t xml:space="preserve">Definice dezinformací a propagandy. </w:t>
      </w:r>
      <w:r w:rsidRPr="0071369A">
        <w:rPr>
          <w:rFonts w:ascii="Times New Roman" w:hAnsi="Times New Roman" w:cs="Times New Roman"/>
          <w:lang w:val="sk-SK"/>
        </w:rPr>
        <w:t xml:space="preserve">Prevzaté z </w:t>
      </w:r>
      <w:hyperlink r:id="rId12" w:history="1">
        <w:r w:rsidRPr="0071369A">
          <w:rPr>
            <w:rStyle w:val="Hyperlink"/>
            <w:rFonts w:ascii="Times New Roman" w:hAnsi="Times New Roman" w:cs="Times New Roman"/>
            <w:lang w:val="sk-SK"/>
          </w:rPr>
          <w:t>https://www.mvcr.cz/cthh/clanek/definice-dezinformaci-a-propagandy.aspx?fbclid=IwAR3YVu5tP7cegZIr_</w:t>
        </w:r>
      </w:hyperlink>
      <w:hyperlink r:id="rId13" w:history="1">
        <w:r w:rsidRPr="0071369A">
          <w:rPr>
            <w:rStyle w:val="Hyperlink"/>
            <w:rFonts w:ascii="Times New Roman" w:hAnsi="Times New Roman" w:cs="Times New Roman"/>
            <w:lang w:val="sk-SK"/>
          </w:rPr>
          <w:t>g4AU7fgckpxuX7Ai0vfqQWvDyAX0UIm1b6YblPNgJk</w:t>
        </w:r>
      </w:hyperlink>
    </w:p>
    <w:p w14:paraId="30A1CDB7" w14:textId="77777777" w:rsidR="0071369A" w:rsidRPr="0071369A" w:rsidRDefault="0071369A" w:rsidP="0071369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r w:rsidRPr="0071369A">
        <w:rPr>
          <w:rFonts w:ascii="Times New Roman" w:hAnsi="Times New Roman" w:cs="Times New Roman"/>
          <w:lang w:val="sk-SK"/>
        </w:rPr>
        <w:t xml:space="preserve">KYBEZ. 2020. </w:t>
      </w:r>
      <w:r w:rsidRPr="0071369A">
        <w:rPr>
          <w:rFonts w:ascii="Times New Roman" w:hAnsi="Times New Roman" w:cs="Times New Roman"/>
          <w:i/>
          <w:iCs/>
          <w:lang w:val="sk-SK"/>
        </w:rPr>
        <w:t xml:space="preserve">Jan Hus, první bojovník proti fake news. </w:t>
      </w:r>
      <w:r w:rsidRPr="0071369A">
        <w:rPr>
          <w:rFonts w:ascii="Times New Roman" w:hAnsi="Times New Roman" w:cs="Times New Roman"/>
          <w:lang w:val="sk-SK"/>
        </w:rPr>
        <w:t xml:space="preserve">Prevzaté z </w:t>
      </w:r>
      <w:hyperlink r:id="rId14" w:history="1">
        <w:r w:rsidRPr="0071369A">
          <w:rPr>
            <w:rStyle w:val="Hyperlink"/>
            <w:rFonts w:ascii="Times New Roman" w:hAnsi="Times New Roman" w:cs="Times New Roman"/>
            <w:lang w:val="sk-SK"/>
          </w:rPr>
          <w:t>https://www.kybez.cz/80/-/asset_publisher/wwMRsad2iCg3/blog/jan-hus-prvni-bojovnik-proti-fake-news?inheritRedirect=false&amp;fbclid=</w:t>
        </w:r>
      </w:hyperlink>
      <w:hyperlink r:id="rId15" w:history="1">
        <w:r w:rsidRPr="0071369A">
          <w:rPr>
            <w:rStyle w:val="Hyperlink"/>
            <w:rFonts w:ascii="Times New Roman" w:hAnsi="Times New Roman" w:cs="Times New Roman"/>
            <w:lang w:val="sk-SK"/>
          </w:rPr>
          <w:t>IwAR24y-g-9aarT095MNdN8V6W6gsLRfv7I2rQGox1ygNArJYvf310eJdJ6Fw</w:t>
        </w:r>
      </w:hyperlink>
    </w:p>
    <w:p w14:paraId="4A5DA000" w14:textId="77777777" w:rsidR="0071369A" w:rsidRPr="0071369A" w:rsidRDefault="0071369A" w:rsidP="0071369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sk-SK"/>
        </w:rPr>
      </w:pPr>
      <w:r w:rsidRPr="0071369A">
        <w:rPr>
          <w:rFonts w:ascii="Times New Roman" w:hAnsi="Times New Roman" w:cs="Times New Roman"/>
          <w:lang w:val="sk-SK"/>
        </w:rPr>
        <w:t xml:space="preserve">Worldometer. 2020. </w:t>
      </w:r>
      <w:r w:rsidRPr="0071369A">
        <w:rPr>
          <w:rFonts w:ascii="Times New Roman" w:hAnsi="Times New Roman" w:cs="Times New Roman"/>
          <w:i/>
          <w:iCs/>
          <w:lang w:val="en-US"/>
        </w:rPr>
        <w:t>Age, Sex, Existing Conditions of COVID-19 Cases and Deaths</w:t>
      </w:r>
      <w:r w:rsidRPr="0071369A">
        <w:rPr>
          <w:rFonts w:ascii="Times New Roman" w:hAnsi="Times New Roman" w:cs="Times New Roman"/>
          <w:i/>
          <w:iCs/>
          <w:lang w:val="sk-SK"/>
        </w:rPr>
        <w:t xml:space="preserve">. </w:t>
      </w:r>
      <w:r w:rsidRPr="0071369A">
        <w:rPr>
          <w:rFonts w:ascii="Times New Roman" w:hAnsi="Times New Roman" w:cs="Times New Roman"/>
          <w:lang w:val="sk-SK"/>
        </w:rPr>
        <w:t xml:space="preserve">Prevzaté z </w:t>
      </w:r>
      <w:hyperlink r:id="rId16" w:history="1">
        <w:r w:rsidRPr="0071369A">
          <w:rPr>
            <w:rStyle w:val="Hyperlink"/>
            <w:rFonts w:ascii="Times New Roman" w:hAnsi="Times New Roman" w:cs="Times New Roman"/>
            <w:lang w:val="sk-SK"/>
          </w:rPr>
          <w:t>https://www.worldometers.info/coronavirus/coronavirus-age-sex-demographics</w:t>
        </w:r>
      </w:hyperlink>
      <w:hyperlink r:id="rId17" w:history="1">
        <w:r w:rsidRPr="0071369A">
          <w:rPr>
            <w:rStyle w:val="Hyperlink"/>
            <w:rFonts w:ascii="Times New Roman" w:hAnsi="Times New Roman" w:cs="Times New Roman"/>
            <w:lang w:val="sk-SK"/>
          </w:rPr>
          <w:t>/</w:t>
        </w:r>
      </w:hyperlink>
    </w:p>
    <w:p w14:paraId="04CFF486" w14:textId="77777777" w:rsidR="0071369A" w:rsidRPr="00E32E7E" w:rsidRDefault="0071369A" w:rsidP="0071369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1369A" w:rsidRPr="00E32E7E" w:rsidSect="00813E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D97ED" w14:textId="77777777" w:rsidR="00A22DEA" w:rsidRDefault="00A22DEA" w:rsidP="00316EB3">
      <w:r>
        <w:separator/>
      </w:r>
    </w:p>
  </w:endnote>
  <w:endnote w:type="continuationSeparator" w:id="0">
    <w:p w14:paraId="2E0373BE" w14:textId="77777777" w:rsidR="00A22DEA" w:rsidRDefault="00A22DEA" w:rsidP="0031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41EC9" w14:textId="77777777" w:rsidR="00A22DEA" w:rsidRDefault="00A22DEA" w:rsidP="00316EB3">
      <w:r>
        <w:separator/>
      </w:r>
    </w:p>
  </w:footnote>
  <w:footnote w:type="continuationSeparator" w:id="0">
    <w:p w14:paraId="37E82E4D" w14:textId="77777777" w:rsidR="00A22DEA" w:rsidRDefault="00A22DEA" w:rsidP="00316EB3">
      <w:r>
        <w:continuationSeparator/>
      </w:r>
    </w:p>
  </w:footnote>
  <w:footnote w:id="1">
    <w:p w14:paraId="418226E6" w14:textId="77777777" w:rsidR="008D76B4" w:rsidRPr="008D76B4" w:rsidRDefault="008D76B4" w:rsidP="008D76B4">
      <w:pPr>
        <w:rPr>
          <w:rFonts w:ascii="Times New Roman" w:eastAsia="Times New Roman" w:hAnsi="Times New Roman" w:cs="Times New Roman"/>
          <w:lang w:eastAsia="cs-CZ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D76B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https://www.phil.muni.cz/fil/scf/komplet/hus.html?fbclid=IwAR2dYjKfGmztEG6JRLVCvP3pfUCQ1jCzvy9hOq7M72l-ZaByj99wuda7LvY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 (e-zdroje)</w:t>
      </w:r>
    </w:p>
    <w:p w14:paraId="391B235E" w14:textId="77777777" w:rsidR="008D76B4" w:rsidRDefault="008D76B4">
      <w:pPr>
        <w:pStyle w:val="FootnoteText"/>
      </w:pPr>
    </w:p>
  </w:footnote>
  <w:footnote w:id="2">
    <w:p w14:paraId="61289082" w14:textId="77777777" w:rsidR="00316EB3" w:rsidRPr="00316EB3" w:rsidRDefault="00316EB3" w:rsidP="00316EB3">
      <w:pPr>
        <w:rPr>
          <w:rFonts w:ascii="Times New Roman" w:eastAsia="Times New Roman" w:hAnsi="Times New Roman" w:cs="Times New Roman"/>
          <w:lang w:eastAsia="cs-CZ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16EB3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https://www.phil.muni.cz/fil/scf/komplet/hus.html?fbclid=IwAR2dYjKfGmztEG6JRLVCvP3pfUCQ1jCzvy9hOq7M72l-ZaByj99wuda7LvY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 (e-zdroje)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F2FD5"/>
    <w:multiLevelType w:val="hybridMultilevel"/>
    <w:tmpl w:val="9B360B16"/>
    <w:lvl w:ilvl="0" w:tplc="B1DA8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28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0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C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6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E0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8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A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0B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850C20"/>
    <w:multiLevelType w:val="hybridMultilevel"/>
    <w:tmpl w:val="A5624AA6"/>
    <w:lvl w:ilvl="0" w:tplc="2C180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05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22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29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6A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4A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A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44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9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8A"/>
    <w:rsid w:val="00005CA7"/>
    <w:rsid w:val="000662BE"/>
    <w:rsid w:val="00162CE7"/>
    <w:rsid w:val="00173710"/>
    <w:rsid w:val="00182F92"/>
    <w:rsid w:val="00184833"/>
    <w:rsid w:val="001A72C5"/>
    <w:rsid w:val="00250B06"/>
    <w:rsid w:val="00265C32"/>
    <w:rsid w:val="002B6E32"/>
    <w:rsid w:val="002E70E0"/>
    <w:rsid w:val="00303E3B"/>
    <w:rsid w:val="00316EB3"/>
    <w:rsid w:val="0032552F"/>
    <w:rsid w:val="00332EBA"/>
    <w:rsid w:val="00366997"/>
    <w:rsid w:val="00367997"/>
    <w:rsid w:val="00387822"/>
    <w:rsid w:val="00460DA6"/>
    <w:rsid w:val="004B0426"/>
    <w:rsid w:val="004B0CDE"/>
    <w:rsid w:val="004B320C"/>
    <w:rsid w:val="004F3273"/>
    <w:rsid w:val="005131AB"/>
    <w:rsid w:val="00550959"/>
    <w:rsid w:val="005C5E66"/>
    <w:rsid w:val="006600CF"/>
    <w:rsid w:val="006B1B9C"/>
    <w:rsid w:val="006C78DC"/>
    <w:rsid w:val="006E2930"/>
    <w:rsid w:val="006F541C"/>
    <w:rsid w:val="0071369A"/>
    <w:rsid w:val="007328D0"/>
    <w:rsid w:val="0075685E"/>
    <w:rsid w:val="00784A9C"/>
    <w:rsid w:val="007B09F1"/>
    <w:rsid w:val="007B7CC7"/>
    <w:rsid w:val="007E19B4"/>
    <w:rsid w:val="00811260"/>
    <w:rsid w:val="00813EA8"/>
    <w:rsid w:val="00853C13"/>
    <w:rsid w:val="008671EA"/>
    <w:rsid w:val="00867C37"/>
    <w:rsid w:val="00884141"/>
    <w:rsid w:val="0089481A"/>
    <w:rsid w:val="008A5221"/>
    <w:rsid w:val="008C2012"/>
    <w:rsid w:val="008D76B4"/>
    <w:rsid w:val="008F5DC5"/>
    <w:rsid w:val="00913087"/>
    <w:rsid w:val="0096053D"/>
    <w:rsid w:val="00A22DEA"/>
    <w:rsid w:val="00AC1702"/>
    <w:rsid w:val="00AD2F54"/>
    <w:rsid w:val="00B43688"/>
    <w:rsid w:val="00B515AE"/>
    <w:rsid w:val="00B621B6"/>
    <w:rsid w:val="00B75437"/>
    <w:rsid w:val="00B966C9"/>
    <w:rsid w:val="00C03E36"/>
    <w:rsid w:val="00C1012F"/>
    <w:rsid w:val="00C34F61"/>
    <w:rsid w:val="00C77729"/>
    <w:rsid w:val="00C93201"/>
    <w:rsid w:val="00C9494E"/>
    <w:rsid w:val="00CA49D7"/>
    <w:rsid w:val="00CB3290"/>
    <w:rsid w:val="00CB5A8A"/>
    <w:rsid w:val="00CB6F6C"/>
    <w:rsid w:val="00CC3E6D"/>
    <w:rsid w:val="00D42301"/>
    <w:rsid w:val="00D51CFC"/>
    <w:rsid w:val="00D61B66"/>
    <w:rsid w:val="00D76515"/>
    <w:rsid w:val="00DA127C"/>
    <w:rsid w:val="00DA282D"/>
    <w:rsid w:val="00E04561"/>
    <w:rsid w:val="00E06357"/>
    <w:rsid w:val="00E11920"/>
    <w:rsid w:val="00E14CA1"/>
    <w:rsid w:val="00E32E7E"/>
    <w:rsid w:val="00E435FE"/>
    <w:rsid w:val="00E66715"/>
    <w:rsid w:val="00E946E7"/>
    <w:rsid w:val="00EA25EC"/>
    <w:rsid w:val="00EA2D35"/>
    <w:rsid w:val="00EB758E"/>
    <w:rsid w:val="00EF235B"/>
    <w:rsid w:val="00F4443F"/>
    <w:rsid w:val="00F7749C"/>
    <w:rsid w:val="00F851C5"/>
    <w:rsid w:val="00FA5772"/>
    <w:rsid w:val="00FC3385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729CA"/>
  <w14:defaultImageDpi w14:val="32767"/>
  <w15:chartTrackingRefBased/>
  <w15:docId w15:val="{74B4DAF9-C1DD-2A4A-86E9-B4FD053D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6E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E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E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CA7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UnresolvedMention">
    <w:name w:val="Unresolved Mention"/>
    <w:basedOn w:val="DefaultParagraphFont"/>
    <w:uiPriority w:val="99"/>
    <w:rsid w:val="0000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9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vestigace.cz/valka-slov/" TargetMode="External"/><Relationship Id="rId12" Type="http://schemas.openxmlformats.org/officeDocument/2006/relationships/hyperlink" Target="https://www.mvcr.cz/cthh/clanek/definice-dezinformaci-a-propagandy.aspx?fbclid=IwAR3YVu5tP7cegZIr_g4AU7fgckpxuX7Ai0vfqQWvDyAX0UIm1b6YblPNgJk" TargetMode="External"/><Relationship Id="rId13" Type="http://schemas.openxmlformats.org/officeDocument/2006/relationships/hyperlink" Target="https://www.mvcr.cz/cthh/clanek/definice-dezinformaci-a-propagandy.aspx?fbclid=IwAR3YVu5tP7cegZIr_g4AU7fgckpxuX7Ai0vfqQWvDyAX0UIm1b6YblPNgJk" TargetMode="External"/><Relationship Id="rId14" Type="http://schemas.openxmlformats.org/officeDocument/2006/relationships/hyperlink" Target="https://www.kybez.cz/80/-/asset_publisher/wwMRsad2iCg3/blog/jan-hus-prvni-bojovnik-proti-fake-news?inheritRedirect=false&amp;fbclid=IwAR24y-g-9aarT095MNdN8V6W6gsLRfv7I2rQGox1ygNArJYvf310eJdJ6Fw" TargetMode="External"/><Relationship Id="rId15" Type="http://schemas.openxmlformats.org/officeDocument/2006/relationships/hyperlink" Target="https://www.kybez.cz/80/-/asset_publisher/wwMRsad2iCg3/blog/jan-hus-prvni-bojovnik-proti-fake-news?inheritRedirect=false&amp;fbclid=IwAR24y-g-9aarT095MNdN8V6W6gsLRfv7I2rQGox1ygNArJYvf310eJdJ6Fw" TargetMode="External"/><Relationship Id="rId16" Type="http://schemas.openxmlformats.org/officeDocument/2006/relationships/hyperlink" Target="https://www.worldometers.info/coronavirus/coronavirus-age-sex-demographics/" TargetMode="External"/><Relationship Id="rId17" Type="http://schemas.openxmlformats.org/officeDocument/2006/relationships/hyperlink" Target="https://www.worldometers.info/coronavirus/coronavirus-age-sex-demographics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eskapozice.lidovky.cz/tema/jan-hus-stale-zivy.A150925_111513_pozice-tema_houd?" TargetMode="External"/><Relationship Id="rId9" Type="http://schemas.openxmlformats.org/officeDocument/2006/relationships/hyperlink" Target="https://www.investigace.cz/valka-slov/" TargetMode="External"/><Relationship Id="rId10" Type="http://schemas.openxmlformats.org/officeDocument/2006/relationships/hyperlink" Target="https://www.investigace.cz/valka-slov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hil.muni.cz/fil/scf/komplet/hus.html?fbclid=IwAR2dYjKfGmztEG6JRLVCvP3pfUCQ1jCzvy9hOq7M72l-ZaByj99wuda7LvY" TargetMode="External"/><Relationship Id="rId2" Type="http://schemas.openxmlformats.org/officeDocument/2006/relationships/hyperlink" Target="https://www.phil.muni.cz/fil/scf/komplet/hus.html?fbclid=IwAR2dYjKfGmztEG6JRLVCvP3pfUCQ1jCzvy9hOq7M72l-ZaByj99wuda7Lv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E14A53-DBA5-3D47-A015-CE8A7032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708</Words>
  <Characters>4038</Characters>
  <Application>Microsoft Macintosh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Pawliková</dc:creator>
  <cp:keywords/>
  <dc:description/>
  <cp:lastModifiedBy>Microsoft Office User</cp:lastModifiedBy>
  <cp:revision>87</cp:revision>
  <dcterms:created xsi:type="dcterms:W3CDTF">2020-03-02T20:02:00Z</dcterms:created>
  <dcterms:modified xsi:type="dcterms:W3CDTF">2020-03-02T21:58:00Z</dcterms:modified>
</cp:coreProperties>
</file>