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Odkazy na úkoly z minulého období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a0a0a"/>
          <w:sz w:val="20"/>
          <w:szCs w:val="20"/>
          <w:shd w:fill="fdfdfe" w:val="clear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shd w:fill="fdfdfe" w:val="clear"/>
            <w:rtl w:val="0"/>
          </w:rPr>
          <w:t xml:space="preserve">https://www.youtube.com/watch?v=6A4mzd0eTO8&amp;list=PLsFYccpZP5-cN3XOQfW8bccp4ZyZXb4gd&amp;index=3&amp;t=0s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a0a0a"/>
          <w:sz w:val="20"/>
          <w:szCs w:val="20"/>
          <w:shd w:fill="fdfd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a0a0a"/>
          <w:sz w:val="20"/>
          <w:szCs w:val="20"/>
          <w:shd w:fill="fdfdfe" w:val="clear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shd w:fill="fdfdfe" w:val="clear"/>
            <w:rtl w:val="0"/>
          </w:rPr>
          <w:t xml:space="preserve">https://www.youtube.com/watch?v=hvlMo0ZZ_ns&amp;list=PLsFYccpZP5-cN3XOQfW8bccp4ZyZXb4gd&amp;index=4&amp;t=0s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a0a0a"/>
          <w:sz w:val="20"/>
          <w:szCs w:val="20"/>
          <w:shd w:fill="fdfd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a0a0a"/>
          <w:sz w:val="20"/>
          <w:szCs w:val="20"/>
          <w:shd w:fill="fdfdfe" w:val="clear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shd w:fill="fdfdfe" w:val="clear"/>
            <w:rtl w:val="0"/>
          </w:rPr>
          <w:t xml:space="preserve">https://www.youtube.com/watch?v=RmcsJX2qYgI&amp;list=PLsFYccpZP5-cN3XOQfW8bccp4ZyZXb4gd&amp;index=5&amp;t=0s</w:t>
        </w:r>
      </w:hyperlink>
      <w:r w:rsidDel="00000000" w:rsidR="00000000" w:rsidRPr="00000000">
        <w:rPr>
          <w:color w:val="0a0a0a"/>
          <w:sz w:val="20"/>
          <w:szCs w:val="20"/>
          <w:shd w:fill="fdfdfe" w:val="clear"/>
          <w:rtl w:val="0"/>
        </w:rPr>
        <w:t xml:space="preserve"> - řazení záběrů za sebe v pořádku, špatné vyvážení bílé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a0a0a"/>
          <w:sz w:val="20"/>
          <w:szCs w:val="20"/>
          <w:shd w:fill="fdfd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a0a0a"/>
          <w:sz w:val="20"/>
          <w:szCs w:val="20"/>
          <w:shd w:fill="fdfdfe" w:val="clear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shd w:fill="fdfdfe" w:val="clear"/>
            <w:rtl w:val="0"/>
          </w:rPr>
          <w:t xml:space="preserve">https://www.youtube.com/watch?v=I-EcVGW3n6w&amp;list=PLsFYccpZP5-cN3XOQfW8bccp4ZyZXb4gd&amp;index=6&amp;t=0s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a0a0a"/>
          <w:sz w:val="20"/>
          <w:szCs w:val="20"/>
          <w:shd w:fill="fdfd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-EcVGW3n6w&amp;list=PLsFYccpZP5-cN3XOQfW8bccp4ZyZXb4gd&amp;index=6&amp;t=0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6A4mzd0eTO8&amp;list=PLsFYccpZP5-cN3XOQfW8bccp4ZyZXb4gd&amp;index=3&amp;t=0s" TargetMode="External"/><Relationship Id="rId7" Type="http://schemas.openxmlformats.org/officeDocument/2006/relationships/hyperlink" Target="https://www.youtube.com/watch?v=hvlMo0ZZ_ns&amp;list=PLsFYccpZP5-cN3XOQfW8bccp4ZyZXb4gd&amp;index=4&amp;t=0s" TargetMode="External"/><Relationship Id="rId8" Type="http://schemas.openxmlformats.org/officeDocument/2006/relationships/hyperlink" Target="https://www.youtube.com/watch?v=RmcsJX2qYgI&amp;list=PLsFYccpZP5-cN3XOQfW8bccp4ZyZXb4gd&amp;index=5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