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bookmarkStart w:id="0" w:name="_Hlk68782436"/>
      <w:bookmarkStart w:id="1" w:name="_GoBack"/>
      <w:r w:rsidRPr="00FD1018">
        <w:rPr>
          <w:rStyle w:val="Siln"/>
          <w:rFonts w:ascii="Helvetica" w:hAnsi="Helvetica" w:cs="Helvetica"/>
          <w:sz w:val="19"/>
          <w:szCs w:val="19"/>
        </w:rPr>
        <w:t>Zájem o individualitu žáka 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>V české výtvarné výchově se již na samém počátku devadesátých let mezi jinými koncepcemi uplatňovalo i pojetí, které kladlo důraz na žákovskou reflektivní komunikaci doprovázející výtvarný projev. Jeho prioritou byl respekt k individualitě žáků a snaha poskytnout jim co nejvíce příležitostí ke svobodnému projevu – ať již za pomoci výtvarných prostředků, nebo v doprovodném dialogu. V anglicky mluvících zemích bývá tento přístup označován jako “student-</w:t>
      </w:r>
      <w:proofErr w:type="spellStart"/>
      <w:r w:rsidRPr="00FD1018">
        <w:rPr>
          <w:rFonts w:ascii="Helvetica" w:hAnsi="Helvetica" w:cs="Helvetica"/>
          <w:sz w:val="19"/>
          <w:szCs w:val="19"/>
        </w:rPr>
        <w:t>centered</w:t>
      </w:r>
      <w:proofErr w:type="spellEnd"/>
      <w:r w:rsidRPr="00FD1018">
        <w:rPr>
          <w:rFonts w:ascii="Helvetica" w:hAnsi="Helvetica" w:cs="Helvetica"/>
          <w:sz w:val="19"/>
          <w:szCs w:val="19"/>
        </w:rPr>
        <w:t>”, popř.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child-centered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”, tj. přístup zaměřený na žáka, resp. na </w:t>
      </w:r>
      <w:proofErr w:type="gramStart"/>
      <w:r w:rsidRPr="00FD1018">
        <w:rPr>
          <w:rFonts w:ascii="Helvetica" w:hAnsi="Helvetica" w:cs="Helvetica"/>
          <w:sz w:val="19"/>
          <w:szCs w:val="19"/>
        </w:rPr>
        <w:t>dítě .</w:t>
      </w:r>
      <w:proofErr w:type="gramEnd"/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br/>
      </w:r>
      <w:r w:rsidRPr="00FD1018">
        <w:rPr>
          <w:rStyle w:val="Siln"/>
          <w:rFonts w:ascii="Helvetica" w:hAnsi="Helvetica" w:cs="Helvetica"/>
          <w:sz w:val="19"/>
          <w:szCs w:val="19"/>
        </w:rPr>
        <w:t>Vliv arteterapie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 xml:space="preserve">Zvláštností českého vývoje výtvarné výchovy v pojetí orientovaném na žáka bylo to, že do něj vstupovaly silné vlivy z arteterapie. Ta se v Čechách i na Slovensku rozvíjela od počátku 50tých let 20. století, ale neměla státní podporu ani publicitu. Mnozí výtvarní pedagogové si však neoficiálními cestami prohlubovali vzdělání v této oblasti. Na počátku devadesátých let díky velkému zájmu studentů na českých pedagogických fakultách se vliv arteterapie ve výtvarné výchově rychle šířil. Avšak zkušenosti ukázaly, že nepromyšlené přebírání 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arteterapeutických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metod a technik není pro školu vhodné. Bylo nutné hlouběji porozumět tomu, které stránky arteterapie jsou pro výtvarnou výchovu přínosné a které naopak hrozí střetem kompetencí mezi psychoterapií – do níž arteterapie patří – a výchovou. Přívrženci arteterapie z řad výtvarných pedagogů tím byli nuceni soustředně se zamýšlet nad způsobem své vlastní pedagogické práce a pokoušet se o její teoretickou reflexi.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br/>
      </w:r>
      <w:r w:rsidRPr="00FD1018">
        <w:rPr>
          <w:rStyle w:val="Siln"/>
          <w:rFonts w:ascii="Helvetica" w:hAnsi="Helvetica" w:cs="Helvetica"/>
          <w:sz w:val="19"/>
          <w:szCs w:val="19"/>
        </w:rPr>
        <w:t>Název „</w:t>
      </w:r>
      <w:proofErr w:type="spellStart"/>
      <w:r w:rsidRPr="00FD1018">
        <w:rPr>
          <w:rStyle w:val="Siln"/>
          <w:rFonts w:ascii="Helvetica" w:hAnsi="Helvetica" w:cs="Helvetica"/>
          <w:sz w:val="19"/>
          <w:szCs w:val="19"/>
        </w:rPr>
        <w:t>artefiletika</w:t>
      </w:r>
      <w:proofErr w:type="spellEnd"/>
      <w:r w:rsidRPr="00FD1018">
        <w:rPr>
          <w:rStyle w:val="Siln"/>
          <w:rFonts w:ascii="Helvetica" w:hAnsi="Helvetica" w:cs="Helvetica"/>
          <w:sz w:val="19"/>
          <w:szCs w:val="19"/>
        </w:rPr>
        <w:t>“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 xml:space="preserve">Pro uvedené pojetí bylo třeba zavést název, kolem něhož by se mohl soustředit praktický i teoretický zájem. Inspirací se stal článek </w:t>
      </w:r>
      <w:proofErr w:type="spellStart"/>
      <w:r w:rsidRPr="00FD1018">
        <w:rPr>
          <w:rFonts w:ascii="Helvetica" w:hAnsi="Helvetica" w:cs="Helvetica"/>
          <w:sz w:val="19"/>
          <w:szCs w:val="19"/>
        </w:rPr>
        <w:t>Liory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</w:t>
      </w:r>
      <w:proofErr w:type="spellStart"/>
      <w:r w:rsidRPr="00FD1018">
        <w:rPr>
          <w:rFonts w:ascii="Helvetica" w:hAnsi="Helvetica" w:cs="Helvetica"/>
          <w:sz w:val="19"/>
          <w:szCs w:val="19"/>
        </w:rPr>
        <w:t>Breslerové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(1994), v němž autorka popisuje tzv.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filetické</w:t>
      </w:r>
      <w:proofErr w:type="spellEnd"/>
      <w:r w:rsidRPr="00FD1018">
        <w:rPr>
          <w:rFonts w:ascii="Helvetica" w:hAnsi="Helvetica" w:cs="Helvetica"/>
          <w:sz w:val="19"/>
          <w:szCs w:val="19"/>
        </w:rPr>
        <w:t>” (“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philetic</w:t>
      </w:r>
      <w:proofErr w:type="spellEnd"/>
      <w:r w:rsidRPr="00FD1018">
        <w:rPr>
          <w:rFonts w:ascii="Helvetica" w:hAnsi="Helvetica" w:cs="Helvetica"/>
          <w:sz w:val="19"/>
          <w:szCs w:val="19"/>
        </w:rPr>
        <w:t>”) pojetí výtvarné výchovy, zaměřené na paralelní rozvoj intelektuálních a emocionálních dispozic žáků. Termín je odvozen ze starořeckého slovního základu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fil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” spjatého s pojmy láska, přátelství, mít rád. Souvisí též s ideovým odkazem </w:t>
      </w:r>
      <w:proofErr w:type="spellStart"/>
      <w:r w:rsidRPr="00FD1018">
        <w:rPr>
          <w:rFonts w:ascii="Helvetica" w:hAnsi="Helvetica" w:cs="Helvetica"/>
          <w:sz w:val="19"/>
          <w:szCs w:val="19"/>
        </w:rPr>
        <w:t>Filéta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(</w:t>
      </w:r>
      <w:proofErr w:type="spellStart"/>
      <w:r w:rsidRPr="00FD1018">
        <w:rPr>
          <w:rFonts w:ascii="Helvetica" w:hAnsi="Helvetica" w:cs="Helvetica"/>
          <w:sz w:val="19"/>
          <w:szCs w:val="19"/>
        </w:rPr>
        <w:t>Philétos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) z </w:t>
      </w:r>
      <w:proofErr w:type="spellStart"/>
      <w:proofErr w:type="gramStart"/>
      <w:r w:rsidRPr="00FD1018">
        <w:rPr>
          <w:rFonts w:ascii="Helvetica" w:hAnsi="Helvetica" w:cs="Helvetica"/>
          <w:sz w:val="19"/>
          <w:szCs w:val="19"/>
        </w:rPr>
        <w:t>Kou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.</w:t>
      </w:r>
      <w:proofErr w:type="gramEnd"/>
      <w:r w:rsidRPr="00FD1018">
        <w:rPr>
          <w:rFonts w:ascii="Helvetica" w:hAnsi="Helvetica" w:cs="Helvetica"/>
          <w:sz w:val="19"/>
          <w:szCs w:val="19"/>
        </w:rPr>
        <w:t xml:space="preserve"> V životním díle tohoto umělce, myslitele a pedagoga se spojily dvě typické stránky </w:t>
      </w:r>
      <w:proofErr w:type="spellStart"/>
      <w:r w:rsidRPr="00FD1018">
        <w:rPr>
          <w:rFonts w:ascii="Helvetica" w:hAnsi="Helvetica" w:cs="Helvetica"/>
          <w:sz w:val="19"/>
          <w:szCs w:val="19"/>
        </w:rPr>
        <w:t>filetického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přístupu: umělecký tvůrčí projev a přemýšlivá reflexe. </w:t>
      </w:r>
      <w:r w:rsidRPr="00FD1018">
        <w:rPr>
          <w:rFonts w:ascii="Helvetica" w:hAnsi="Helvetica" w:cs="Helvetica"/>
          <w:sz w:val="19"/>
          <w:szCs w:val="19"/>
        </w:rPr>
        <w:br/>
        <w:t>Spojením předpony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</w:t>
      </w:r>
      <w:proofErr w:type="spellEnd"/>
      <w:r w:rsidRPr="00FD1018">
        <w:rPr>
          <w:rFonts w:ascii="Helvetica" w:hAnsi="Helvetica" w:cs="Helvetica"/>
          <w:sz w:val="19"/>
          <w:szCs w:val="19"/>
        </w:rPr>
        <w:t>-” s pojmem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filetické</w:t>
      </w:r>
      <w:proofErr w:type="spellEnd"/>
      <w:r w:rsidRPr="00FD1018">
        <w:rPr>
          <w:rFonts w:ascii="Helvetica" w:hAnsi="Helvetica" w:cs="Helvetica"/>
          <w:sz w:val="19"/>
          <w:szCs w:val="19"/>
        </w:rPr>
        <w:t>” pojetí výchovy vznikl termín “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artefiletika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”, který byl v České republice představen statí publikovanou v roce </w:t>
      </w:r>
      <w:proofErr w:type="gramStart"/>
      <w:r w:rsidRPr="00FD1018">
        <w:rPr>
          <w:rFonts w:ascii="Helvetica" w:hAnsi="Helvetica" w:cs="Helvetica"/>
          <w:sz w:val="19"/>
          <w:szCs w:val="19"/>
        </w:rPr>
        <w:t>1994 .</w:t>
      </w:r>
      <w:proofErr w:type="gramEnd"/>
      <w:r w:rsidRPr="00FD1018">
        <w:rPr>
          <w:rFonts w:ascii="Helvetica" w:hAnsi="Helvetica" w:cs="Helvetica"/>
          <w:sz w:val="19"/>
          <w:szCs w:val="19"/>
        </w:rPr>
        <w:t xml:space="preserve"> Pod tímto jménem se toto pojetí výtvarné výchovy dále rozvíjí.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br/>
      </w:r>
      <w:r w:rsidRPr="00FD1018">
        <w:rPr>
          <w:rStyle w:val="Siln"/>
          <w:rFonts w:ascii="Helvetica" w:hAnsi="Helvetica" w:cs="Helvetica"/>
          <w:sz w:val="19"/>
          <w:szCs w:val="19"/>
        </w:rPr>
        <w:t xml:space="preserve">Teoretická východiska </w:t>
      </w:r>
      <w:proofErr w:type="spellStart"/>
      <w:r w:rsidRPr="00FD1018">
        <w:rPr>
          <w:rStyle w:val="Siln"/>
          <w:rFonts w:ascii="Helvetica" w:hAnsi="Helvetica" w:cs="Helvetica"/>
          <w:sz w:val="19"/>
          <w:szCs w:val="19"/>
        </w:rPr>
        <w:t>artefiletiky</w:t>
      </w:r>
      <w:proofErr w:type="spellEnd"/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proofErr w:type="spellStart"/>
      <w:r w:rsidRPr="00FD1018">
        <w:rPr>
          <w:rFonts w:ascii="Helvetica" w:hAnsi="Helvetica" w:cs="Helvetica"/>
          <w:sz w:val="19"/>
          <w:szCs w:val="19"/>
        </w:rPr>
        <w:lastRenderedPageBreak/>
        <w:t>Artefiletika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se koncentruje zejména na otázky paralelního rozvíjení i propojování intelektuálního a emociálního potenciálu u žáků. Podkladem k tomu je spojení výtvarné tvorby s její reflexí, a to prostřednictvím dialogu mezi žáky. 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 xml:space="preserve">Na této cestě se 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artefiletika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dopracovala k tzv. post-strukturalistickému pojetí výtvarné </w:t>
      </w:r>
      <w:proofErr w:type="gramStart"/>
      <w:r w:rsidRPr="00FD1018">
        <w:rPr>
          <w:rFonts w:ascii="Helvetica" w:hAnsi="Helvetica" w:cs="Helvetica"/>
          <w:sz w:val="19"/>
          <w:szCs w:val="19"/>
        </w:rPr>
        <w:t>výchovy .</w:t>
      </w:r>
      <w:proofErr w:type="gramEnd"/>
      <w:r w:rsidRPr="00FD1018">
        <w:rPr>
          <w:rFonts w:ascii="Helvetica" w:hAnsi="Helvetica" w:cs="Helvetica"/>
          <w:sz w:val="19"/>
          <w:szCs w:val="19"/>
        </w:rPr>
        <w:t xml:space="preserve"> Jeho cílem je přivést žáky k interpretaci výtvarného projevu na základě jejich osobních zážitků, a tak bránit zúžení interpretace do jediného výkladového rámce “vnuceného” žákům učitelem. Jde o to, aby sami žáci nebo studenti mohli aktivně nacházet svou vlastní osobitou pozici výkladu a mohli svá mínění porovnávat mezi sebou navzájem.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 xml:space="preserve">V kontextu obecné pedagogiky je 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artefiletika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svým pojetím nejblíže tzv. pedagogickému </w:t>
      </w:r>
      <w:proofErr w:type="gramStart"/>
      <w:r w:rsidRPr="00FD1018">
        <w:rPr>
          <w:rFonts w:ascii="Helvetica" w:hAnsi="Helvetica" w:cs="Helvetica"/>
          <w:sz w:val="19"/>
          <w:szCs w:val="19"/>
        </w:rPr>
        <w:t>konstruktivismu ,</w:t>
      </w:r>
      <w:proofErr w:type="gramEnd"/>
      <w:r w:rsidRPr="00FD1018">
        <w:rPr>
          <w:rFonts w:ascii="Helvetica" w:hAnsi="Helvetica" w:cs="Helvetica"/>
          <w:sz w:val="19"/>
          <w:szCs w:val="19"/>
        </w:rPr>
        <w:t xml:space="preserve"> což je teorie, rozrůzněná do několika proudů, která ve vyučování zdůrazňuje nejenom aktivní úlohu jednotlivce a nutnost brát ohled na jeho osobní dispozice a zkušenosti, ale právě tak i zásadní důležitost komunikace jedince s druhými lidmi v procesu poznávání a učení.</w:t>
      </w:r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br/>
      </w:r>
      <w:r w:rsidRPr="00FD1018">
        <w:rPr>
          <w:rStyle w:val="Siln"/>
          <w:rFonts w:ascii="Helvetica" w:hAnsi="Helvetica" w:cs="Helvetica"/>
          <w:sz w:val="19"/>
          <w:szCs w:val="19"/>
        </w:rPr>
        <w:t xml:space="preserve">Osobní zkušenosti žáků a reflektivní dialog – východisko </w:t>
      </w:r>
      <w:proofErr w:type="spellStart"/>
      <w:r w:rsidRPr="00FD1018">
        <w:rPr>
          <w:rStyle w:val="Siln"/>
          <w:rFonts w:ascii="Helvetica" w:hAnsi="Helvetica" w:cs="Helvetica"/>
          <w:sz w:val="19"/>
          <w:szCs w:val="19"/>
        </w:rPr>
        <w:t>artefiletiky</w:t>
      </w:r>
      <w:proofErr w:type="spellEnd"/>
    </w:p>
    <w:p w:rsidR="00B23E04" w:rsidRPr="00FD1018" w:rsidRDefault="00B23E04" w:rsidP="00B23E04">
      <w:pPr>
        <w:pStyle w:val="Normlnweb"/>
        <w:shd w:val="clear" w:color="auto" w:fill="FFFFFF"/>
        <w:jc w:val="both"/>
        <w:rPr>
          <w:rFonts w:ascii="Helvetica" w:hAnsi="Helvetica" w:cs="Helvetica"/>
          <w:sz w:val="19"/>
          <w:szCs w:val="19"/>
        </w:rPr>
      </w:pPr>
      <w:r w:rsidRPr="00FD1018">
        <w:rPr>
          <w:rFonts w:ascii="Helvetica" w:hAnsi="Helvetica" w:cs="Helvetica"/>
          <w:sz w:val="19"/>
          <w:szCs w:val="19"/>
        </w:rPr>
        <w:t xml:space="preserve">Koncepčním východiskem 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artefiletiky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je zvláštní zřetel k osobním zkušenostem žáků spojený s důrazem na reflektivní dialog, který navazuje na výtvarnou tvorbu. Reflektivní dialog by měl rozvíjet tvořivé myšlení a vést k hlubšímu poznání výtvarného projevu. V průběhu dialogu mezi žáky jsou “konstruovány” nové poznatky prostřednictvím aktivního střetávání různých osobních hledisek (tato konfrontace různých individuálních zkušeností a postojů je v teorii pedagogického konstruktivismu nazývána </w:t>
      </w:r>
      <w:proofErr w:type="spellStart"/>
      <w:r w:rsidRPr="00FD1018">
        <w:rPr>
          <w:rFonts w:ascii="Helvetica" w:hAnsi="Helvetica" w:cs="Helvetica"/>
          <w:sz w:val="19"/>
          <w:szCs w:val="19"/>
        </w:rPr>
        <w:t>socio</w:t>
      </w:r>
      <w:proofErr w:type="spellEnd"/>
      <w:r w:rsidRPr="00FD1018">
        <w:rPr>
          <w:rFonts w:ascii="Helvetica" w:hAnsi="Helvetica" w:cs="Helvetica"/>
          <w:sz w:val="19"/>
          <w:szCs w:val="19"/>
        </w:rPr>
        <w:t>-kognitivní konflikt).</w:t>
      </w:r>
      <w:r w:rsidRPr="00FD1018">
        <w:rPr>
          <w:rFonts w:ascii="Helvetica" w:hAnsi="Helvetica" w:cs="Helvetica"/>
          <w:sz w:val="19"/>
          <w:szCs w:val="19"/>
        </w:rPr>
        <w:br/>
      </w:r>
      <w:r w:rsidRPr="00FD1018">
        <w:rPr>
          <w:rFonts w:ascii="Helvetica" w:hAnsi="Helvetica" w:cs="Helvetica"/>
          <w:sz w:val="19"/>
          <w:szCs w:val="19"/>
        </w:rPr>
        <w:br/>
        <w:t xml:space="preserve">Uvedený přístup vychází z přesvědčení, že rozdílnost mezi individuálními zkušenostmi různých lidí je klíčovým východiskem pro pedagogické působení ve výchově uměním. </w:t>
      </w:r>
      <w:proofErr w:type="spellStart"/>
      <w:r w:rsidRPr="00FD1018">
        <w:rPr>
          <w:rFonts w:ascii="Helvetica" w:hAnsi="Helvetica" w:cs="Helvetica"/>
          <w:sz w:val="19"/>
          <w:szCs w:val="19"/>
        </w:rPr>
        <w:t>Artefiletika</w:t>
      </w:r>
      <w:proofErr w:type="spellEnd"/>
      <w:r w:rsidRPr="00FD1018">
        <w:rPr>
          <w:rFonts w:ascii="Helvetica" w:hAnsi="Helvetica" w:cs="Helvetica"/>
          <w:sz w:val="19"/>
          <w:szCs w:val="19"/>
        </w:rPr>
        <w:t xml:space="preserve"> se ve svých pedagogických postupech opírá o známou skutečnost, že výtvarný projev poskytuje žákům příležitost k vyjádření jejich jedinečných osobních zkušeností, poznatků, přání, citů... Z toho vyplývá, že výtvarné projevy obsahují velký poznávací potenciál, který je dobré využít a zpracovat tak, aby byl pro žáky přínosem. Dialog, který se rozvíjí kolem výrazových projevů a nalézá v nich svou motivaci, přináší řadu možností k reflektivnímu poznávání a přemýšlení. Je na učiteli, aby žáky k dialogu vybízel, podporoval jej, a především aby jej začleňoval do širších kulturních a poznávacích souvislostí.</w:t>
      </w:r>
    </w:p>
    <w:bookmarkEnd w:id="0"/>
    <w:bookmarkEnd w:id="1"/>
    <w:p w:rsidR="001511F1" w:rsidRPr="00FD1018" w:rsidRDefault="001511F1"/>
    <w:sectPr w:rsidR="001511F1" w:rsidRPr="00FD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B"/>
    <w:rsid w:val="0013421B"/>
    <w:rsid w:val="001511F1"/>
    <w:rsid w:val="00B23E04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E7F1-15F0-4126-B76C-A7795BC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3E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23E04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Vander</dc:creator>
  <cp:keywords/>
  <dc:description/>
  <cp:lastModifiedBy>Jiří Vander</cp:lastModifiedBy>
  <cp:revision>4</cp:revision>
  <cp:lastPrinted>2021-04-08T11:51:00Z</cp:lastPrinted>
  <dcterms:created xsi:type="dcterms:W3CDTF">2016-03-16T13:55:00Z</dcterms:created>
  <dcterms:modified xsi:type="dcterms:W3CDTF">2021-04-08T11:53:00Z</dcterms:modified>
</cp:coreProperties>
</file>