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b w:val="1"/>
          <w:sz w:val="26"/>
          <w:szCs w:val="26"/>
          <w:u w:val="single"/>
          <w:rtl w:val="0"/>
        </w:rPr>
        <w:t xml:space="preserve">Audio dokument</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Téma:</w:t>
      </w:r>
    </w:p>
    <w:p w:rsidR="00000000" w:rsidDel="00000000" w:rsidP="00000000" w:rsidRDefault="00000000" w:rsidRPr="00000000" w14:paraId="00000003">
      <w:pPr>
        <w:rPr>
          <w:sz w:val="24"/>
          <w:szCs w:val="24"/>
        </w:rPr>
      </w:pPr>
      <w:r w:rsidDel="00000000" w:rsidR="00000000" w:rsidRPr="00000000">
        <w:rPr>
          <w:sz w:val="24"/>
          <w:szCs w:val="24"/>
          <w:rtl w:val="0"/>
        </w:rPr>
        <w:t xml:space="preserve">Audio dokument se bude zabývat problematikou drogové závislosti u mladých lidí. Jeho určitá část bude nahlížet na problematiku toho, jak může být pro dospívající jednoduché stát se drogově závislými, ale také jak mohou drogy kompletně změnit svět, ve kterém daný člověk žije. Podle statistik užívá drogy stále více mladistvých. Nejedná se přitom pouze o “lehké drogy”, ale mnohdy také o ty tvrdší. Kupříkladu v roce 2016 bylo v Česku přes pět a půl tisíce dětí a mladých pod 18 let závislých na pervitinu. Stát se to přitom může komukoliv. O tomto problému se nicméně příliš nemluví a málokdy se prezentují příběhy samotných lidí, kteří drogy užívali. Nastává přitom otázka toho, jak se může člověk stát drogově závislým? Co ho k tomu vede, proč s tím vůbec začínat? Jak se vlastně chová člověk drogově závislý?</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Tento audio dokument bude reflektovat příběh jednoho mladíka, který se stal během svých studií na střední škole drogově závislým, přičemž tak neovlivnil pouze svůj život, ale také životy svých blízkých.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Aktéři:</w:t>
      </w:r>
    </w:p>
    <w:p w:rsidR="00000000" w:rsidDel="00000000" w:rsidP="00000000" w:rsidRDefault="00000000" w:rsidRPr="00000000" w14:paraId="00000008">
      <w:pPr>
        <w:rPr>
          <w:sz w:val="24"/>
          <w:szCs w:val="24"/>
        </w:rPr>
      </w:pPr>
      <w:r w:rsidDel="00000000" w:rsidR="00000000" w:rsidRPr="00000000">
        <w:rPr>
          <w:sz w:val="24"/>
          <w:szCs w:val="24"/>
          <w:rtl w:val="0"/>
        </w:rPr>
        <w:t xml:space="preserve">Jakub Řezníček - Dříve drogově závislý, dnes už několik let vyléčený. Svou závilost zprvu omezoval pouze na mariuhanu, později také na pervitin. Kvůli drogám kradl a dlužil peníze. Kvůli dluhům na jednu dobu utekl do Španělska.</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Naděžda Popelková - Matka Jakuba Řezníčka. Snažila se svého syna dostat do léčebny pro drogově závislé.</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Ladislav Jurek - Dřívější nejlepší kamarád Jakuba Řezníčka.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Cíl:</w:t>
      </w:r>
    </w:p>
    <w:p w:rsidR="00000000" w:rsidDel="00000000" w:rsidP="00000000" w:rsidRDefault="00000000" w:rsidRPr="00000000" w14:paraId="0000000F">
      <w:pPr>
        <w:rPr>
          <w:sz w:val="24"/>
          <w:szCs w:val="24"/>
        </w:rPr>
      </w:pPr>
      <w:r w:rsidDel="00000000" w:rsidR="00000000" w:rsidRPr="00000000">
        <w:rPr>
          <w:sz w:val="24"/>
          <w:szCs w:val="24"/>
          <w:rtl w:val="0"/>
        </w:rPr>
        <w:t xml:space="preserve">Cílem tohoto audio dokumentu bude obeznámit širokou veřejnost o problematice drogově závislých dětí a mladistvých, stejně tak jako varovat před možnými následky spojenými s konzumací drog.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Místo nahrávání:</w:t>
      </w:r>
    </w:p>
    <w:p w:rsidR="00000000" w:rsidDel="00000000" w:rsidP="00000000" w:rsidRDefault="00000000" w:rsidRPr="00000000" w14:paraId="00000012">
      <w:pPr>
        <w:rPr>
          <w:sz w:val="24"/>
          <w:szCs w:val="24"/>
        </w:rPr>
      </w:pPr>
      <w:r w:rsidDel="00000000" w:rsidR="00000000" w:rsidRPr="00000000">
        <w:rPr>
          <w:sz w:val="24"/>
          <w:szCs w:val="24"/>
          <w:rtl w:val="0"/>
        </w:rPr>
        <w:t xml:space="preserve">Bydliště Jakuba Řezníčka</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Čas nahrávání:</w:t>
      </w:r>
    </w:p>
    <w:p w:rsidR="00000000" w:rsidDel="00000000" w:rsidP="00000000" w:rsidRDefault="00000000" w:rsidRPr="00000000" w14:paraId="00000015">
      <w:pPr>
        <w:rPr>
          <w:sz w:val="24"/>
          <w:szCs w:val="24"/>
        </w:rPr>
      </w:pPr>
      <w:r w:rsidDel="00000000" w:rsidR="00000000" w:rsidRPr="00000000">
        <w:rPr>
          <w:sz w:val="24"/>
          <w:szCs w:val="24"/>
          <w:rtl w:val="0"/>
        </w:rPr>
        <w:t xml:space="preserve">Zatím není přesně určený. Domluva s aktéry je možná na kterýkoliv víkend. Stopáž dokumentu by neměla přesáhnout 20 minut.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Vybavení:</w:t>
      </w:r>
    </w:p>
    <w:p w:rsidR="00000000" w:rsidDel="00000000" w:rsidP="00000000" w:rsidRDefault="00000000" w:rsidRPr="00000000" w14:paraId="00000019">
      <w:pPr>
        <w:rPr>
          <w:sz w:val="24"/>
          <w:szCs w:val="24"/>
        </w:rPr>
      </w:pPr>
      <w:r w:rsidDel="00000000" w:rsidR="00000000" w:rsidRPr="00000000">
        <w:rPr>
          <w:sz w:val="24"/>
          <w:szCs w:val="24"/>
          <w:rtl w:val="0"/>
        </w:rPr>
        <w:t xml:space="preserve">K tvorbě dokumentu bude použit diktafon zoom, či jiné zařízení pro audio záznam.</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Postup:</w:t>
      </w:r>
    </w:p>
    <w:p w:rsidR="00000000" w:rsidDel="00000000" w:rsidP="00000000" w:rsidRDefault="00000000" w:rsidRPr="00000000" w14:paraId="0000001C">
      <w:pPr>
        <w:rPr>
          <w:sz w:val="24"/>
          <w:szCs w:val="24"/>
        </w:rPr>
      </w:pPr>
      <w:r w:rsidDel="00000000" w:rsidR="00000000" w:rsidRPr="00000000">
        <w:rPr>
          <w:sz w:val="24"/>
          <w:szCs w:val="24"/>
          <w:rtl w:val="0"/>
        </w:rPr>
        <w:t xml:space="preserve">Dokument bude sledovat příběh Jakuba Řezníčka od počátku jeho drogové závislosti až do dne úspěšného vyléčení. Převážná část dokumentu se tak bude skládat z povídání a výpovědí samotného Jakuba Řezníčka. To by mělo být hlavním jádrem.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Během jeho povídání mu budu klást doplňující otázky, které by měly posluchači přiblížit celkovou představu o příběhu. Pro případné lepší dosazení do kontextu je možné rovněž přidat další doplňující informace, jako například projevy závislosti, počet nezletilých závislých osob v ČR, nebo proces odvykání.</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Výpovědi Jakuba Řezníčka a mé otázky, případně další informace, budou doplněny i výpovědí dalších osob. Konkrétně se jedná o Jakubovu matku Naděždu Popelkovou a jeho nejlepšího přítele Ladislava Jurka. Oba aktéři budou do dokumentu přispívat svým pohledem, co by osoba ovlivněná jinou závislou osobou. Jejich povídání by tak mělo posluchači nastínit k jakým situacím docházelo v domácím, rodinném prostředí a školním, případně přátelském kolektivu v době, kdy byl Jakub drogově závislý.</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V některých, předem </w:t>
      </w:r>
      <w:r w:rsidDel="00000000" w:rsidR="00000000" w:rsidRPr="00000000">
        <w:rPr>
          <w:sz w:val="24"/>
          <w:szCs w:val="24"/>
          <w:rtl w:val="0"/>
        </w:rPr>
        <w:t xml:space="preserve">neurčených</w:t>
      </w:r>
      <w:r w:rsidDel="00000000" w:rsidR="00000000" w:rsidRPr="00000000">
        <w:rPr>
          <w:sz w:val="24"/>
          <w:szCs w:val="24"/>
          <w:rtl w:val="0"/>
        </w:rPr>
        <w:t xml:space="preserve"> částech dokumentu mám v plánu doplnit také hudební podkres, pravděpodobně pochmurnou, </w:t>
      </w:r>
      <w:r w:rsidDel="00000000" w:rsidR="00000000" w:rsidRPr="00000000">
        <w:rPr>
          <w:sz w:val="24"/>
          <w:szCs w:val="24"/>
          <w:rtl w:val="0"/>
        </w:rPr>
        <w:t xml:space="preserve">melancholickou</w:t>
      </w:r>
      <w:r w:rsidDel="00000000" w:rsidR="00000000" w:rsidRPr="00000000">
        <w:rPr>
          <w:sz w:val="24"/>
          <w:szCs w:val="24"/>
          <w:rtl w:val="0"/>
        </w:rPr>
        <w:t xml:space="preserve"> hudbu. Samozřejmě ovšem v takové hlasitosti, aby nerušila výpovědi některého z aktérů, či mé otázky.</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Materiály:</w:t>
      </w:r>
    </w:p>
    <w:p w:rsidR="00000000" w:rsidDel="00000000" w:rsidP="00000000" w:rsidRDefault="00000000" w:rsidRPr="00000000" w14:paraId="00000025">
      <w:pPr>
        <w:rPr>
          <w:sz w:val="24"/>
          <w:szCs w:val="24"/>
        </w:rPr>
      </w:pPr>
      <w:r w:rsidDel="00000000" w:rsidR="00000000" w:rsidRPr="00000000">
        <w:rPr>
          <w:sz w:val="24"/>
          <w:szCs w:val="24"/>
          <w:rtl w:val="0"/>
        </w:rPr>
        <w:t xml:space="preserve">V současnosti mám nachystaných několik otázek, ale jedná se převážně o otázky obecnějšího charakteru, tudíž spoléhám na to, že jako správný novinář budu reagovat na danou situaci a otázky přizpůsobím vyprávění daného aktéra.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