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4A42" w14:textId="77777777" w:rsidR="00213704" w:rsidRPr="00213704" w:rsidRDefault="00213704" w:rsidP="00213704">
      <w:pPr>
        <w:rPr>
          <w:b/>
        </w:rPr>
      </w:pPr>
      <w:r w:rsidRPr="00213704">
        <w:rPr>
          <w:b/>
          <w:highlight w:val="yellow"/>
        </w:rPr>
        <w:t>Základní výzkum</w:t>
      </w:r>
    </w:p>
    <w:p w14:paraId="65A60D1C" w14:textId="1C368C99" w:rsidR="00213704" w:rsidRDefault="00213704" w:rsidP="00213704">
      <w:pPr>
        <w:rPr>
          <w:bCs/>
        </w:rPr>
      </w:pPr>
      <w:r w:rsidRPr="00213704">
        <w:rPr>
          <w:bCs/>
        </w:rPr>
        <w:t>Výzkum je teoretická nebo experimentální práce prováděná zejména s cílem získat nové vědomosti o</w:t>
      </w:r>
      <w:r>
        <w:rPr>
          <w:bCs/>
        </w:rPr>
        <w:t xml:space="preserve"> </w:t>
      </w:r>
      <w:r w:rsidRPr="00213704">
        <w:rPr>
          <w:bCs/>
        </w:rPr>
        <w:t xml:space="preserve">základních principech jevů nebo pozorovatelných skutečností, která není primárně zaměřena </w:t>
      </w:r>
      <w:proofErr w:type="gramStart"/>
      <w:r w:rsidRPr="00213704">
        <w:rPr>
          <w:bCs/>
        </w:rPr>
        <w:t xml:space="preserve">na </w:t>
      </w:r>
      <w:r>
        <w:rPr>
          <w:bCs/>
        </w:rPr>
        <w:t xml:space="preserve"> </w:t>
      </w:r>
      <w:r w:rsidRPr="00213704">
        <w:rPr>
          <w:bCs/>
        </w:rPr>
        <w:t>uplatnění</w:t>
      </w:r>
      <w:proofErr w:type="gramEnd"/>
      <w:r w:rsidRPr="00213704">
        <w:rPr>
          <w:bCs/>
        </w:rPr>
        <w:t xml:space="preserve"> nebo využití</w:t>
      </w:r>
      <w:r w:rsidR="004B397C">
        <w:rPr>
          <w:bCs/>
        </w:rPr>
        <w:t>.</w:t>
      </w:r>
    </w:p>
    <w:p w14:paraId="17A2E04F" w14:textId="77777777" w:rsidR="00213704" w:rsidRDefault="00213704" w:rsidP="00213704">
      <w:pPr>
        <w:rPr>
          <w:bCs/>
        </w:rPr>
      </w:pPr>
    </w:p>
    <w:p w14:paraId="358B4698" w14:textId="7007E273" w:rsidR="004B397C" w:rsidRPr="004B397C" w:rsidRDefault="008A5635" w:rsidP="004B397C">
      <w:pPr>
        <w:rPr>
          <w:b/>
        </w:rPr>
      </w:pPr>
      <w:r>
        <w:rPr>
          <w:b/>
          <w:highlight w:val="yellow"/>
        </w:rPr>
        <w:t>Aplikovaný výzkum</w:t>
      </w:r>
      <w:r w:rsidR="004B397C" w:rsidRPr="004B397C">
        <w:t xml:space="preserve"> </w:t>
      </w:r>
    </w:p>
    <w:p w14:paraId="12B43886" w14:textId="0788474F" w:rsidR="00032098" w:rsidRDefault="004B397C" w:rsidP="00213704">
      <w:pPr>
        <w:rPr>
          <w:bCs/>
        </w:rPr>
      </w:pPr>
      <w:r w:rsidRPr="004B397C">
        <w:rPr>
          <w:bCs/>
        </w:rPr>
        <w:t xml:space="preserve">Aplikovaný výzkum zahrnuje teoretickou a experimentální práci zaměřenou na získání nových poznatků a dovedností pro vývoj nových nebo podstatně zdokonalených výrobků, </w:t>
      </w:r>
      <w:proofErr w:type="gramStart"/>
      <w:r w:rsidRPr="004B397C">
        <w:rPr>
          <w:bCs/>
        </w:rPr>
        <w:t xml:space="preserve">postupů </w:t>
      </w:r>
      <w:r>
        <w:rPr>
          <w:bCs/>
        </w:rPr>
        <w:t xml:space="preserve"> </w:t>
      </w:r>
      <w:r w:rsidRPr="004B397C">
        <w:rPr>
          <w:bCs/>
        </w:rPr>
        <w:t>nebo</w:t>
      </w:r>
      <w:proofErr w:type="gramEnd"/>
      <w:r w:rsidRPr="004B397C">
        <w:rPr>
          <w:bCs/>
        </w:rPr>
        <w:t xml:space="preserve"> služeb.</w:t>
      </w:r>
      <w:r>
        <w:rPr>
          <w:bCs/>
        </w:rPr>
        <w:t xml:space="preserve"> </w:t>
      </w:r>
      <w:r w:rsidRPr="004B397C">
        <w:rPr>
          <w:bCs/>
        </w:rPr>
        <w:t>Součástí aplikovaného výzkumu je průmyslový výzkum (PV)a experimentální vývoj (EV) nebo jejich kombinace.</w:t>
      </w:r>
      <w:r>
        <w:rPr>
          <w:bCs/>
        </w:rPr>
        <w:t xml:space="preserve"> </w:t>
      </w:r>
      <w:hyperlink r:id="rId8" w:history="1">
        <w:proofErr w:type="spellStart"/>
        <w:r w:rsidRPr="00FF3BF8">
          <w:rPr>
            <w:rStyle w:val="Hypertextovodkaz"/>
            <w:bCs/>
          </w:rPr>
          <w:t>Frascati</w:t>
        </w:r>
        <w:proofErr w:type="spellEnd"/>
        <w:r w:rsidRPr="00FF3BF8">
          <w:rPr>
            <w:rStyle w:val="Hypertextovodkaz"/>
            <w:bCs/>
          </w:rPr>
          <w:t xml:space="preserve"> manuál</w:t>
        </w:r>
      </w:hyperlink>
      <w:r w:rsidRPr="004B397C">
        <w:rPr>
          <w:bCs/>
        </w:rPr>
        <w:t xml:space="preserve"> uvádí následující definici: Aplikovaný výzkum je původní zkoumání prováděné za účelem získání nových znalostí. Je však směřován prvořadě ke specifickému praktickému cíli</w:t>
      </w:r>
      <w:r w:rsidR="00FF3BF8">
        <w:rPr>
          <w:bCs/>
        </w:rPr>
        <w:t>.</w:t>
      </w:r>
    </w:p>
    <w:p w14:paraId="5B213212" w14:textId="103B317E" w:rsidR="00032098" w:rsidRPr="00FF3BF8" w:rsidRDefault="00176730" w:rsidP="00213704">
      <w:pPr>
        <w:rPr>
          <w:bCs/>
        </w:rPr>
      </w:pPr>
      <w:hyperlink r:id="rId9" w:history="1">
        <w:r w:rsidR="00032098" w:rsidRPr="00032098">
          <w:rPr>
            <w:rStyle w:val="Hypertextovodkaz"/>
            <w:bCs/>
          </w:rPr>
          <w:t xml:space="preserve">Česká verze </w:t>
        </w:r>
        <w:proofErr w:type="spellStart"/>
        <w:r w:rsidR="00032098" w:rsidRPr="00032098">
          <w:rPr>
            <w:rStyle w:val="Hypertextovodkaz"/>
            <w:bCs/>
          </w:rPr>
          <w:t>Frascati</w:t>
        </w:r>
        <w:proofErr w:type="spellEnd"/>
        <w:r w:rsidR="00032098" w:rsidRPr="00032098">
          <w:rPr>
            <w:rStyle w:val="Hypertextovodkaz"/>
            <w:bCs/>
          </w:rPr>
          <w:t xml:space="preserve"> manuálu.</w:t>
        </w:r>
      </w:hyperlink>
    </w:p>
    <w:p w14:paraId="2E396B61" w14:textId="77777777" w:rsidR="003F1A47" w:rsidRDefault="003F1A47" w:rsidP="00775A7D">
      <w:pPr>
        <w:rPr>
          <w:bCs/>
        </w:rPr>
      </w:pPr>
      <w:r w:rsidRPr="003F1A47">
        <w:rPr>
          <w:bCs/>
        </w:rPr>
        <w:t xml:space="preserve">Součástí aplikovaného výzkumu je </w:t>
      </w:r>
    </w:p>
    <w:p w14:paraId="3C18172B" w14:textId="5E34E4C6" w:rsidR="00805035" w:rsidRPr="00734562" w:rsidRDefault="00805035" w:rsidP="00775A7D">
      <w:r w:rsidRPr="00FF3BF8">
        <w:rPr>
          <w:b/>
        </w:rPr>
        <w:t>Průmyslový výzkum</w:t>
      </w:r>
      <w:r>
        <w:rPr>
          <w:b/>
        </w:rPr>
        <w:t xml:space="preserve"> </w:t>
      </w:r>
    </w:p>
    <w:p w14:paraId="3C18172C" w14:textId="76DDE259" w:rsidR="00805035" w:rsidRPr="00FF3BF8" w:rsidRDefault="00805035" w:rsidP="00805035">
      <w:r>
        <w:t xml:space="preserve">Pod tímto pojmem se rozumí plánovitý výzkum nebo kritické šetření zaměřené na </w:t>
      </w:r>
      <w:r w:rsidRPr="00805035">
        <w:rPr>
          <w:b/>
        </w:rPr>
        <w:t>získání nových poznatků a dovedností pro vývoj nových výrobků</w:t>
      </w:r>
      <w:r>
        <w:t xml:space="preserve">, postupů nebo služeb nebo k podstatnému zdokonalení stávajících výrobků, postupů nebo služeb. Může zde být zahrnut </w:t>
      </w:r>
      <w:r w:rsidR="00734562">
        <w:t xml:space="preserve">i výzkum </w:t>
      </w:r>
      <w:r w:rsidR="00734562" w:rsidRPr="00FF3BF8">
        <w:t>společenskovědní (výzkumná organizace</w:t>
      </w:r>
      <w:r w:rsidR="00DC5B89" w:rsidRPr="00FF3BF8">
        <w:t>, tedy i MU,</w:t>
      </w:r>
      <w:r w:rsidR="00734562" w:rsidRPr="00FF3BF8">
        <w:t xml:space="preserve"> dělá obecně spíše PV).</w:t>
      </w:r>
    </w:p>
    <w:p w14:paraId="370BDB64" w14:textId="2E3C127F" w:rsidR="0017100A" w:rsidRDefault="00775A7D" w:rsidP="00D9190A">
      <w:r w:rsidRPr="00FF3BF8">
        <w:rPr>
          <w:b/>
        </w:rPr>
        <w:t xml:space="preserve">Experimentální vývoj </w:t>
      </w:r>
      <w:r w:rsidR="007257A3" w:rsidRPr="00FF3BF8">
        <w:t>znamená</w:t>
      </w:r>
      <w:r w:rsidR="007257A3">
        <w:t xml:space="preserve"> získávání, spojování, formování a používání stávajících vědeckých, technologických, obchodních a jiných příslušných poznatků a dovedností za účelem vývoje nových nebo zdokonalených výrobků, postupů nebo služeb. Experimentální vývoj může zahrnovat vývoj prototypů, demonstrační činnosti, pilotní projekty, testování a ověřování nových nebo zdokonalených výrobků, postupů nebo služeb </w:t>
      </w:r>
      <w:r w:rsidR="007257A3" w:rsidRPr="00275064">
        <w:rPr>
          <w:b/>
        </w:rPr>
        <w:t>v prostředí reálných provozních podmínek</w:t>
      </w:r>
      <w:r w:rsidR="007257A3">
        <w:t xml:space="preserve">, nebo </w:t>
      </w:r>
      <w:r w:rsidR="007257A3" w:rsidRPr="00275064">
        <w:rPr>
          <w:b/>
        </w:rPr>
        <w:t>simulujícím reálné provozní podmínky</w:t>
      </w:r>
      <w:r w:rsidR="00642994">
        <w:t xml:space="preserve"> (tedy EV se týká spíše firem, uživatelů výsledků, kteří ověřují </w:t>
      </w:r>
      <w:r w:rsidR="00734562">
        <w:t xml:space="preserve">navržené </w:t>
      </w:r>
      <w:r w:rsidR="00642994">
        <w:t>postupy řešení v praxi).</w:t>
      </w:r>
      <w:r w:rsidR="00173D09" w:rsidRPr="00173D09">
        <w:t xml:space="preserve"> </w:t>
      </w:r>
      <w:r w:rsidR="00173D09">
        <w:t>Experimentálním vývojem nejsou běžné nebo pravidelné změny stávajících výrobků, výrobních linek, výrobních postupů, služeb a jiných nedokončených operací, i když takovéto změny mohou představovat zlepšení.</w:t>
      </w:r>
    </w:p>
    <w:p w14:paraId="70AD79ED" w14:textId="77777777" w:rsidR="0017100A" w:rsidRDefault="0017100A" w:rsidP="007C6DB4">
      <w:pPr>
        <w:spacing w:after="0" w:line="240" w:lineRule="auto"/>
      </w:pPr>
    </w:p>
    <w:p w14:paraId="1C77D65A" w14:textId="77777777" w:rsidR="008A5635" w:rsidRPr="003443FF" w:rsidRDefault="008A5635" w:rsidP="007C6DB4">
      <w:pPr>
        <w:spacing w:after="0" w:line="240" w:lineRule="auto"/>
        <w:rPr>
          <w:b/>
          <w:bCs/>
        </w:rPr>
      </w:pPr>
      <w:r w:rsidRPr="003443FF">
        <w:rPr>
          <w:b/>
          <w:bCs/>
        </w:rPr>
        <w:t>Výsledkem výzkumu jsou:</w:t>
      </w:r>
    </w:p>
    <w:p w14:paraId="3E703293" w14:textId="77777777" w:rsidR="003443FF" w:rsidRDefault="003443FF" w:rsidP="007C6DB4">
      <w:pPr>
        <w:spacing w:after="0" w:line="240" w:lineRule="auto"/>
      </w:pPr>
    </w:p>
    <w:p w14:paraId="00328F33" w14:textId="68A13ED7" w:rsidR="008A5635" w:rsidRDefault="008A5635" w:rsidP="007C6DB4">
      <w:pPr>
        <w:spacing w:after="0" w:line="240" w:lineRule="auto"/>
      </w:pPr>
      <w:r w:rsidRPr="003443FF">
        <w:rPr>
          <w:b/>
          <w:bCs/>
        </w:rPr>
        <w:t>v základním výzkumu</w:t>
      </w:r>
      <w:r>
        <w:t xml:space="preserve"> zpravidla nové vědomosti o základních principech jevů, procesů nebo</w:t>
      </w:r>
      <w:r w:rsidR="003443FF">
        <w:t xml:space="preserve"> </w:t>
      </w:r>
      <w:r>
        <w:t>pozorovatelných skutečnostech, které se publikují podle zvyklostí v daném vědním oboru;</w:t>
      </w:r>
    </w:p>
    <w:p w14:paraId="2EAC37F9" w14:textId="77777777" w:rsidR="008A5635" w:rsidRDefault="008A5635" w:rsidP="008A5635"/>
    <w:p w14:paraId="5A595B36" w14:textId="07512F1A" w:rsidR="008A5635" w:rsidRDefault="008A5635" w:rsidP="008A5635">
      <w:r w:rsidRPr="003443FF">
        <w:rPr>
          <w:b/>
          <w:bCs/>
        </w:rPr>
        <w:t>v aplikovaném výzkumu</w:t>
      </w:r>
      <w:r>
        <w:t xml:space="preserve"> zpravidla nové poznatky a dovednosti pro vývoj výrobků, postupů nebo služeb. Je důležité, že poznatky a dovednosti mohou být uplatněné v praxi. Chrání je zákony na ochranu výsledků autorské, vynálezecké nebo obdobné činnosti nebo využívané odbornou veřejností či jinými uživateli.</w:t>
      </w:r>
    </w:p>
    <w:p w14:paraId="3C18172E" w14:textId="77777777" w:rsidR="007257A3" w:rsidRDefault="007257A3" w:rsidP="007257A3"/>
    <w:sectPr w:rsidR="0072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DM2MDUyNzQ3MjdQ0lEKTi0uzszPAykwqwUA1QQjiiwAAAA="/>
  </w:docVars>
  <w:rsids>
    <w:rsidRoot w:val="00775A7D"/>
    <w:rsid w:val="00032098"/>
    <w:rsid w:val="0017100A"/>
    <w:rsid w:val="00173D09"/>
    <w:rsid w:val="00176730"/>
    <w:rsid w:val="00213704"/>
    <w:rsid w:val="00223960"/>
    <w:rsid w:val="00275064"/>
    <w:rsid w:val="003443FF"/>
    <w:rsid w:val="003F1A47"/>
    <w:rsid w:val="0043222D"/>
    <w:rsid w:val="00480FC4"/>
    <w:rsid w:val="004B397C"/>
    <w:rsid w:val="00524E81"/>
    <w:rsid w:val="00642994"/>
    <w:rsid w:val="007257A3"/>
    <w:rsid w:val="00725890"/>
    <w:rsid w:val="00734562"/>
    <w:rsid w:val="00775A7D"/>
    <w:rsid w:val="007C6DB4"/>
    <w:rsid w:val="00805035"/>
    <w:rsid w:val="008A5635"/>
    <w:rsid w:val="009320C5"/>
    <w:rsid w:val="00AA4893"/>
    <w:rsid w:val="00B82223"/>
    <w:rsid w:val="00D9190A"/>
    <w:rsid w:val="00DC5B89"/>
    <w:rsid w:val="00E63C83"/>
    <w:rsid w:val="00ED7C97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172B"/>
  <w15:docId w15:val="{6E0BD3B1-B099-4191-927A-563D046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3B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sti/frascati-manual-2015-9789264239012-en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cr.cz/dokums_raw/ck/FRASCATI_MANUA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4F84D3ED30A428A1D3D1952193848" ma:contentTypeVersion="4" ma:contentTypeDescription="Vytvoří nový dokument" ma:contentTypeScope="" ma:versionID="36212676428716ebfeac52d7ac2c30be">
  <xsd:schema xmlns:xsd="http://www.w3.org/2001/XMLSchema" xmlns:xs="http://www.w3.org/2001/XMLSchema" xmlns:p="http://schemas.microsoft.com/office/2006/metadata/properties" xmlns:ns2="6cfdde47-1ef3-45f5-93f1-01c637a2255d" targetNamespace="http://schemas.microsoft.com/office/2006/metadata/properties" ma:root="true" ma:fieldsID="4dc60fae46c093672d7cc9a1f42c1e9a" ns2:_="">
    <xsd:import namespace="6cfdde47-1ef3-45f5-93f1-01c637a22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de47-1ef3-45f5-93f1-01c637a22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8A867-8D16-4BAB-8ADD-4B48C66F5F56}">
  <ds:schemaRefs>
    <ds:schemaRef ds:uri="http://schemas.microsoft.com/office/2006/metadata/properties"/>
    <ds:schemaRef ds:uri="http://schemas.microsoft.com/office/infopath/2007/PartnerControls"/>
    <ds:schemaRef ds:uri="941eef31-b75d-4bd9-9d51-baa79d78b52f"/>
    <ds:schemaRef ds:uri="b40a6fb7-d669-402a-80d2-184c024ff2f4"/>
  </ds:schemaRefs>
</ds:datastoreItem>
</file>

<file path=customXml/itemProps2.xml><?xml version="1.0" encoding="utf-8"?>
<ds:datastoreItem xmlns:ds="http://schemas.openxmlformats.org/officeDocument/2006/customXml" ds:itemID="{34D52508-AD9C-419A-8D52-612CBC2155AD}"/>
</file>

<file path=customXml/itemProps3.xml><?xml version="1.0" encoding="utf-8"?>
<ds:datastoreItem xmlns:ds="http://schemas.openxmlformats.org/officeDocument/2006/customXml" ds:itemID="{34092561-EBED-45B8-A7E2-189800D1E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Lorencová</dc:creator>
  <cp:lastModifiedBy>Alena Lorencová</cp:lastModifiedBy>
  <cp:revision>20</cp:revision>
  <dcterms:created xsi:type="dcterms:W3CDTF">2020-09-07T10:58:00Z</dcterms:created>
  <dcterms:modified xsi:type="dcterms:W3CDTF">2023-06-09T14:00:00Z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0x010100FFA4F84D3ED30A428A1D3D1952193848</vt:lpwstr>
  </property>
  <property fmtid="{D5CDD505-2E9C-101B-9397-08002B2CF9AE}" pid="3" name="MediaServiceImageTags">
    <vt:lpwstr/>
  </property>
</Properties>
</file>