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C4B" w:rsidRDefault="00516C4B" w:rsidP="00487FE9">
      <w:pPr>
        <w:jc w:val="both"/>
      </w:pPr>
      <w:r>
        <w:rPr>
          <w:noProof/>
          <w:lang w:val="cs-CZ" w:eastAsia="cs-CZ"/>
        </w:rPr>
        <w:drawing>
          <wp:inline distT="0" distB="0" distL="0" distR="0">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rsidR="00516C4B" w:rsidRDefault="00516C4B" w:rsidP="00487FE9">
      <w:pPr>
        <w:jc w:val="both"/>
      </w:pPr>
    </w:p>
    <w:p w:rsidR="00516C4B" w:rsidRDefault="00516C4B" w:rsidP="00487FE9">
      <w:pPr>
        <w:jc w:val="both"/>
      </w:pPr>
    </w:p>
    <w:p w:rsidR="00516C4B" w:rsidRDefault="00516C4B" w:rsidP="00487FE9">
      <w:pPr>
        <w:jc w:val="both"/>
      </w:pPr>
    </w:p>
    <w:p w:rsidR="00516C4B" w:rsidRDefault="00516C4B" w:rsidP="00487FE9">
      <w:pPr>
        <w:jc w:val="both"/>
      </w:pPr>
    </w:p>
    <w:p w:rsidR="00516C4B" w:rsidRDefault="00516C4B" w:rsidP="00487FE9">
      <w:pPr>
        <w:jc w:val="both"/>
      </w:pPr>
    </w:p>
    <w:p w:rsidR="00516C4B" w:rsidRDefault="00516C4B" w:rsidP="00487FE9">
      <w:pPr>
        <w:jc w:val="both"/>
      </w:pPr>
    </w:p>
    <w:p w:rsidR="00516C4B" w:rsidRDefault="00516C4B" w:rsidP="00487FE9">
      <w:pPr>
        <w:jc w:val="both"/>
      </w:pPr>
    </w:p>
    <w:p w:rsidR="00516C4B" w:rsidRPr="00516C4B" w:rsidRDefault="00516C4B" w:rsidP="00487FE9">
      <w:pPr>
        <w:jc w:val="center"/>
        <w:rPr>
          <w:smallCaps/>
          <w:sz w:val="36"/>
          <w:szCs w:val="36"/>
        </w:rPr>
      </w:pPr>
      <w:r w:rsidRPr="00516C4B">
        <w:rPr>
          <w:smallCaps/>
          <w:sz w:val="36"/>
          <w:szCs w:val="36"/>
        </w:rPr>
        <w:t>Postoje k depresii u ľudí, ktorí žijú  s príbuzným trpiacim depresiou</w:t>
      </w:r>
    </w:p>
    <w:p w:rsidR="00516C4B" w:rsidRDefault="00516C4B" w:rsidP="00487FE9">
      <w:pPr>
        <w:jc w:val="center"/>
        <w:rPr>
          <w:rFonts w:ascii="Tahoma" w:hAnsi="Tahoma"/>
          <w:b/>
          <w:smallCaps/>
          <w:sz w:val="40"/>
        </w:rPr>
      </w:pPr>
    </w:p>
    <w:p w:rsidR="00516C4B" w:rsidRDefault="00516C4B" w:rsidP="00487FE9">
      <w:pPr>
        <w:jc w:val="center"/>
      </w:pPr>
    </w:p>
    <w:p w:rsidR="00516C4B" w:rsidRDefault="00516C4B" w:rsidP="00487FE9">
      <w:pPr>
        <w:jc w:val="center"/>
      </w:pPr>
    </w:p>
    <w:p w:rsidR="00AD751A" w:rsidRDefault="00AD751A" w:rsidP="00487FE9">
      <w:pPr>
        <w:jc w:val="center"/>
        <w:rPr>
          <w:rFonts w:ascii="Tahoma" w:hAnsi="Tahoma"/>
          <w:smallCaps/>
          <w:sz w:val="32"/>
        </w:rPr>
      </w:pPr>
      <w:r>
        <w:rPr>
          <w:rFonts w:ascii="Tahoma" w:hAnsi="Tahoma"/>
          <w:smallCaps/>
          <w:sz w:val="32"/>
        </w:rPr>
        <w:t>Metodologie v psychologii</w:t>
      </w:r>
    </w:p>
    <w:p w:rsidR="00516C4B" w:rsidRDefault="00AD751A" w:rsidP="00487FE9">
      <w:pPr>
        <w:jc w:val="center"/>
        <w:rPr>
          <w:rFonts w:ascii="Tahoma" w:hAnsi="Tahoma"/>
          <w:smallCaps/>
          <w:noProof/>
          <w:sz w:val="32"/>
        </w:rPr>
      </w:pPr>
      <w:r>
        <w:rPr>
          <w:rFonts w:ascii="Tahoma" w:hAnsi="Tahoma"/>
          <w:smallCaps/>
          <w:sz w:val="32"/>
        </w:rPr>
        <w:t>Psy 401</w:t>
      </w:r>
    </w:p>
    <w:p w:rsidR="00516C4B" w:rsidRDefault="00516C4B" w:rsidP="00487FE9">
      <w:pPr>
        <w:jc w:val="center"/>
        <w:rPr>
          <w:rFonts w:ascii="Tahoma" w:hAnsi="Tahoma"/>
          <w:sz w:val="28"/>
        </w:rPr>
      </w:pPr>
    </w:p>
    <w:p w:rsidR="00516C4B" w:rsidRDefault="00516C4B" w:rsidP="00487FE9">
      <w:pPr>
        <w:jc w:val="center"/>
        <w:rPr>
          <w:rFonts w:ascii="Tahoma" w:hAnsi="Tahoma"/>
          <w:sz w:val="28"/>
        </w:rPr>
      </w:pPr>
    </w:p>
    <w:p w:rsidR="00516C4B" w:rsidRPr="00516C4B" w:rsidRDefault="00516C4B" w:rsidP="00487FE9">
      <w:pPr>
        <w:jc w:val="center"/>
        <w:rPr>
          <w:rFonts w:ascii="Tahoma" w:hAnsi="Tahoma"/>
          <w:sz w:val="28"/>
        </w:rPr>
      </w:pPr>
      <w:r w:rsidRPr="00516C4B">
        <w:rPr>
          <w:rFonts w:ascii="Tahoma" w:hAnsi="Tahoma"/>
          <w:sz w:val="28"/>
        </w:rPr>
        <w:t>Veronika Ujmiaková</w:t>
      </w:r>
    </w:p>
    <w:p w:rsidR="00516C4B" w:rsidRPr="00516C4B" w:rsidRDefault="00516C4B" w:rsidP="00487FE9">
      <w:pPr>
        <w:jc w:val="center"/>
        <w:rPr>
          <w:rFonts w:ascii="Tahoma" w:hAnsi="Tahoma"/>
          <w:sz w:val="28"/>
        </w:rPr>
      </w:pPr>
      <w:r w:rsidRPr="00516C4B">
        <w:rPr>
          <w:rFonts w:ascii="Tahoma" w:hAnsi="Tahoma"/>
          <w:sz w:val="28"/>
        </w:rPr>
        <w:t>Ľubica Kečkešová</w:t>
      </w:r>
    </w:p>
    <w:p w:rsidR="00516C4B" w:rsidRDefault="00516C4B" w:rsidP="00487FE9">
      <w:pPr>
        <w:jc w:val="center"/>
        <w:rPr>
          <w:rFonts w:ascii="Tahoma" w:hAnsi="Tahoma"/>
          <w:sz w:val="28"/>
        </w:rPr>
      </w:pPr>
    </w:p>
    <w:p w:rsidR="00516C4B" w:rsidRDefault="00516C4B" w:rsidP="00487FE9">
      <w:pPr>
        <w:jc w:val="center"/>
        <w:rPr>
          <w:rFonts w:ascii="Tahoma" w:hAnsi="Tahoma"/>
          <w:sz w:val="28"/>
        </w:rPr>
      </w:pPr>
    </w:p>
    <w:p w:rsidR="00516C4B" w:rsidRDefault="00516C4B" w:rsidP="00487FE9">
      <w:pPr>
        <w:jc w:val="center"/>
        <w:rPr>
          <w:rFonts w:ascii="Tahoma" w:hAnsi="Tahoma"/>
          <w:sz w:val="28"/>
        </w:rPr>
      </w:pPr>
    </w:p>
    <w:p w:rsidR="00516C4B" w:rsidRDefault="00516C4B" w:rsidP="00487FE9">
      <w:pPr>
        <w:jc w:val="center"/>
        <w:rPr>
          <w:rFonts w:ascii="Tahoma" w:hAnsi="Tahoma"/>
          <w:sz w:val="28"/>
        </w:rPr>
      </w:pPr>
    </w:p>
    <w:p w:rsidR="00516C4B" w:rsidRDefault="00516C4B" w:rsidP="00487FE9">
      <w:pPr>
        <w:jc w:val="center"/>
        <w:rPr>
          <w:rFonts w:ascii="Tahoma" w:hAnsi="Tahoma"/>
          <w:sz w:val="28"/>
        </w:rPr>
      </w:pPr>
    </w:p>
    <w:p w:rsidR="00516C4B" w:rsidRDefault="00516C4B" w:rsidP="00487FE9">
      <w:pPr>
        <w:jc w:val="center"/>
        <w:rPr>
          <w:rFonts w:ascii="Tahoma" w:hAnsi="Tahoma"/>
          <w:sz w:val="28"/>
        </w:rPr>
      </w:pPr>
    </w:p>
    <w:p w:rsidR="00516C4B" w:rsidRDefault="00516C4B" w:rsidP="00487FE9">
      <w:pPr>
        <w:jc w:val="center"/>
        <w:rPr>
          <w:rFonts w:ascii="Tahoma" w:hAnsi="Tahoma"/>
          <w:sz w:val="28"/>
        </w:rPr>
      </w:pPr>
    </w:p>
    <w:p w:rsidR="00516C4B" w:rsidRDefault="00516C4B" w:rsidP="00487FE9">
      <w:pPr>
        <w:jc w:val="both"/>
        <w:rPr>
          <w:rFonts w:ascii="Tahoma" w:hAnsi="Tahoma"/>
          <w:sz w:val="28"/>
        </w:rPr>
      </w:pPr>
    </w:p>
    <w:p w:rsidR="00516C4B" w:rsidRDefault="00516C4B" w:rsidP="00487FE9">
      <w:pPr>
        <w:tabs>
          <w:tab w:val="right" w:pos="8931"/>
        </w:tabs>
        <w:jc w:val="both"/>
        <w:rPr>
          <w:rFonts w:ascii="Tahoma" w:hAnsi="Tahoma"/>
        </w:rPr>
      </w:pPr>
      <w:r>
        <w:rPr>
          <w:rFonts w:ascii="Tahoma" w:hAnsi="Tahoma"/>
        </w:rPr>
        <w:t>Vyučující: prof. PhDr. Ivo Čermák, CSc.,</w:t>
      </w:r>
      <w:r>
        <w:rPr>
          <w:rFonts w:ascii="Tahoma" w:hAnsi="Tahoma"/>
        </w:rPr>
        <w:tab/>
        <w:t>Datum odevzdání: 30.12. 2009</w:t>
      </w:r>
    </w:p>
    <w:p w:rsidR="00516C4B" w:rsidRDefault="00516C4B" w:rsidP="00487FE9">
      <w:pPr>
        <w:tabs>
          <w:tab w:val="right" w:pos="8931"/>
        </w:tabs>
        <w:jc w:val="both"/>
        <w:rPr>
          <w:rFonts w:ascii="Tahoma" w:hAnsi="Tahoma"/>
        </w:rPr>
      </w:pPr>
      <w:r>
        <w:rPr>
          <w:rFonts w:ascii="Tahoma" w:hAnsi="Tahoma"/>
        </w:rPr>
        <w:t>Mgr. Stanislav Ježek, PhD.</w:t>
      </w:r>
    </w:p>
    <w:p w:rsidR="00516C4B" w:rsidRDefault="00516C4B" w:rsidP="00487FE9">
      <w:pPr>
        <w:tabs>
          <w:tab w:val="right" w:pos="8931"/>
        </w:tabs>
        <w:jc w:val="both"/>
      </w:pPr>
    </w:p>
    <w:p w:rsidR="00516C4B" w:rsidRDefault="00516C4B" w:rsidP="00487FE9">
      <w:pPr>
        <w:tabs>
          <w:tab w:val="right" w:pos="8931"/>
        </w:tabs>
        <w:jc w:val="both"/>
      </w:pPr>
      <w:r>
        <w:tab/>
      </w:r>
    </w:p>
    <w:p w:rsidR="00516C4B" w:rsidRDefault="00516C4B" w:rsidP="00487FE9">
      <w:pPr>
        <w:jc w:val="both"/>
        <w:rPr>
          <w:smallCaps/>
          <w:sz w:val="28"/>
          <w:szCs w:val="28"/>
        </w:rPr>
      </w:pPr>
    </w:p>
    <w:p w:rsidR="00516C4B" w:rsidRDefault="00516C4B" w:rsidP="00487FE9">
      <w:pPr>
        <w:jc w:val="both"/>
        <w:rPr>
          <w:smallCaps/>
          <w:sz w:val="28"/>
          <w:szCs w:val="28"/>
        </w:rPr>
      </w:pPr>
    </w:p>
    <w:p w:rsidR="00516C4B" w:rsidRDefault="00516C4B" w:rsidP="00487FE9">
      <w:pPr>
        <w:jc w:val="both"/>
        <w:rPr>
          <w:smallCaps/>
          <w:sz w:val="28"/>
          <w:szCs w:val="28"/>
        </w:rPr>
      </w:pPr>
    </w:p>
    <w:p w:rsidR="00516C4B" w:rsidRDefault="00516C4B" w:rsidP="00487FE9">
      <w:pPr>
        <w:jc w:val="both"/>
        <w:rPr>
          <w:smallCaps/>
          <w:sz w:val="28"/>
          <w:szCs w:val="28"/>
        </w:rPr>
      </w:pPr>
    </w:p>
    <w:p w:rsidR="00A802A5" w:rsidRPr="00AD751A" w:rsidRDefault="00AD5C1F" w:rsidP="00487FE9">
      <w:pPr>
        <w:jc w:val="both"/>
        <w:rPr>
          <w:smallCaps/>
          <w:sz w:val="32"/>
          <w:szCs w:val="32"/>
        </w:rPr>
      </w:pPr>
      <w:r w:rsidRPr="00AD751A">
        <w:rPr>
          <w:smallCaps/>
          <w:sz w:val="32"/>
          <w:szCs w:val="32"/>
        </w:rPr>
        <w:lastRenderedPageBreak/>
        <w:t>Postoje k depr</w:t>
      </w:r>
      <w:r w:rsidR="00E02DD4" w:rsidRPr="00AD751A">
        <w:rPr>
          <w:smallCaps/>
          <w:sz w:val="32"/>
          <w:szCs w:val="32"/>
        </w:rPr>
        <w:t xml:space="preserve">esii u ľudí, ktorí žijú </w:t>
      </w:r>
      <w:r w:rsidRPr="00AD751A">
        <w:rPr>
          <w:smallCaps/>
          <w:sz w:val="32"/>
          <w:szCs w:val="32"/>
        </w:rPr>
        <w:t xml:space="preserve"> s príbuzným trpiacim depresiou</w:t>
      </w:r>
    </w:p>
    <w:p w:rsidR="00AD5C1F" w:rsidRPr="00FA40D4" w:rsidRDefault="00AD5C1F" w:rsidP="00487FE9">
      <w:pPr>
        <w:jc w:val="both"/>
      </w:pPr>
    </w:p>
    <w:p w:rsidR="00AD5C1F" w:rsidRPr="00FA40D4" w:rsidRDefault="00AD5C1F" w:rsidP="00487FE9">
      <w:pPr>
        <w:jc w:val="both"/>
      </w:pPr>
    </w:p>
    <w:p w:rsidR="00AD5C1F" w:rsidRPr="00FA40D4" w:rsidRDefault="00AD5C1F" w:rsidP="00487FE9">
      <w:pPr>
        <w:jc w:val="both"/>
      </w:pPr>
    </w:p>
    <w:p w:rsidR="00AD5C1F" w:rsidRPr="00FA40D4" w:rsidRDefault="008622F6" w:rsidP="00487FE9">
      <w:pPr>
        <w:pStyle w:val="Odstavecseseznamem"/>
        <w:numPr>
          <w:ilvl w:val="0"/>
          <w:numId w:val="4"/>
        </w:numPr>
        <w:spacing w:line="240" w:lineRule="auto"/>
        <w:jc w:val="both"/>
        <w:rPr>
          <w:b/>
          <w:lang w:val="sk-SK"/>
        </w:rPr>
      </w:pPr>
      <w:r w:rsidRPr="00FA40D4">
        <w:rPr>
          <w:b/>
          <w:lang w:val="sk-SK"/>
        </w:rPr>
        <w:t>Cieľ a účel štúdie</w:t>
      </w:r>
    </w:p>
    <w:p w:rsidR="00AD5C1F" w:rsidRPr="00FA40D4" w:rsidRDefault="00AD5C1F" w:rsidP="00487FE9">
      <w:pPr>
        <w:jc w:val="both"/>
      </w:pPr>
    </w:p>
    <w:p w:rsidR="006D16BF" w:rsidRPr="00FA40D4" w:rsidRDefault="00AD5C1F" w:rsidP="00487FE9">
      <w:pPr>
        <w:ind w:firstLine="709"/>
        <w:jc w:val="both"/>
      </w:pPr>
      <w:r w:rsidRPr="00FA40D4">
        <w:t xml:space="preserve">V tejto štúdii by sme chceli </w:t>
      </w:r>
      <w:r w:rsidR="00FB0D77" w:rsidRPr="00FA40D4">
        <w:t xml:space="preserve">v prvom kroku </w:t>
      </w:r>
      <w:r w:rsidRPr="00FA40D4">
        <w:t xml:space="preserve">preskúmať skúsenosť príbuzných, ktorí žijú v blízkosti </w:t>
      </w:r>
      <w:r w:rsidR="000E5EB0" w:rsidRPr="00FA40D4">
        <w:t xml:space="preserve">človeka </w:t>
      </w:r>
      <w:r w:rsidRPr="00FA40D4">
        <w:t>s diagnostikovanou depresiou.</w:t>
      </w:r>
      <w:r w:rsidR="00145E87" w:rsidRPr="00FA40D4">
        <w:t xml:space="preserve"> </w:t>
      </w:r>
      <w:r w:rsidR="000E5EB0" w:rsidRPr="00FA40D4">
        <w:t>Klinická depresia je stav, ktorý zah</w:t>
      </w:r>
      <w:r w:rsidR="009F543D" w:rsidRPr="00FA40D4">
        <w:t>ŕňa depresívnu náladu a</w:t>
      </w:r>
      <w:r w:rsidR="00D24DF3" w:rsidRPr="00FA40D4">
        <w:t> smútok.  J</w:t>
      </w:r>
      <w:r w:rsidR="009F543D" w:rsidRPr="00FA40D4">
        <w:t xml:space="preserve">ej presné </w:t>
      </w:r>
      <w:r w:rsidR="00D24DF3" w:rsidRPr="00FA40D4">
        <w:t xml:space="preserve">medicínske </w:t>
      </w:r>
      <w:r w:rsidR="009F543D" w:rsidRPr="00FA40D4">
        <w:t xml:space="preserve">vymedzenie v Medzinárodnej </w:t>
      </w:r>
      <w:r w:rsidR="00D24DF3" w:rsidRPr="00FA40D4">
        <w:t xml:space="preserve">klasifikácii nemocí (MKN-10, 2006) na základe symptomatológie </w:t>
      </w:r>
      <w:r w:rsidR="009F543D" w:rsidRPr="00FA40D4">
        <w:t xml:space="preserve"> </w:t>
      </w:r>
      <w:r w:rsidR="00D1790D" w:rsidRPr="00FA40D4">
        <w:t>predstavuje</w:t>
      </w:r>
      <w:r w:rsidR="00084D19" w:rsidRPr="00FA40D4">
        <w:t xml:space="preserve"> prevažne deskriptívny pohľad</w:t>
      </w:r>
      <w:r w:rsidR="00F56242" w:rsidRPr="00FA40D4">
        <w:t xml:space="preserve"> na depresiu.</w:t>
      </w:r>
      <w:r w:rsidR="00D1790D" w:rsidRPr="00FA40D4">
        <w:t xml:space="preserve"> </w:t>
      </w:r>
      <w:r w:rsidR="00084D19" w:rsidRPr="00FA40D4">
        <w:t xml:space="preserve"> </w:t>
      </w:r>
      <w:r w:rsidR="001D0D4E" w:rsidRPr="00FA40D4">
        <w:t xml:space="preserve">Depresia </w:t>
      </w:r>
      <w:r w:rsidR="00084D19" w:rsidRPr="00FA40D4">
        <w:t xml:space="preserve">sa </w:t>
      </w:r>
      <w:r w:rsidR="006D16BF" w:rsidRPr="00FA40D4">
        <w:t xml:space="preserve">však </w:t>
      </w:r>
      <w:r w:rsidR="00084D19" w:rsidRPr="00FA40D4">
        <w:t>preja</w:t>
      </w:r>
      <w:r w:rsidR="008622F6" w:rsidRPr="00FA40D4">
        <w:t xml:space="preserve">vuje </w:t>
      </w:r>
      <w:r w:rsidR="00D24DF3" w:rsidRPr="00FA40D4">
        <w:t>nie</w:t>
      </w:r>
      <w:r w:rsidR="008622F6" w:rsidRPr="00FA40D4">
        <w:t>len</w:t>
      </w:r>
      <w:r w:rsidR="00084D19" w:rsidRPr="00FA40D4">
        <w:t xml:space="preserve"> </w:t>
      </w:r>
      <w:r w:rsidR="00D1790D" w:rsidRPr="00FA40D4">
        <w:t>prostredníctvom</w:t>
      </w:r>
      <w:r w:rsidR="00084D19" w:rsidRPr="00FA40D4">
        <w:t xml:space="preserve"> </w:t>
      </w:r>
      <w:r w:rsidR="00F56242" w:rsidRPr="00FA40D4">
        <w:t>symptómov</w:t>
      </w:r>
      <w:r w:rsidR="00084D19" w:rsidRPr="00FA40D4">
        <w:t xml:space="preserve"> na strane</w:t>
      </w:r>
      <w:r w:rsidR="008622F6" w:rsidRPr="00FA40D4">
        <w:t xml:space="preserve"> </w:t>
      </w:r>
      <w:r w:rsidR="00084D19" w:rsidRPr="00FA40D4">
        <w:t>chorého</w:t>
      </w:r>
      <w:r w:rsidR="008622F6" w:rsidRPr="00FA40D4">
        <w:t xml:space="preserve">, </w:t>
      </w:r>
      <w:r w:rsidR="00084D19" w:rsidRPr="00FA40D4">
        <w:t xml:space="preserve">je to </w:t>
      </w:r>
      <w:r w:rsidR="00A455D8" w:rsidRPr="00FA40D4">
        <w:t>k</w:t>
      </w:r>
      <w:r w:rsidR="00084D19" w:rsidRPr="00FA40D4">
        <w:t xml:space="preserve">omplexný proces, </w:t>
      </w:r>
      <w:r w:rsidR="00D1790D" w:rsidRPr="00FA40D4">
        <w:t>ktorý</w:t>
      </w:r>
      <w:r w:rsidR="00084D19" w:rsidRPr="00FA40D4">
        <w:t xml:space="preserve"> zahŕňa aj</w:t>
      </w:r>
      <w:r w:rsidR="00A455D8" w:rsidRPr="00FA40D4">
        <w:t xml:space="preserve"> vzťahy s</w:t>
      </w:r>
      <w:r w:rsidR="00084D19" w:rsidRPr="00FA40D4">
        <w:t> blízkymi ľuďmi</w:t>
      </w:r>
      <w:r w:rsidR="00D1790D" w:rsidRPr="00FA40D4">
        <w:t xml:space="preserve"> </w:t>
      </w:r>
      <w:r w:rsidR="00A455D8" w:rsidRPr="00FA40D4">
        <w:t xml:space="preserve">(Granek, </w:t>
      </w:r>
      <w:r w:rsidR="00084D19" w:rsidRPr="00FA40D4">
        <w:t xml:space="preserve">2006, </w:t>
      </w:r>
      <w:r w:rsidR="00A455D8" w:rsidRPr="00FA40D4">
        <w:t>Kostínková</w:t>
      </w:r>
      <w:r w:rsidR="006D5AD1" w:rsidRPr="00FA40D4">
        <w:t>,</w:t>
      </w:r>
      <w:r w:rsidR="00084D19" w:rsidRPr="00FA40D4">
        <w:t xml:space="preserve"> 2009</w:t>
      </w:r>
      <w:r w:rsidR="00A455D8" w:rsidRPr="00FA40D4">
        <w:t>)</w:t>
      </w:r>
      <w:r w:rsidR="00D1790D" w:rsidRPr="00FA40D4">
        <w:t>.</w:t>
      </w:r>
    </w:p>
    <w:p w:rsidR="008622F6" w:rsidRPr="00FA40D4" w:rsidRDefault="00D1790D" w:rsidP="00487FE9">
      <w:pPr>
        <w:ind w:firstLine="709"/>
        <w:jc w:val="both"/>
      </w:pPr>
      <w:r w:rsidRPr="00FA40D4">
        <w:t>V navrhovanej štúdii nás budú zaujímať</w:t>
      </w:r>
      <w:r w:rsidR="00AD5C1F" w:rsidRPr="00FA40D4">
        <w:t xml:space="preserve"> témy, ktoré sa vynárajú v súvislosti so subjektívnym vnímaním a posudzovaním </w:t>
      </w:r>
      <w:r w:rsidR="00F56242" w:rsidRPr="00FA40D4">
        <w:t>depresie blízkeho človeka</w:t>
      </w:r>
      <w:r w:rsidR="00AD5C1F" w:rsidRPr="00FA40D4">
        <w:t xml:space="preserve">, </w:t>
      </w:r>
      <w:r w:rsidRPr="00FA40D4">
        <w:t xml:space="preserve"> emocionálne</w:t>
      </w:r>
      <w:r w:rsidR="007625E5" w:rsidRPr="00FA40D4">
        <w:t xml:space="preserve"> </w:t>
      </w:r>
      <w:r w:rsidRPr="00FA40D4">
        <w:t xml:space="preserve">reakcie </w:t>
      </w:r>
      <w:r w:rsidR="007625E5" w:rsidRPr="00FA40D4">
        <w:t xml:space="preserve">na situácie, ktoré vznikajú pri  interakcii v </w:t>
      </w:r>
      <w:r w:rsidRPr="00FA40D4">
        <w:t>každodennom</w:t>
      </w:r>
      <w:r w:rsidR="00AD5C1F" w:rsidRPr="00FA40D4">
        <w:t xml:space="preserve"> </w:t>
      </w:r>
      <w:r w:rsidR="007625E5" w:rsidRPr="00FA40D4">
        <w:t>spolužití</w:t>
      </w:r>
      <w:r w:rsidR="00AD5C1F" w:rsidRPr="00FA40D4">
        <w:t xml:space="preserve"> </w:t>
      </w:r>
      <w:r w:rsidRPr="00FA40D4">
        <w:t>,</w:t>
      </w:r>
      <w:r w:rsidR="007625E5" w:rsidRPr="00FA40D4">
        <w:t> </w:t>
      </w:r>
      <w:r w:rsidRPr="00FA40D4">
        <w:t>vnímanie</w:t>
      </w:r>
      <w:r w:rsidR="007625E5" w:rsidRPr="00FA40D4">
        <w:t xml:space="preserve"> </w:t>
      </w:r>
      <w:r w:rsidRPr="00FA40D4">
        <w:t xml:space="preserve">stavu </w:t>
      </w:r>
      <w:r w:rsidR="00F56242" w:rsidRPr="00FA40D4">
        <w:t>blízkeho človeka</w:t>
      </w:r>
      <w:r w:rsidRPr="00FA40D4">
        <w:t xml:space="preserve"> v kontexte </w:t>
      </w:r>
      <w:r w:rsidR="00B415FD" w:rsidRPr="00FA40D4">
        <w:t xml:space="preserve">objektívnej </w:t>
      </w:r>
      <w:r w:rsidRPr="00FA40D4">
        <w:t xml:space="preserve">diagnózy </w:t>
      </w:r>
      <w:r w:rsidR="00B415FD" w:rsidRPr="00FA40D4">
        <w:t xml:space="preserve">versus </w:t>
      </w:r>
      <w:r w:rsidR="00F56242" w:rsidRPr="00FA40D4">
        <w:t xml:space="preserve">jeho </w:t>
      </w:r>
      <w:r w:rsidR="00B415FD" w:rsidRPr="00FA40D4">
        <w:t>osobnéh</w:t>
      </w:r>
      <w:r w:rsidR="00F56242" w:rsidRPr="00FA40D4">
        <w:t>o problému</w:t>
      </w:r>
      <w:r w:rsidRPr="00FA40D4">
        <w:t>.</w:t>
      </w:r>
      <w:r w:rsidR="00C502A4" w:rsidRPr="00FA40D4">
        <w:t xml:space="preserve"> Nadviažeme na </w:t>
      </w:r>
      <w:r w:rsidR="00D509DE" w:rsidRPr="00FA40D4">
        <w:t>výskum</w:t>
      </w:r>
      <w:r w:rsidR="00C502A4" w:rsidRPr="00FA40D4">
        <w:t xml:space="preserve"> Stjernswarda a Ostmana (2008) </w:t>
      </w:r>
      <w:r w:rsidR="00FB0D77" w:rsidRPr="00FA40D4">
        <w:t xml:space="preserve">o </w:t>
      </w:r>
      <w:r w:rsidR="0000374C" w:rsidRPr="00FA40D4">
        <w:t>skúsenosti</w:t>
      </w:r>
      <w:r w:rsidR="00C502A4" w:rsidRPr="00FA40D4">
        <w:t xml:space="preserve"> </w:t>
      </w:r>
      <w:r w:rsidR="0000374C" w:rsidRPr="00FA40D4">
        <w:t>príbuzných</w:t>
      </w:r>
      <w:r w:rsidR="00C502A4" w:rsidRPr="00FA40D4">
        <w:t xml:space="preserve"> depresívnych ľudí a diplomovú prácu Kostínkovej (2009), ktorá skúmala  skúsenosť žien v partnerstve s mužom trpiacim depresiou. </w:t>
      </w:r>
      <w:r w:rsidR="00572F32" w:rsidRPr="00FA40D4">
        <w:t xml:space="preserve">Našim cieľom bude  </w:t>
      </w:r>
      <w:r w:rsidR="004F2E31" w:rsidRPr="00FA40D4">
        <w:t xml:space="preserve">aj </w:t>
      </w:r>
      <w:r w:rsidR="00572F32" w:rsidRPr="00FA40D4">
        <w:t xml:space="preserve">rozšíriť jej prácu o témy, ktoré sa vynárajú v kontexte ďalších príbuzenských vzťahov (s rodičmi, deťmi, súrodencami, prípadne blízkymi priateľmi) </w:t>
      </w:r>
    </w:p>
    <w:p w:rsidR="001F6121" w:rsidRPr="00FA40D4" w:rsidRDefault="0058137B" w:rsidP="00487FE9">
      <w:pPr>
        <w:ind w:firstLine="709"/>
        <w:jc w:val="both"/>
      </w:pPr>
      <w:r w:rsidRPr="00FA40D4">
        <w:t>Témy, ktoré vzídu z</w:t>
      </w:r>
      <w:r w:rsidR="006C0572" w:rsidRPr="00FA40D4">
        <w:t> hĺb</w:t>
      </w:r>
      <w:r w:rsidRPr="00FA40D4">
        <w:t xml:space="preserve">kového skúmania </w:t>
      </w:r>
      <w:r w:rsidR="006C0572" w:rsidRPr="00FA40D4">
        <w:t xml:space="preserve">skúsenosti príbuzných s depresívnym človekom </w:t>
      </w:r>
      <w:r w:rsidRPr="00FA40D4">
        <w:t>pou</w:t>
      </w:r>
      <w:r w:rsidR="00637FA4" w:rsidRPr="00FA40D4">
        <w:t>žijeme</w:t>
      </w:r>
      <w:r w:rsidRPr="00FA40D4">
        <w:t xml:space="preserve"> </w:t>
      </w:r>
      <w:r w:rsidR="00FB0D77" w:rsidRPr="00FA40D4">
        <w:t xml:space="preserve">v druhom kroku </w:t>
      </w:r>
      <w:r w:rsidRPr="00FA40D4">
        <w:t>na zistenie postojov</w:t>
      </w:r>
      <w:r w:rsidR="00E70723" w:rsidRPr="00FA40D4">
        <w:t xml:space="preserve"> širšej populácie príbuzných</w:t>
      </w:r>
      <w:r w:rsidR="006C0572" w:rsidRPr="00FA40D4">
        <w:t xml:space="preserve"> k depresii. </w:t>
      </w:r>
      <w:r w:rsidR="001F6121" w:rsidRPr="00FA40D4">
        <w:t>Doterajšie výskumy postojov k depresii sa venovali ľudom trpiacich depresiou (Vo</w:t>
      </w:r>
      <w:r w:rsidR="002D2A41" w:rsidRPr="00FA40D4">
        <w:t>o</w:t>
      </w:r>
      <w:r w:rsidR="009545C3" w:rsidRPr="00FA40D4">
        <w:t>rhees e</w:t>
      </w:r>
      <w:r w:rsidR="002D2A41" w:rsidRPr="00FA40D4">
        <w:t>t al</w:t>
      </w:r>
      <w:r w:rsidR="009545C3" w:rsidRPr="00FA40D4">
        <w:t>.</w:t>
      </w:r>
      <w:r w:rsidR="002D2A41" w:rsidRPr="00FA40D4">
        <w:t xml:space="preserve">, </w:t>
      </w:r>
      <w:r w:rsidR="00CA0003" w:rsidRPr="00FA40D4">
        <w:t xml:space="preserve">2006, </w:t>
      </w:r>
      <w:r w:rsidR="00050597" w:rsidRPr="00FA40D4">
        <w:t xml:space="preserve">Schomerus, </w:t>
      </w:r>
      <w:r w:rsidR="009545C3" w:rsidRPr="00FA40D4">
        <w:t>Ma</w:t>
      </w:r>
      <w:r w:rsidR="00050597" w:rsidRPr="00FA40D4">
        <w:t xml:space="preserve">tschinger, Angermeyer, </w:t>
      </w:r>
      <w:r w:rsidR="009545C3" w:rsidRPr="00FA40D4">
        <w:t>2009</w:t>
      </w:r>
      <w:r w:rsidR="001F6121" w:rsidRPr="00FA40D4">
        <w:t>), postojom lekárov</w:t>
      </w:r>
      <w:r w:rsidR="006C0572" w:rsidRPr="00FA40D4">
        <w:t xml:space="preserve">, </w:t>
      </w:r>
      <w:r w:rsidR="001F6121" w:rsidRPr="00FA40D4">
        <w:t xml:space="preserve"> psychiatrov a ošetrujúceho personálu (</w:t>
      </w:r>
      <w:r w:rsidR="00CA0003" w:rsidRPr="00FA40D4">
        <w:t>Nordt, Roessler, Lauber, 2006</w:t>
      </w:r>
      <w:r w:rsidR="001F6121" w:rsidRPr="00FA40D4">
        <w:t>) a</w:t>
      </w:r>
      <w:r w:rsidR="004F2E31" w:rsidRPr="00FA40D4">
        <w:t xml:space="preserve"> postojom </w:t>
      </w:r>
      <w:r w:rsidR="001F6121" w:rsidRPr="00FA40D4">
        <w:t xml:space="preserve">verejnosti </w:t>
      </w:r>
      <w:r w:rsidR="00BB6075" w:rsidRPr="00FA40D4">
        <w:t>(</w:t>
      </w:r>
      <w:r w:rsidR="00F56242" w:rsidRPr="00FA40D4">
        <w:t xml:space="preserve">Angermeyer, Matschinger, 2004, </w:t>
      </w:r>
      <w:r w:rsidR="00BB6075" w:rsidRPr="00FA40D4">
        <w:t xml:space="preserve">Schomerus, Angermeyer, Matschinger, </w:t>
      </w:r>
      <w:r w:rsidR="00F56242" w:rsidRPr="00FA40D4">
        <w:t xml:space="preserve">Riedel-Heller, 2008). </w:t>
      </w:r>
      <w:r w:rsidR="00A27BBC" w:rsidRPr="00FA40D4">
        <w:t xml:space="preserve"> </w:t>
      </w:r>
      <w:r w:rsidR="00F56242" w:rsidRPr="00FA40D4">
        <w:t>Nás</w:t>
      </w:r>
      <w:r w:rsidR="00EA7303" w:rsidRPr="00FA40D4">
        <w:t xml:space="preserve"> </w:t>
      </w:r>
      <w:r w:rsidR="00F56242" w:rsidRPr="00FA40D4">
        <w:t>budú zaujímať</w:t>
      </w:r>
      <w:r w:rsidR="00EA7303" w:rsidRPr="00FA40D4">
        <w:t xml:space="preserve"> postoje k depresii u príbuzných, kto</w:t>
      </w:r>
      <w:r w:rsidR="00B42A51" w:rsidRPr="00FA40D4">
        <w:t xml:space="preserve">rí žijú s depresívnym človekom a </w:t>
      </w:r>
      <w:r w:rsidR="004F2E31" w:rsidRPr="00FA40D4">
        <w:t xml:space="preserve">ich porovnanie s postojmi verejnosti </w:t>
      </w:r>
      <w:r w:rsidR="00B42A51" w:rsidRPr="00FA40D4">
        <w:t>k depresii z</w:t>
      </w:r>
      <w:r w:rsidR="004F2E31" w:rsidRPr="00FA40D4">
        <w:t xml:space="preserve"> predošlého výskumu. Zameraním sa na postoje príbuzných </w:t>
      </w:r>
      <w:r w:rsidR="00EA7303" w:rsidRPr="00FA40D4">
        <w:t xml:space="preserve"> zároveň prispôsobíme rozsah štúdie naším obmedzeným kapacitným </w:t>
      </w:r>
      <w:r w:rsidR="00D74029" w:rsidRPr="00FA40D4">
        <w:t>možnostiam</w:t>
      </w:r>
      <w:r w:rsidR="00EA7303" w:rsidRPr="00FA40D4">
        <w:t>.</w:t>
      </w:r>
    </w:p>
    <w:p w:rsidR="009F543D" w:rsidRPr="00FA40D4" w:rsidRDefault="009F543D" w:rsidP="00487FE9">
      <w:pPr>
        <w:ind w:firstLine="709"/>
        <w:jc w:val="both"/>
      </w:pPr>
    </w:p>
    <w:p w:rsidR="00B42A51" w:rsidRPr="00FA40D4" w:rsidRDefault="00B42A51" w:rsidP="00487FE9">
      <w:pPr>
        <w:ind w:firstLine="709"/>
        <w:jc w:val="both"/>
      </w:pPr>
    </w:p>
    <w:p w:rsidR="008622F6" w:rsidRPr="00FA40D4" w:rsidRDefault="008622F6" w:rsidP="00487FE9">
      <w:pPr>
        <w:pStyle w:val="Odstavecseseznamem"/>
        <w:numPr>
          <w:ilvl w:val="0"/>
          <w:numId w:val="4"/>
        </w:numPr>
        <w:spacing w:line="240" w:lineRule="auto"/>
        <w:jc w:val="both"/>
        <w:rPr>
          <w:b/>
          <w:lang w:val="sk-SK"/>
        </w:rPr>
      </w:pPr>
      <w:r w:rsidRPr="00FA40D4">
        <w:rPr>
          <w:b/>
          <w:lang w:val="sk-SK"/>
        </w:rPr>
        <w:t>Konceptuálny rámec:</w:t>
      </w:r>
    </w:p>
    <w:p w:rsidR="00D24DF3" w:rsidRPr="00FA40D4" w:rsidRDefault="00D24DF3" w:rsidP="00487FE9">
      <w:pPr>
        <w:ind w:firstLine="709"/>
        <w:jc w:val="both"/>
      </w:pPr>
      <w:r w:rsidRPr="00FA40D4">
        <w:t xml:space="preserve">Primárne symptómy, ktorými sa </w:t>
      </w:r>
      <w:r w:rsidRPr="00FA40D4">
        <w:rPr>
          <w:b/>
        </w:rPr>
        <w:t>klinická depresia</w:t>
      </w:r>
      <w:r w:rsidRPr="00FA40D4">
        <w:t xml:space="preserve"> podľa MKN-10 (2006) prejavuje sú skleslosť, zníženie energie a aktivity. Sekundárnymi príznakmi sú zhoršené sústredenie a pozornosť, znížené sebavedomie a sebadôvera, pocity viny a bezcennosti, smutný a pesimistický pohľad do budúcnosti, myšlienky na sebapoškodenie a sebevraždu, poruchy spánku, znížená chuť k jedlu. Pre diagnózu depresie je nutné, aby depresívna epizóda trvala najmenej dva týždne a boli rozpoznané najmenej štyri z uve</w:t>
      </w:r>
      <w:r w:rsidR="009030FB">
        <w:t xml:space="preserve">dených sekundárnych  príznakov v jej miernej forme, ďalšie potom u závažnejších typov depresie </w:t>
      </w:r>
      <w:r w:rsidRPr="00FA40D4">
        <w:t xml:space="preserve">(MKN-10, 2006). </w:t>
      </w:r>
    </w:p>
    <w:p w:rsidR="00D97F63" w:rsidRPr="00FA40D4" w:rsidRDefault="00D97F63" w:rsidP="00487FE9">
      <w:pPr>
        <w:ind w:firstLine="709"/>
        <w:jc w:val="both"/>
      </w:pPr>
    </w:p>
    <w:p w:rsidR="00D97F63" w:rsidRPr="00FA40D4" w:rsidRDefault="00D97F63" w:rsidP="00487FE9">
      <w:pPr>
        <w:jc w:val="both"/>
        <w:rPr>
          <w:b/>
          <w:i/>
        </w:rPr>
      </w:pPr>
      <w:r w:rsidRPr="00FA40D4">
        <w:rPr>
          <w:b/>
          <w:i/>
        </w:rPr>
        <w:t>Kvalitatívna časť:</w:t>
      </w:r>
    </w:p>
    <w:p w:rsidR="00D97F63" w:rsidRPr="00FA40D4" w:rsidRDefault="00D97F63" w:rsidP="00487FE9">
      <w:pPr>
        <w:ind w:firstLine="709"/>
        <w:jc w:val="both"/>
        <w:rPr>
          <w:b/>
          <w:i/>
        </w:rPr>
      </w:pPr>
    </w:p>
    <w:p w:rsidR="00FB0D77" w:rsidRPr="00FA40D4" w:rsidRDefault="006F07E3" w:rsidP="00487FE9">
      <w:pPr>
        <w:ind w:firstLine="709"/>
        <w:jc w:val="both"/>
        <w:rPr>
          <w:u w:val="single"/>
        </w:rPr>
      </w:pPr>
      <w:r w:rsidRPr="00FA40D4">
        <w:t>B</w:t>
      </w:r>
      <w:r w:rsidR="008C3FF7" w:rsidRPr="00FA40D4">
        <w:t>lízky vzťah</w:t>
      </w:r>
      <w:r w:rsidRPr="00FA40D4">
        <w:t xml:space="preserve"> s </w:t>
      </w:r>
      <w:r w:rsidR="008C3FF7" w:rsidRPr="00FA40D4">
        <w:t>niekým, kto trpí depresi</w:t>
      </w:r>
      <w:r w:rsidR="00B11538" w:rsidRPr="00FA40D4">
        <w:t>o</w:t>
      </w:r>
      <w:r w:rsidR="008C3FF7" w:rsidRPr="00FA40D4">
        <w:t>u, predstavuje pre</w:t>
      </w:r>
      <w:r w:rsidRPr="00FA40D4">
        <w:t xml:space="preserve"> </w:t>
      </w:r>
      <w:r w:rsidR="00D97F63" w:rsidRPr="00FA40D4">
        <w:t xml:space="preserve">blízkeho človeka </w:t>
      </w:r>
      <w:r w:rsidRPr="00FA40D4">
        <w:t xml:space="preserve">objektívnu aj subjektívnu záťaž. </w:t>
      </w:r>
      <w:r w:rsidR="00B7327F" w:rsidRPr="00FA40D4">
        <w:rPr>
          <w:b/>
        </w:rPr>
        <w:t>Stjernsward a Ostman</w:t>
      </w:r>
      <w:r w:rsidR="00B7327F" w:rsidRPr="00FA40D4">
        <w:t xml:space="preserve"> (2008) v kvalitatívnej štúdii  </w:t>
      </w:r>
      <w:r w:rsidR="00B7327F" w:rsidRPr="00FA40D4">
        <w:lastRenderedPageBreak/>
        <w:t>skúmali skúsenosť ľudí, ktorí žijú v rodine s príbuzným trpiacim depresiou.</w:t>
      </w:r>
      <w:r w:rsidR="005B5781" w:rsidRPr="00FA40D4">
        <w:t xml:space="preserve"> </w:t>
      </w:r>
      <w:r w:rsidR="00601988" w:rsidRPr="00FA40D4">
        <w:t xml:space="preserve">Vychádzali z predošlých </w:t>
      </w:r>
      <w:r w:rsidR="00B108AC" w:rsidRPr="00FA40D4">
        <w:t>výskumov</w:t>
      </w:r>
      <w:r w:rsidR="00601988" w:rsidRPr="00FA40D4">
        <w:t>, ktoré identifikovali faktory ako dlhodobý vzťah s pacientom, spoločné bývanie, dennú starostlivosť a nega</w:t>
      </w:r>
      <w:r w:rsidR="00FB0D77" w:rsidRPr="00FA40D4">
        <w:t>tívne ocenenie starostlivosti ako</w:t>
      </w:r>
      <w:r w:rsidR="00601988" w:rsidRPr="00FA40D4">
        <w:t xml:space="preserve"> tie, ktoré príbuzní prežívajú ako najviac zaťažujúce.</w:t>
      </w:r>
      <w:r w:rsidR="0000374C" w:rsidRPr="00FA40D4">
        <w:t xml:space="preserve"> </w:t>
      </w:r>
      <w:r w:rsidR="00D42EDA" w:rsidRPr="00FA40D4">
        <w:t>Na</w:t>
      </w:r>
      <w:r w:rsidR="000F62E4" w:rsidRPr="00FA40D4">
        <w:t xml:space="preserve"> získanie bohatších dát </w:t>
      </w:r>
      <w:r w:rsidR="00C14B85" w:rsidRPr="00FA40D4">
        <w:t>Stjernsward a Ostman</w:t>
      </w:r>
      <w:r w:rsidR="000F62E4" w:rsidRPr="00FA40D4">
        <w:t xml:space="preserve"> </w:t>
      </w:r>
      <w:r w:rsidR="00D42EDA" w:rsidRPr="00FA40D4">
        <w:t>kombinovali</w:t>
      </w:r>
      <w:r w:rsidR="008C3FF7" w:rsidRPr="00FA40D4">
        <w:t xml:space="preserve"> 2 metódy zberu dát: </w:t>
      </w:r>
      <w:r w:rsidR="005B5781" w:rsidRPr="00FA40D4">
        <w:t xml:space="preserve">7 žien sa zúčastnilo individuálneho rozhovoru a 11 účastníkov </w:t>
      </w:r>
      <w:r w:rsidR="008C3FF7" w:rsidRPr="00FA40D4">
        <w:t>zdieľalo</w:t>
      </w:r>
      <w:r w:rsidR="005B5781" w:rsidRPr="00FA40D4">
        <w:t xml:space="preserve"> s</w:t>
      </w:r>
      <w:r w:rsidR="00EC50AE" w:rsidRPr="00FA40D4">
        <w:t xml:space="preserve">voje skúsenosti v štyroch </w:t>
      </w:r>
      <w:r w:rsidR="005B5781" w:rsidRPr="00FA40D4">
        <w:t xml:space="preserve">focus groups. </w:t>
      </w:r>
      <w:r w:rsidR="00D42EDA" w:rsidRPr="00FA40D4">
        <w:t xml:space="preserve">Vzťahy účastníkov k osobe trpiacej depresiou boli: partneri, rodičia, dcéra, najlepší priateľ. Na zber a analýzu dát bola použitá zakotvená teória, </w:t>
      </w:r>
      <w:r w:rsidR="009578B8" w:rsidRPr="00FA40D4">
        <w:t xml:space="preserve">pričom </w:t>
      </w:r>
      <w:r w:rsidR="00D42EDA" w:rsidRPr="00FA40D4">
        <w:t xml:space="preserve">vynárajúce sa aspekty a kategórie </w:t>
      </w:r>
      <w:r w:rsidR="009578B8" w:rsidRPr="00FA40D4">
        <w:t xml:space="preserve">boli  neustále porovnávané </w:t>
      </w:r>
      <w:r w:rsidR="00D42EDA" w:rsidRPr="00FA40D4">
        <w:t>s </w:t>
      </w:r>
      <w:r w:rsidR="008C3FF7" w:rsidRPr="00FA40D4">
        <w:t>empirickými</w:t>
      </w:r>
      <w:r w:rsidR="00D42EDA" w:rsidRPr="00FA40D4">
        <w:t xml:space="preserve"> </w:t>
      </w:r>
      <w:r w:rsidR="00FB0D77" w:rsidRPr="00FA40D4">
        <w:t xml:space="preserve">dátami a </w:t>
      </w:r>
      <w:r w:rsidR="001D1787" w:rsidRPr="00FA40D4">
        <w:t xml:space="preserve"> zvláštna </w:t>
      </w:r>
      <w:r w:rsidR="0000374C" w:rsidRPr="00FA40D4">
        <w:t>pozornosť</w:t>
      </w:r>
      <w:r w:rsidR="001D1787" w:rsidRPr="00FA40D4">
        <w:t xml:space="preserve"> bola venovaná focus groups, kde sa dáta porovnávali vo vnútri skupín ako aj medziskupinovo. </w:t>
      </w:r>
      <w:r w:rsidR="00B11538" w:rsidRPr="00FA40D4">
        <w:t>Kódovanie bolo vytvárané na všetkých troch úrovniach (</w:t>
      </w:r>
      <w:r w:rsidR="009E5B05" w:rsidRPr="00FA40D4">
        <w:t>otvorené, selektívne a</w:t>
      </w:r>
      <w:r w:rsidR="00B11538" w:rsidRPr="00FA40D4">
        <w:t> </w:t>
      </w:r>
      <w:r w:rsidR="009E5B05" w:rsidRPr="00FA40D4">
        <w:t>teoretické</w:t>
      </w:r>
      <w:r w:rsidR="00B11538" w:rsidRPr="00FA40D4">
        <w:t>)</w:t>
      </w:r>
      <w:r w:rsidR="009E5B05" w:rsidRPr="00FA40D4">
        <w:t xml:space="preserve">.  </w:t>
      </w:r>
      <w:r w:rsidR="00C14B85" w:rsidRPr="00FA40D4">
        <w:rPr>
          <w:u w:val="single"/>
        </w:rPr>
        <w:t>Ako základnú kategóriu identifikovali pocit príbuzných, že „nežijú svoj vlastný život“</w:t>
      </w:r>
      <w:r w:rsidR="00C14B85" w:rsidRPr="00FA40D4">
        <w:t>. Tento p</w:t>
      </w:r>
      <w:r w:rsidR="00FC36B5" w:rsidRPr="00FA40D4">
        <w:t>ocit vychádzal z </w:t>
      </w:r>
      <w:r w:rsidR="00FC36B5" w:rsidRPr="00FA40D4">
        <w:rPr>
          <w:u w:val="single"/>
        </w:rPr>
        <w:t xml:space="preserve">ťažkostí pri udržiavaní rovnováhy vo vzťahoch s príbuzným aj s okolím, z nutnosti adaptovať sa a prehodnotiť nové </w:t>
      </w:r>
      <w:r w:rsidR="00FB0D77" w:rsidRPr="00FA40D4">
        <w:rPr>
          <w:u w:val="single"/>
        </w:rPr>
        <w:t xml:space="preserve">životné okolnosti  a z problémov </w:t>
      </w:r>
      <w:r w:rsidR="00FC36B5" w:rsidRPr="00FA40D4">
        <w:rPr>
          <w:u w:val="single"/>
        </w:rPr>
        <w:t xml:space="preserve">v kontakte </w:t>
      </w:r>
      <w:r w:rsidR="001D1787" w:rsidRPr="00FA40D4">
        <w:rPr>
          <w:u w:val="single"/>
        </w:rPr>
        <w:t>so z</w:t>
      </w:r>
      <w:r w:rsidR="00FC36B5" w:rsidRPr="00FA40D4">
        <w:rPr>
          <w:u w:val="single"/>
        </w:rPr>
        <w:t>dravotným systémom.</w:t>
      </w:r>
      <w:r w:rsidR="001D1787" w:rsidRPr="00FA40D4">
        <w:rPr>
          <w:u w:val="single"/>
        </w:rPr>
        <w:t xml:space="preserve"> </w:t>
      </w:r>
      <w:r w:rsidR="00FB0D77" w:rsidRPr="00FA40D4">
        <w:rPr>
          <w:u w:val="single"/>
        </w:rPr>
        <w:t xml:space="preserve"> </w:t>
      </w:r>
    </w:p>
    <w:p w:rsidR="00DC4215" w:rsidRPr="00FA40D4" w:rsidRDefault="001D1787" w:rsidP="00487FE9">
      <w:pPr>
        <w:ind w:firstLine="709"/>
        <w:jc w:val="both"/>
        <w:rPr>
          <w:u w:val="single"/>
        </w:rPr>
      </w:pPr>
      <w:r w:rsidRPr="00FA40D4">
        <w:t xml:space="preserve">Príbuzní zažívali </w:t>
      </w:r>
      <w:r w:rsidR="00DC4215" w:rsidRPr="00FA40D4">
        <w:t xml:space="preserve">ťažkosti v udržiavaní rovnováhy vo vzťahoch, museli napr. kvôli chorým príbuzným zmeniť prácu, zúžili sa ich sociálne kontakty. </w:t>
      </w:r>
      <w:r w:rsidR="00933D2B" w:rsidRPr="00FA40D4">
        <w:t xml:space="preserve">Cítili sa často osamelí a vyčerpaní. </w:t>
      </w:r>
      <w:r w:rsidR="00DC4215" w:rsidRPr="00FA40D4">
        <w:t xml:space="preserve">Ich vzťah s depresívnym príbuzným sa transformoval do polohy pacient/ošetrovateľ alebo dieťa/rodič. </w:t>
      </w:r>
      <w:r w:rsidR="00B108AC" w:rsidRPr="00FA40D4">
        <w:t>Časté boli pocit</w:t>
      </w:r>
      <w:r w:rsidR="00023F62" w:rsidRPr="00FA40D4">
        <w:t xml:space="preserve">y hanby a </w:t>
      </w:r>
      <w:r w:rsidR="00B108AC" w:rsidRPr="00FA40D4">
        <w:t xml:space="preserve"> </w:t>
      </w:r>
      <w:r w:rsidR="00023F62" w:rsidRPr="00FA40D4">
        <w:t xml:space="preserve">viny spojené so stigmou a obavy zo zodpovednosti za chorobu (dedičnosťou alebo správaním). </w:t>
      </w:r>
      <w:r w:rsidR="00933D2B" w:rsidRPr="00FA40D4">
        <w:t xml:space="preserve">Príbuzní často zažívali pocity bezmocnosti, beznádeje a rezignácie. Objavil sa však aj zážitok </w:t>
      </w:r>
      <w:r w:rsidR="00DC4215" w:rsidRPr="00FA40D4">
        <w:t>posil</w:t>
      </w:r>
      <w:r w:rsidR="007F0B93" w:rsidRPr="00FA40D4">
        <w:t>ňujúcej skúsenosti, osobného</w:t>
      </w:r>
      <w:r w:rsidR="00DC4215" w:rsidRPr="00FA40D4">
        <w:t xml:space="preserve"> rast</w:t>
      </w:r>
      <w:r w:rsidR="007F0B93" w:rsidRPr="00FA40D4">
        <w:t>u</w:t>
      </w:r>
      <w:r w:rsidR="00DC4215" w:rsidRPr="00FA40D4">
        <w:t xml:space="preserve"> a často aj prehĺbenie a </w:t>
      </w:r>
      <w:r w:rsidR="00B108AC" w:rsidRPr="00FA40D4">
        <w:t>posilnenie</w:t>
      </w:r>
      <w:r w:rsidR="00DC4215" w:rsidRPr="00FA40D4">
        <w:t xml:space="preserve"> vzťahov s chorým príbuzným. Ak príbuzní depresívnych pacientov obdržali biomedicínske vysvetlenie</w:t>
      </w:r>
      <w:r w:rsidR="00B108AC" w:rsidRPr="00FA40D4">
        <w:t xml:space="preserve"> pre stav ich blízkeho</w:t>
      </w:r>
      <w:r w:rsidR="00DC4215" w:rsidRPr="00FA40D4">
        <w:t xml:space="preserve">, pocítili úľavu, napríklad aj od pocitov viny, že sú za chorobu nejakým spôsobom zodpovední. </w:t>
      </w:r>
      <w:r w:rsidR="00017445" w:rsidRPr="00FA40D4">
        <w:t>Nádej bola silne motivujúcim faktor</w:t>
      </w:r>
      <w:r w:rsidR="00BA1E6F" w:rsidRPr="00FA40D4">
        <w:t>o</w:t>
      </w:r>
      <w:r w:rsidR="00017445" w:rsidRPr="00FA40D4">
        <w:t>m – nadej na nájdenie efektívnej liečby, dôveryhodného doktora, nádej na obnov</w:t>
      </w:r>
      <w:r w:rsidR="00BA1E6F" w:rsidRPr="00FA40D4">
        <w:t>e</w:t>
      </w:r>
      <w:r w:rsidR="00017445" w:rsidRPr="00FA40D4">
        <w:t xml:space="preserve">nie vzťahov. </w:t>
      </w:r>
      <w:r w:rsidR="0000374C" w:rsidRPr="00FA40D4">
        <w:t>Účastníci</w:t>
      </w:r>
      <w:r w:rsidR="00017445" w:rsidRPr="00FA40D4">
        <w:t xml:space="preserve"> </w:t>
      </w:r>
      <w:r w:rsidR="0000374C" w:rsidRPr="00FA40D4">
        <w:t>prežívali</w:t>
      </w:r>
      <w:r w:rsidR="00017445" w:rsidRPr="00FA40D4">
        <w:t xml:space="preserve"> ťažkosti v kontakte so zdravotným systémom, mali pocit, že nie sú bra</w:t>
      </w:r>
      <w:r w:rsidR="00BA1E6F" w:rsidRPr="00FA40D4">
        <w:t>ní vážne, že nie sú</w:t>
      </w:r>
      <w:r w:rsidR="00017445" w:rsidRPr="00FA40D4">
        <w:t xml:space="preserve"> dostatočne vypočutí, že dostali </w:t>
      </w:r>
      <w:r w:rsidR="00BA1E6F" w:rsidRPr="00FA40D4">
        <w:t>veľmi</w:t>
      </w:r>
      <w:r w:rsidR="00017445" w:rsidRPr="00FA40D4">
        <w:t xml:space="preserve"> málo informácii od zdravotníckeho personálu.</w:t>
      </w:r>
      <w:r w:rsidR="003C676F" w:rsidRPr="00FA40D4">
        <w:t xml:space="preserve"> Väčšina príbuzných si priala viac otvorený prístup v spoločnosti, podporu porozumenia pre chorobu a boj so stigmou.</w:t>
      </w:r>
    </w:p>
    <w:p w:rsidR="00CD0EB8" w:rsidRDefault="00BA1E6F" w:rsidP="00487FE9">
      <w:pPr>
        <w:pStyle w:val="Odstavecseseznamem"/>
        <w:spacing w:line="240" w:lineRule="auto"/>
        <w:ind w:left="0" w:firstLine="709"/>
        <w:jc w:val="both"/>
        <w:rPr>
          <w:lang w:val="sk-SK"/>
        </w:rPr>
      </w:pPr>
      <w:r w:rsidRPr="00FA40D4">
        <w:rPr>
          <w:lang w:val="sk-SK"/>
        </w:rPr>
        <w:t xml:space="preserve">Vo výskume sa podarilo indentifikovať základné témy a oblasti prežívania vo vzťahu k blízkemu človeku, ktorý trpí depresiou. </w:t>
      </w:r>
      <w:r w:rsidR="00FB0D77" w:rsidRPr="00FA40D4">
        <w:rPr>
          <w:lang w:val="sk-SK"/>
        </w:rPr>
        <w:t>Avšak c</w:t>
      </w:r>
      <w:r w:rsidR="00DC4215" w:rsidRPr="00FA40D4">
        <w:rPr>
          <w:lang w:val="sk-SK"/>
        </w:rPr>
        <w:t>elkové la</w:t>
      </w:r>
      <w:r w:rsidR="00D22BF3" w:rsidRPr="00FA40D4">
        <w:rPr>
          <w:lang w:val="sk-SK"/>
        </w:rPr>
        <w:t xml:space="preserve">denie štúdie </w:t>
      </w:r>
      <w:r w:rsidRPr="00FA40D4">
        <w:rPr>
          <w:lang w:val="sk-SK"/>
        </w:rPr>
        <w:t>z psychiatrického hľadiska, s jasným rozlišovaním „chorého“ a „zdravého</w:t>
      </w:r>
      <w:r w:rsidR="00DC4215" w:rsidRPr="00FA40D4">
        <w:rPr>
          <w:lang w:val="sk-SK"/>
        </w:rPr>
        <w:t xml:space="preserve">“ v rodine, </w:t>
      </w:r>
      <w:r w:rsidRPr="00FA40D4">
        <w:rPr>
          <w:lang w:val="sk-SK"/>
        </w:rPr>
        <w:t xml:space="preserve">kde jeden trpí a </w:t>
      </w:r>
      <w:r w:rsidR="00DC4215" w:rsidRPr="00FA40D4">
        <w:rPr>
          <w:lang w:val="sk-SK"/>
        </w:rPr>
        <w:t>druhý sa oňho stará</w:t>
      </w:r>
      <w:r w:rsidRPr="00FA40D4">
        <w:rPr>
          <w:lang w:val="sk-SK"/>
        </w:rPr>
        <w:t xml:space="preserve"> </w:t>
      </w:r>
      <w:r w:rsidR="0000374C" w:rsidRPr="00FA40D4">
        <w:rPr>
          <w:lang w:val="sk-SK"/>
        </w:rPr>
        <w:t xml:space="preserve"> </w:t>
      </w:r>
      <w:r w:rsidRPr="00FA40D4">
        <w:rPr>
          <w:lang w:val="sk-SK"/>
        </w:rPr>
        <w:t xml:space="preserve">považujeme za </w:t>
      </w:r>
      <w:r w:rsidR="00DC4215" w:rsidRPr="00FA40D4">
        <w:rPr>
          <w:lang w:val="sk-SK"/>
        </w:rPr>
        <w:t>nedostatočné z hľadiska pochopenia psychologického prežívania depresie v</w:t>
      </w:r>
      <w:r w:rsidR="00815F88" w:rsidRPr="00FA40D4">
        <w:rPr>
          <w:lang w:val="sk-SK"/>
        </w:rPr>
        <w:t> </w:t>
      </w:r>
      <w:r w:rsidR="00DC4215" w:rsidRPr="00FA40D4">
        <w:rPr>
          <w:lang w:val="sk-SK"/>
        </w:rPr>
        <w:t>rodine</w:t>
      </w:r>
      <w:r w:rsidR="00815F88" w:rsidRPr="00FA40D4">
        <w:rPr>
          <w:lang w:val="sk-SK"/>
        </w:rPr>
        <w:t xml:space="preserve">. </w:t>
      </w:r>
      <w:r w:rsidRPr="00FA40D4">
        <w:rPr>
          <w:lang w:val="sk-SK"/>
        </w:rPr>
        <w:t xml:space="preserve">Bude nás bližšie zaujímať </w:t>
      </w:r>
      <w:r w:rsidR="00CD0EB8" w:rsidRPr="00FA40D4">
        <w:rPr>
          <w:lang w:val="sk-SK"/>
        </w:rPr>
        <w:t>spôsob vzťahovania sa príbuzného k človeku, ktorý prežíva depresiu</w:t>
      </w:r>
      <w:r w:rsidR="008E68D2" w:rsidRPr="00FA40D4">
        <w:rPr>
          <w:lang w:val="sk-SK"/>
        </w:rPr>
        <w:t xml:space="preserve">, spoločne vytváraný a udržiavaný </w:t>
      </w:r>
      <w:r w:rsidR="00272370" w:rsidRPr="00FA40D4">
        <w:rPr>
          <w:lang w:val="sk-SK"/>
        </w:rPr>
        <w:t xml:space="preserve">vzťahový vzorec. </w:t>
      </w:r>
      <w:r w:rsidR="00E10960" w:rsidRPr="00FA40D4">
        <w:rPr>
          <w:lang w:val="sk-SK"/>
        </w:rPr>
        <w:t xml:space="preserve">V prežívaní depresie môže isť totiž aj </w:t>
      </w:r>
      <w:r w:rsidR="0000374C" w:rsidRPr="00FA40D4">
        <w:rPr>
          <w:lang w:val="sk-SK"/>
        </w:rPr>
        <w:t xml:space="preserve">o </w:t>
      </w:r>
      <w:r w:rsidR="00CD0EB8" w:rsidRPr="00FA40D4">
        <w:rPr>
          <w:lang w:val="sk-SK"/>
        </w:rPr>
        <w:t xml:space="preserve">funkčné depresívne prispôsobenie, depresívna nálada </w:t>
      </w:r>
      <w:r w:rsidR="00E10960" w:rsidRPr="00FA40D4">
        <w:rPr>
          <w:lang w:val="sk-SK"/>
        </w:rPr>
        <w:t>môže teda znamenať</w:t>
      </w:r>
      <w:r w:rsidR="0000374C" w:rsidRPr="00FA40D4">
        <w:rPr>
          <w:lang w:val="sk-SK"/>
        </w:rPr>
        <w:t>,</w:t>
      </w:r>
      <w:r w:rsidR="00CD0EB8" w:rsidRPr="00FA40D4">
        <w:rPr>
          <w:lang w:val="sk-SK"/>
        </w:rPr>
        <w:t xml:space="preserve"> že človek šetrí svoje sily, </w:t>
      </w:r>
      <w:r w:rsidR="00DF1FCC" w:rsidRPr="00FA40D4">
        <w:rPr>
          <w:lang w:val="sk-SK"/>
        </w:rPr>
        <w:t xml:space="preserve">nemíňa energiu na „umelý“ optimizmus, </w:t>
      </w:r>
      <w:r w:rsidR="00CD0EB8" w:rsidRPr="00FA40D4">
        <w:rPr>
          <w:lang w:val="sk-SK"/>
        </w:rPr>
        <w:t xml:space="preserve">berie si oddychový čas na to, aby sa </w:t>
      </w:r>
      <w:r w:rsidR="00E10960" w:rsidRPr="00FA40D4">
        <w:rPr>
          <w:lang w:val="sk-SK"/>
        </w:rPr>
        <w:t>vyrovnal</w:t>
      </w:r>
      <w:r w:rsidR="00CD0EB8" w:rsidRPr="00FA40D4">
        <w:rPr>
          <w:lang w:val="sk-SK"/>
        </w:rPr>
        <w:t xml:space="preserve"> s</w:t>
      </w:r>
      <w:r w:rsidR="00DF1FCC" w:rsidRPr="00FA40D4">
        <w:rPr>
          <w:lang w:val="sk-SK"/>
        </w:rPr>
        <w:t xml:space="preserve">o životnými zmenami, </w:t>
      </w:r>
      <w:r w:rsidR="00E10960" w:rsidRPr="00FA40D4">
        <w:rPr>
          <w:lang w:val="sk-SK"/>
        </w:rPr>
        <w:t xml:space="preserve">premyslel </w:t>
      </w:r>
      <w:r w:rsidR="00DF1FCC" w:rsidRPr="00FA40D4">
        <w:rPr>
          <w:lang w:val="sk-SK"/>
        </w:rPr>
        <w:t xml:space="preserve">alternatívne stratégie </w:t>
      </w:r>
      <w:r w:rsidR="00CD0EB8" w:rsidRPr="00FA40D4">
        <w:rPr>
          <w:lang w:val="sk-SK"/>
        </w:rPr>
        <w:t xml:space="preserve"> </w:t>
      </w:r>
      <w:r w:rsidR="00DF1FCC" w:rsidRPr="00FA40D4">
        <w:rPr>
          <w:lang w:val="sk-SK"/>
        </w:rPr>
        <w:t xml:space="preserve">a urobil rozhodnutie </w:t>
      </w:r>
      <w:r w:rsidR="00CD0EB8" w:rsidRPr="00FA40D4">
        <w:rPr>
          <w:lang w:val="sk-SK"/>
        </w:rPr>
        <w:t>(Roubal, 2007)</w:t>
      </w:r>
      <w:r w:rsidR="005238B8" w:rsidRPr="00FA40D4">
        <w:rPr>
          <w:lang w:val="sk-SK"/>
        </w:rPr>
        <w:t>.</w:t>
      </w:r>
      <w:r w:rsidR="0000374C" w:rsidRPr="00FA40D4">
        <w:rPr>
          <w:lang w:val="sk-SK"/>
        </w:rPr>
        <w:t xml:space="preserve"> </w:t>
      </w:r>
    </w:p>
    <w:p w:rsidR="00EC57B2" w:rsidRPr="00FA40D4" w:rsidRDefault="00EC57B2" w:rsidP="00487FE9">
      <w:pPr>
        <w:pStyle w:val="Odstavecseseznamem"/>
        <w:spacing w:line="240" w:lineRule="auto"/>
        <w:ind w:left="0" w:firstLine="709"/>
        <w:jc w:val="both"/>
        <w:rPr>
          <w:szCs w:val="24"/>
          <w:lang w:val="sk-SK"/>
        </w:rPr>
      </w:pPr>
    </w:p>
    <w:p w:rsidR="0014194C" w:rsidRPr="00FA40D4" w:rsidRDefault="008E68D2" w:rsidP="00487FE9">
      <w:pPr>
        <w:pStyle w:val="Odstavecseseznamem"/>
        <w:spacing w:line="240" w:lineRule="auto"/>
        <w:ind w:left="0" w:firstLine="709"/>
        <w:jc w:val="both"/>
        <w:rPr>
          <w:szCs w:val="24"/>
          <w:lang w:val="sk-SK"/>
        </w:rPr>
      </w:pPr>
      <w:r w:rsidRPr="00FA40D4">
        <w:rPr>
          <w:b/>
          <w:lang w:val="sk-SK"/>
        </w:rPr>
        <w:t>Kostínková</w:t>
      </w:r>
      <w:r w:rsidRPr="00FA40D4">
        <w:rPr>
          <w:lang w:val="sk-SK"/>
        </w:rPr>
        <w:t xml:space="preserve"> (2009)</w:t>
      </w:r>
      <w:r w:rsidR="00815F88" w:rsidRPr="00FA40D4">
        <w:rPr>
          <w:lang w:val="sk-SK"/>
        </w:rPr>
        <w:t xml:space="preserve"> </w:t>
      </w:r>
      <w:r w:rsidRPr="00FA40D4">
        <w:rPr>
          <w:lang w:val="sk-SK"/>
        </w:rPr>
        <w:t xml:space="preserve">sa v diplomovej práci venovala skúsenosti žien v partnerstve s mužom trpiacim depresiou. Vychádzala z interpersonálneho pohľadu na depresiu, </w:t>
      </w:r>
      <w:r w:rsidR="008320BF" w:rsidRPr="00FA40D4">
        <w:rPr>
          <w:szCs w:val="24"/>
          <w:lang w:val="sk-SK"/>
        </w:rPr>
        <w:t xml:space="preserve">podľa </w:t>
      </w:r>
      <w:r w:rsidR="005238B8" w:rsidRPr="00FA40D4">
        <w:rPr>
          <w:szCs w:val="24"/>
          <w:lang w:val="sk-SK"/>
        </w:rPr>
        <w:t>kto</w:t>
      </w:r>
      <w:r w:rsidR="008320BF" w:rsidRPr="00FA40D4">
        <w:rPr>
          <w:szCs w:val="24"/>
          <w:lang w:val="sk-SK"/>
        </w:rPr>
        <w:t>rého depr</w:t>
      </w:r>
      <w:r w:rsidR="00E90E92" w:rsidRPr="00FA40D4">
        <w:rPr>
          <w:szCs w:val="24"/>
          <w:lang w:val="sk-SK"/>
        </w:rPr>
        <w:t>esiu nemožno vnímať</w:t>
      </w:r>
      <w:r w:rsidR="008320BF" w:rsidRPr="00FA40D4">
        <w:rPr>
          <w:szCs w:val="24"/>
          <w:lang w:val="sk-SK"/>
        </w:rPr>
        <w:t xml:space="preserve"> ako problém jedné</w:t>
      </w:r>
      <w:r w:rsidR="00E90E92" w:rsidRPr="00FA40D4">
        <w:rPr>
          <w:szCs w:val="24"/>
          <w:lang w:val="sk-SK"/>
        </w:rPr>
        <w:t>ho človeka, pre</w:t>
      </w:r>
      <w:r w:rsidR="008320BF" w:rsidRPr="00FA40D4">
        <w:rPr>
          <w:szCs w:val="24"/>
          <w:lang w:val="sk-SK"/>
        </w:rPr>
        <w:t xml:space="preserve">tože sa vždy dotýka aj tých, ktorí žijú okolo neho, aj keď depresiou  sami „oficiálne“ netrpia. Zároveň ale tvrdí, že okolie nemožno vnímať len ako </w:t>
      </w:r>
      <w:r w:rsidR="00E90E92" w:rsidRPr="00FA40D4">
        <w:rPr>
          <w:szCs w:val="24"/>
          <w:lang w:val="sk-SK"/>
        </w:rPr>
        <w:t>pr</w:t>
      </w:r>
      <w:r w:rsidR="008320BF" w:rsidRPr="00FA40D4">
        <w:rPr>
          <w:szCs w:val="24"/>
          <w:lang w:val="sk-SK"/>
        </w:rPr>
        <w:t xml:space="preserve">íčinu choroby alebo ako </w:t>
      </w:r>
      <w:r w:rsidR="00A22FA1" w:rsidRPr="00FA40D4">
        <w:rPr>
          <w:szCs w:val="24"/>
          <w:lang w:val="sk-SK"/>
        </w:rPr>
        <w:t>kľú</w:t>
      </w:r>
      <w:r w:rsidR="00E90E92" w:rsidRPr="00FA40D4">
        <w:rPr>
          <w:szCs w:val="24"/>
          <w:lang w:val="sk-SK"/>
        </w:rPr>
        <w:t>č</w:t>
      </w:r>
      <w:r w:rsidR="008320BF" w:rsidRPr="00FA40D4">
        <w:rPr>
          <w:szCs w:val="24"/>
          <w:lang w:val="sk-SK"/>
        </w:rPr>
        <w:t xml:space="preserve"> k tomu, ako </w:t>
      </w:r>
      <w:r w:rsidR="00E90E92" w:rsidRPr="00FA40D4">
        <w:rPr>
          <w:szCs w:val="24"/>
          <w:lang w:val="sk-SK"/>
        </w:rPr>
        <w:t>člove</w:t>
      </w:r>
      <w:r w:rsidR="008320BF" w:rsidRPr="00FA40D4">
        <w:rPr>
          <w:szCs w:val="24"/>
          <w:lang w:val="sk-SK"/>
        </w:rPr>
        <w:t xml:space="preserve">ka </w:t>
      </w:r>
      <w:r w:rsidR="005238B8" w:rsidRPr="00FA40D4">
        <w:rPr>
          <w:szCs w:val="24"/>
          <w:lang w:val="sk-SK"/>
        </w:rPr>
        <w:t>trpiaceho de</w:t>
      </w:r>
      <w:r w:rsidR="008320BF" w:rsidRPr="00FA40D4">
        <w:rPr>
          <w:szCs w:val="24"/>
          <w:lang w:val="sk-SK"/>
        </w:rPr>
        <w:t>p</w:t>
      </w:r>
      <w:r w:rsidR="005238B8" w:rsidRPr="00FA40D4">
        <w:rPr>
          <w:szCs w:val="24"/>
          <w:lang w:val="sk-SK"/>
        </w:rPr>
        <w:t>r</w:t>
      </w:r>
      <w:r w:rsidR="008320BF" w:rsidRPr="00FA40D4">
        <w:rPr>
          <w:szCs w:val="24"/>
          <w:lang w:val="sk-SK"/>
        </w:rPr>
        <w:t>esiou vyliečiť. Nás budú v kvalitatívnej analýze zaujíma</w:t>
      </w:r>
      <w:r w:rsidR="00741394" w:rsidRPr="00FA40D4">
        <w:rPr>
          <w:szCs w:val="24"/>
          <w:lang w:val="sk-SK"/>
        </w:rPr>
        <w:t xml:space="preserve">ť práve témy  vo vzťahu </w:t>
      </w:r>
      <w:r w:rsidR="005238B8" w:rsidRPr="00FA40D4">
        <w:rPr>
          <w:szCs w:val="24"/>
          <w:lang w:val="sk-SK"/>
        </w:rPr>
        <w:t>„</w:t>
      </w:r>
      <w:r w:rsidR="00741394" w:rsidRPr="00FA40D4">
        <w:rPr>
          <w:szCs w:val="24"/>
          <w:lang w:val="sk-SK"/>
        </w:rPr>
        <w:t>zdravého</w:t>
      </w:r>
      <w:r w:rsidR="005238B8" w:rsidRPr="00FA40D4">
        <w:rPr>
          <w:szCs w:val="24"/>
          <w:lang w:val="sk-SK"/>
        </w:rPr>
        <w:t>“</w:t>
      </w:r>
      <w:r w:rsidR="008320BF" w:rsidRPr="00FA40D4">
        <w:rPr>
          <w:szCs w:val="24"/>
          <w:lang w:val="sk-SK"/>
        </w:rPr>
        <w:t xml:space="preserve"> </w:t>
      </w:r>
      <w:r w:rsidR="00E90E92" w:rsidRPr="00FA40D4">
        <w:rPr>
          <w:szCs w:val="24"/>
          <w:lang w:val="sk-SK"/>
        </w:rPr>
        <w:t>člove</w:t>
      </w:r>
      <w:r w:rsidR="008320BF" w:rsidRPr="00FA40D4">
        <w:rPr>
          <w:szCs w:val="24"/>
          <w:lang w:val="sk-SK"/>
        </w:rPr>
        <w:t>ka k </w:t>
      </w:r>
      <w:r w:rsidR="005238B8" w:rsidRPr="00FA40D4">
        <w:rPr>
          <w:szCs w:val="24"/>
          <w:lang w:val="sk-SK"/>
        </w:rPr>
        <w:t>„</w:t>
      </w:r>
      <w:r w:rsidR="008320BF" w:rsidRPr="00FA40D4">
        <w:rPr>
          <w:szCs w:val="24"/>
          <w:lang w:val="sk-SK"/>
        </w:rPr>
        <w:t>chorému</w:t>
      </w:r>
      <w:r w:rsidR="005238B8" w:rsidRPr="00FA40D4">
        <w:rPr>
          <w:szCs w:val="24"/>
          <w:lang w:val="sk-SK"/>
        </w:rPr>
        <w:t>“</w:t>
      </w:r>
      <w:r w:rsidR="008320BF" w:rsidRPr="00FA40D4">
        <w:rPr>
          <w:szCs w:val="24"/>
          <w:lang w:val="sk-SK"/>
        </w:rPr>
        <w:t>, ktoré môžu potenciálne viesť k </w:t>
      </w:r>
      <w:r w:rsidR="00741394" w:rsidRPr="00FA40D4">
        <w:rPr>
          <w:szCs w:val="24"/>
          <w:lang w:val="sk-SK"/>
        </w:rPr>
        <w:t>to</w:t>
      </w:r>
      <w:r w:rsidR="008320BF" w:rsidRPr="00FA40D4">
        <w:rPr>
          <w:szCs w:val="24"/>
          <w:lang w:val="sk-SK"/>
        </w:rPr>
        <w:t xml:space="preserve">mu, že jeho depresia sa </w:t>
      </w:r>
      <w:r w:rsidR="00741394" w:rsidRPr="00FA40D4">
        <w:rPr>
          <w:szCs w:val="24"/>
          <w:lang w:val="sk-SK"/>
        </w:rPr>
        <w:t>zhoršuje alebo zlepšuje.</w:t>
      </w:r>
      <w:r w:rsidR="0014194C" w:rsidRPr="00FA40D4">
        <w:rPr>
          <w:szCs w:val="24"/>
          <w:lang w:val="sk-SK"/>
        </w:rPr>
        <w:t xml:space="preserve"> </w:t>
      </w:r>
    </w:p>
    <w:p w:rsidR="0014194C" w:rsidRPr="00FA40D4" w:rsidRDefault="00FB0D77" w:rsidP="00487FE9">
      <w:pPr>
        <w:pStyle w:val="Odstavecseseznamem"/>
        <w:spacing w:line="240" w:lineRule="auto"/>
        <w:ind w:left="0" w:firstLine="709"/>
        <w:jc w:val="both"/>
        <w:rPr>
          <w:u w:val="single"/>
          <w:lang w:val="sk-SK"/>
        </w:rPr>
      </w:pPr>
      <w:r w:rsidRPr="00FA40D4">
        <w:rPr>
          <w:szCs w:val="24"/>
          <w:lang w:val="sk-SK"/>
        </w:rPr>
        <w:t>Kostínková vo svojej práci</w:t>
      </w:r>
      <w:r w:rsidR="0014194C" w:rsidRPr="00FA40D4">
        <w:rPr>
          <w:szCs w:val="24"/>
          <w:lang w:val="sk-SK"/>
        </w:rPr>
        <w:t xml:space="preserve"> prostredníctvom šiestich pološtrukturovaných rozhovorov analyzovaných </w:t>
      </w:r>
      <w:r w:rsidR="005238B8" w:rsidRPr="00FA40D4">
        <w:rPr>
          <w:lang w:val="sk-SK"/>
        </w:rPr>
        <w:t>interpretatí</w:t>
      </w:r>
      <w:r w:rsidR="00424AEF" w:rsidRPr="00FA40D4">
        <w:rPr>
          <w:lang w:val="sk-SK"/>
        </w:rPr>
        <w:t>vnou fenomenologickou</w:t>
      </w:r>
      <w:r w:rsidR="0014194C" w:rsidRPr="00FA40D4">
        <w:rPr>
          <w:lang w:val="sk-SK"/>
        </w:rPr>
        <w:t xml:space="preserve"> analýz</w:t>
      </w:r>
      <w:r w:rsidR="00424AEF" w:rsidRPr="00FA40D4">
        <w:rPr>
          <w:lang w:val="sk-SK"/>
        </w:rPr>
        <w:t>ou identifikovala témy, ktoré sa objavujú v </w:t>
      </w:r>
      <w:r w:rsidR="005238B8" w:rsidRPr="00FA40D4">
        <w:rPr>
          <w:lang w:val="sk-SK"/>
        </w:rPr>
        <w:t>s</w:t>
      </w:r>
      <w:r w:rsidR="00424AEF" w:rsidRPr="00FA40D4">
        <w:rPr>
          <w:lang w:val="sk-SK"/>
        </w:rPr>
        <w:t>kúsenosti žien v</w:t>
      </w:r>
      <w:r w:rsidR="005238B8" w:rsidRPr="00FA40D4">
        <w:rPr>
          <w:lang w:val="sk-SK"/>
        </w:rPr>
        <w:t> partnerstve</w:t>
      </w:r>
      <w:r w:rsidR="00424AEF" w:rsidRPr="00FA40D4">
        <w:rPr>
          <w:lang w:val="sk-SK"/>
        </w:rPr>
        <w:t xml:space="preserve"> s mužom </w:t>
      </w:r>
      <w:r w:rsidR="002B0EAC" w:rsidRPr="00FA40D4">
        <w:rPr>
          <w:lang w:val="sk-SK"/>
        </w:rPr>
        <w:t>trpiacim depresiou. Témy sa do</w:t>
      </w:r>
      <w:r w:rsidR="00424AEF" w:rsidRPr="00FA40D4">
        <w:rPr>
          <w:lang w:val="sk-SK"/>
        </w:rPr>
        <w:t xml:space="preserve">týkali </w:t>
      </w:r>
      <w:r w:rsidR="00424AEF" w:rsidRPr="00FA40D4">
        <w:rPr>
          <w:lang w:val="sk-SK"/>
        </w:rPr>
        <w:lastRenderedPageBreak/>
        <w:t>vz</w:t>
      </w:r>
      <w:r w:rsidR="002B0EAC" w:rsidRPr="00FA40D4">
        <w:rPr>
          <w:lang w:val="sk-SK"/>
        </w:rPr>
        <w:t>ťahovania</w:t>
      </w:r>
      <w:r w:rsidR="00424AEF" w:rsidRPr="00FA40D4">
        <w:rPr>
          <w:lang w:val="sk-SK"/>
        </w:rPr>
        <w:t xml:space="preserve"> sa k partnerovi,</w:t>
      </w:r>
      <w:r w:rsidR="002B0EAC" w:rsidRPr="00FA40D4">
        <w:rPr>
          <w:lang w:val="sk-SK"/>
        </w:rPr>
        <w:t xml:space="preserve"> vzťahovania</w:t>
      </w:r>
      <w:r w:rsidR="00424AEF" w:rsidRPr="00FA40D4">
        <w:rPr>
          <w:lang w:val="sk-SK"/>
        </w:rPr>
        <w:t xml:space="preserve"> sa k depresii, ja v kontexte </w:t>
      </w:r>
      <w:r w:rsidR="002B0EAC" w:rsidRPr="00FA40D4">
        <w:rPr>
          <w:lang w:val="sk-SK"/>
        </w:rPr>
        <w:t>diania, zdrojov</w:t>
      </w:r>
      <w:r w:rsidR="00424AEF" w:rsidRPr="00FA40D4">
        <w:rPr>
          <w:lang w:val="sk-SK"/>
        </w:rPr>
        <w:t xml:space="preserve"> zvládania, </w:t>
      </w:r>
      <w:r w:rsidR="005238B8" w:rsidRPr="00FA40D4">
        <w:rPr>
          <w:lang w:val="sk-SK"/>
        </w:rPr>
        <w:t>predstavy</w:t>
      </w:r>
      <w:r w:rsidR="00424AEF" w:rsidRPr="00FA40D4">
        <w:rPr>
          <w:lang w:val="sk-SK"/>
        </w:rPr>
        <w:t xml:space="preserve"> o riešení a význam</w:t>
      </w:r>
      <w:r w:rsidR="002B0EAC" w:rsidRPr="00FA40D4">
        <w:rPr>
          <w:lang w:val="sk-SK"/>
        </w:rPr>
        <w:t>u</w:t>
      </w:r>
      <w:r w:rsidR="00424AEF" w:rsidRPr="00FA40D4">
        <w:rPr>
          <w:lang w:val="sk-SK"/>
        </w:rPr>
        <w:t xml:space="preserve"> skúsenosti.</w:t>
      </w:r>
      <w:r w:rsidR="002B0EAC" w:rsidRPr="00FA40D4">
        <w:rPr>
          <w:u w:val="single"/>
          <w:lang w:val="sk-SK"/>
        </w:rPr>
        <w:t xml:space="preserve"> </w:t>
      </w:r>
      <w:r w:rsidR="009F543D" w:rsidRPr="00FA40D4">
        <w:rPr>
          <w:u w:val="single"/>
          <w:lang w:val="sk-SK"/>
        </w:rPr>
        <w:t xml:space="preserve">Dôležité </w:t>
      </w:r>
      <w:r w:rsidR="00E90E92" w:rsidRPr="00FA40D4">
        <w:rPr>
          <w:u w:val="single"/>
          <w:lang w:val="sk-SK"/>
        </w:rPr>
        <w:t>pre náš výskum sa javia témy spojené s ťažkosťami porozumieť depresii, neschopnosť porozumieť chovaniu a</w:t>
      </w:r>
      <w:r w:rsidR="005238B8" w:rsidRPr="00FA40D4">
        <w:rPr>
          <w:u w:val="single"/>
          <w:lang w:val="sk-SK"/>
        </w:rPr>
        <w:t xml:space="preserve"> </w:t>
      </w:r>
      <w:r w:rsidR="00E90E92" w:rsidRPr="00FA40D4">
        <w:rPr>
          <w:u w:val="single"/>
          <w:lang w:val="sk-SK"/>
        </w:rPr>
        <w:t xml:space="preserve">prežívaniu partnera, ktoré spôsobovali zmätenosť a neistotu partneriek vo vzťahovaní sa k partnerovi. </w:t>
      </w:r>
    </w:p>
    <w:p w:rsidR="00E90E92" w:rsidRPr="00FA40D4" w:rsidRDefault="005238B8" w:rsidP="00487FE9">
      <w:pPr>
        <w:pStyle w:val="Odstavecseseznamem"/>
        <w:spacing w:line="240" w:lineRule="auto"/>
        <w:ind w:left="0"/>
        <w:jc w:val="both"/>
        <w:rPr>
          <w:lang w:val="sk-SK"/>
        </w:rPr>
      </w:pPr>
      <w:r w:rsidRPr="00FA40D4">
        <w:rPr>
          <w:u w:val="single"/>
          <w:lang w:val="sk-SK"/>
        </w:rPr>
        <w:t xml:space="preserve">Dôležité pre nás bude </w:t>
      </w:r>
      <w:r w:rsidR="00E90E92" w:rsidRPr="00FA40D4">
        <w:rPr>
          <w:u w:val="single"/>
          <w:lang w:val="sk-SK"/>
        </w:rPr>
        <w:t xml:space="preserve">prijatie depresie, ktoré sa javilo ako </w:t>
      </w:r>
      <w:r w:rsidR="001E0FB3" w:rsidRPr="00FA40D4">
        <w:rPr>
          <w:u w:val="single"/>
          <w:lang w:val="sk-SK"/>
        </w:rPr>
        <w:t>kľú</w:t>
      </w:r>
      <w:r w:rsidRPr="00FA40D4">
        <w:rPr>
          <w:u w:val="single"/>
          <w:lang w:val="sk-SK"/>
        </w:rPr>
        <w:t>č</w:t>
      </w:r>
      <w:r w:rsidR="00E90E92" w:rsidRPr="00FA40D4">
        <w:rPr>
          <w:u w:val="single"/>
          <w:lang w:val="sk-SK"/>
        </w:rPr>
        <w:t xml:space="preserve"> k dobrému zvládaniu situácie.</w:t>
      </w:r>
      <w:r w:rsidR="00E90E92" w:rsidRPr="00FA40D4">
        <w:rPr>
          <w:lang w:val="sk-SK"/>
        </w:rPr>
        <w:t xml:space="preserve"> Prijatie depresie bolo pre partnerky bodom obratu</w:t>
      </w:r>
      <w:r w:rsidR="00E80CFC" w:rsidRPr="00FA40D4">
        <w:rPr>
          <w:lang w:val="sk-SK"/>
        </w:rPr>
        <w:t xml:space="preserve"> vo vzťahovaní sa k partnerovi, chorobe aj sebe</w:t>
      </w:r>
      <w:r w:rsidRPr="00FA40D4">
        <w:rPr>
          <w:lang w:val="sk-SK"/>
        </w:rPr>
        <w:t xml:space="preserve"> samej</w:t>
      </w:r>
      <w:r w:rsidR="00E90E92" w:rsidRPr="00FA40D4">
        <w:rPr>
          <w:lang w:val="sk-SK"/>
        </w:rPr>
        <w:t xml:space="preserve">, kedy prestali proti depresii bojovať a predpokladáme, že týmto spôsobom </w:t>
      </w:r>
      <w:r w:rsidR="00E80CFC" w:rsidRPr="00FA40D4">
        <w:rPr>
          <w:lang w:val="sk-SK"/>
        </w:rPr>
        <w:t>paradoxne odň</w:t>
      </w:r>
      <w:r w:rsidR="00E90E92" w:rsidRPr="00FA40D4">
        <w:rPr>
          <w:lang w:val="sk-SK"/>
        </w:rPr>
        <w:t xml:space="preserve">ali časť bremena </w:t>
      </w:r>
      <w:r w:rsidR="00E80CFC" w:rsidRPr="00FA40D4">
        <w:rPr>
          <w:lang w:val="sk-SK"/>
        </w:rPr>
        <w:t xml:space="preserve">choroby </w:t>
      </w:r>
      <w:r w:rsidR="00E90E92" w:rsidRPr="00FA40D4">
        <w:rPr>
          <w:lang w:val="sk-SK"/>
        </w:rPr>
        <w:t>z pliec depresívneho partnera.</w:t>
      </w:r>
    </w:p>
    <w:p w:rsidR="00F16D7F" w:rsidRPr="00FA40D4" w:rsidRDefault="00F16D7F" w:rsidP="00487FE9">
      <w:pPr>
        <w:pStyle w:val="Odstavecseseznamem"/>
        <w:spacing w:line="240" w:lineRule="auto"/>
        <w:ind w:left="0"/>
        <w:jc w:val="both"/>
        <w:rPr>
          <w:lang w:val="sk-SK"/>
        </w:rPr>
      </w:pPr>
    </w:p>
    <w:p w:rsidR="00F16D7F" w:rsidRPr="00FA40D4" w:rsidRDefault="00F16D7F" w:rsidP="00487FE9">
      <w:pPr>
        <w:pStyle w:val="Odstavecseseznamem"/>
        <w:spacing w:line="240" w:lineRule="auto"/>
        <w:ind w:left="0"/>
        <w:jc w:val="both"/>
        <w:rPr>
          <w:b/>
          <w:i/>
          <w:lang w:val="sk-SK"/>
        </w:rPr>
      </w:pPr>
      <w:r w:rsidRPr="00FA40D4">
        <w:rPr>
          <w:b/>
          <w:i/>
          <w:lang w:val="sk-SK"/>
        </w:rPr>
        <w:t>Kvantitatívna časť</w:t>
      </w:r>
    </w:p>
    <w:p w:rsidR="00433EBF" w:rsidRPr="00FA40D4" w:rsidRDefault="00433EBF" w:rsidP="00487FE9">
      <w:pPr>
        <w:pStyle w:val="Odstavecseseznamem"/>
        <w:spacing w:line="240" w:lineRule="auto"/>
        <w:ind w:left="0"/>
        <w:jc w:val="both"/>
        <w:rPr>
          <w:lang w:val="sk-SK"/>
        </w:rPr>
      </w:pPr>
    </w:p>
    <w:p w:rsidR="00295DCD" w:rsidRPr="00FA40D4" w:rsidRDefault="00AC3FCC" w:rsidP="00487FE9">
      <w:pPr>
        <w:pStyle w:val="Odstavecseseznamem"/>
        <w:spacing w:line="240" w:lineRule="auto"/>
        <w:ind w:left="0" w:firstLine="709"/>
        <w:jc w:val="both"/>
        <w:rPr>
          <w:lang w:val="sk-SK"/>
        </w:rPr>
      </w:pPr>
      <w:r w:rsidRPr="00FA40D4">
        <w:rPr>
          <w:lang w:val="sk-SK"/>
        </w:rPr>
        <w:t xml:space="preserve">Vo </w:t>
      </w:r>
      <w:r w:rsidR="00295DCD" w:rsidRPr="00FA40D4">
        <w:rPr>
          <w:lang w:val="sk-SK"/>
        </w:rPr>
        <w:t xml:space="preserve">reprezentatívnom </w:t>
      </w:r>
      <w:r w:rsidRPr="00FA40D4">
        <w:rPr>
          <w:lang w:val="sk-SK"/>
        </w:rPr>
        <w:t xml:space="preserve">výskume postojov k depresii sa </w:t>
      </w:r>
      <w:r w:rsidRPr="00FA40D4">
        <w:rPr>
          <w:b/>
          <w:lang w:val="sk-SK"/>
        </w:rPr>
        <w:t>Angermeyer a Matschinger</w:t>
      </w:r>
      <w:r w:rsidRPr="00FA40D4">
        <w:rPr>
          <w:lang w:val="sk-SK"/>
        </w:rPr>
        <w:t xml:space="preserve"> (2004) venovali emocionálnym reakciám respondentov na osobu trpiacu depresiou, potrebe sociálnej vzdialenosti od tejto osoby a označeniu problému človeka s </w:t>
      </w:r>
      <w:r w:rsidR="001F2995" w:rsidRPr="00FA40D4">
        <w:rPr>
          <w:lang w:val="sk-SK"/>
        </w:rPr>
        <w:t>depresívnymi</w:t>
      </w:r>
      <w:r w:rsidRPr="00FA40D4">
        <w:rPr>
          <w:lang w:val="sk-SK"/>
        </w:rPr>
        <w:t xml:space="preserve"> symptómami. Emocionálne reakcie na osobu prezentovanú na </w:t>
      </w:r>
      <w:r w:rsidR="00295DCD" w:rsidRPr="00FA40D4">
        <w:rPr>
          <w:lang w:val="sk-SK"/>
        </w:rPr>
        <w:t>vignette označili</w:t>
      </w:r>
      <w:r w:rsidR="001F2995" w:rsidRPr="00FA40D4">
        <w:rPr>
          <w:lang w:val="sk-SK"/>
        </w:rPr>
        <w:t xml:space="preserve"> respondenti na 5-</w:t>
      </w:r>
      <w:r w:rsidRPr="00FA40D4">
        <w:rPr>
          <w:lang w:val="sk-SK"/>
        </w:rPr>
        <w:t xml:space="preserve">bodovej Likertovej škále. </w:t>
      </w:r>
      <w:r w:rsidRPr="00FA40D4">
        <w:rPr>
          <w:u w:val="single"/>
          <w:lang w:val="sk-SK"/>
        </w:rPr>
        <w:t>Z 12 položiek (emocionálnych reakcií) boli</w:t>
      </w:r>
      <w:r w:rsidR="00E12B14" w:rsidRPr="00FA40D4">
        <w:rPr>
          <w:u w:val="single"/>
          <w:lang w:val="sk-SK"/>
        </w:rPr>
        <w:t xml:space="preserve"> faktorovou analýzou získané 3 d</w:t>
      </w:r>
      <w:r w:rsidRPr="00FA40D4">
        <w:rPr>
          <w:u w:val="single"/>
          <w:lang w:val="sk-SK"/>
        </w:rPr>
        <w:t>imenzie – strach, ľútosť a hnev</w:t>
      </w:r>
      <w:r w:rsidRPr="00FA40D4">
        <w:rPr>
          <w:lang w:val="sk-SK"/>
        </w:rPr>
        <w:t xml:space="preserve">. </w:t>
      </w:r>
      <w:r w:rsidR="00295DCD" w:rsidRPr="00FA40D4">
        <w:rPr>
          <w:lang w:val="sk-SK"/>
        </w:rPr>
        <w:t xml:space="preserve">Dimenzia strach reprezentovala položky ako znepokojenie,  nedostatočný pocit bezpečia dimenzia ľútosť obsahovala položky ako potrebu pomôcť, </w:t>
      </w:r>
      <w:r w:rsidR="001F2995" w:rsidRPr="00FA40D4">
        <w:rPr>
          <w:lang w:val="sk-SK"/>
        </w:rPr>
        <w:t>empatiu hnev bol reprezentovaný ne</w:t>
      </w:r>
      <w:r w:rsidR="00295DCD" w:rsidRPr="00FA40D4">
        <w:rPr>
          <w:lang w:val="sk-SK"/>
        </w:rPr>
        <w:t xml:space="preserve">dostatočným porozumením, iritáciou, výsmechom. </w:t>
      </w:r>
      <w:r w:rsidR="00E12B14" w:rsidRPr="00FA40D4">
        <w:rPr>
          <w:lang w:val="sk-SK"/>
        </w:rPr>
        <w:t xml:space="preserve">Výsledky boli porovnávané s výskumom spred 10 rokov, v obidvoch výskumoch bola </w:t>
      </w:r>
      <w:r w:rsidR="00E12B14" w:rsidRPr="00FA40D4">
        <w:rPr>
          <w:u w:val="single"/>
          <w:lang w:val="sk-SK"/>
        </w:rPr>
        <w:t>najčastejšia emocionálna reakcia ľútosť a túžba pomôcť a najmenej častá reakcia hnev a</w:t>
      </w:r>
      <w:r w:rsidR="002226BC" w:rsidRPr="00FA40D4">
        <w:rPr>
          <w:u w:val="single"/>
          <w:lang w:val="sk-SK"/>
        </w:rPr>
        <w:t> iritácia.</w:t>
      </w:r>
      <w:r w:rsidR="002226BC" w:rsidRPr="00FA40D4">
        <w:rPr>
          <w:lang w:val="sk-SK"/>
        </w:rPr>
        <w:t xml:space="preserve"> </w:t>
      </w:r>
      <w:r w:rsidR="007D3319" w:rsidRPr="00FA40D4">
        <w:rPr>
          <w:lang w:val="sk-SK"/>
        </w:rPr>
        <w:t xml:space="preserve">Optimistický predpoklad o zlepšení </w:t>
      </w:r>
      <w:r w:rsidR="004F219D" w:rsidRPr="00FA40D4">
        <w:rPr>
          <w:lang w:val="sk-SK"/>
        </w:rPr>
        <w:t>pos</w:t>
      </w:r>
      <w:r w:rsidR="007D3319" w:rsidRPr="00FA40D4">
        <w:rPr>
          <w:lang w:val="sk-SK"/>
        </w:rPr>
        <w:t xml:space="preserve">tojov verejnosti k depresii </w:t>
      </w:r>
      <w:r w:rsidR="004F219D" w:rsidRPr="00FA40D4">
        <w:rPr>
          <w:lang w:val="sk-SK"/>
        </w:rPr>
        <w:t xml:space="preserve">a znížení stigmatizácie </w:t>
      </w:r>
      <w:r w:rsidR="007D3319" w:rsidRPr="00FA40D4">
        <w:rPr>
          <w:lang w:val="sk-SK"/>
        </w:rPr>
        <w:t>za poslednú dekádu sa nepot</w:t>
      </w:r>
      <w:r w:rsidR="004F219D" w:rsidRPr="00FA40D4">
        <w:rPr>
          <w:lang w:val="sk-SK"/>
        </w:rPr>
        <w:t>vrdil (potreba sociálnej vzdialenosti od depresívnej osoby a označenie problému človeka s </w:t>
      </w:r>
      <w:r w:rsidR="001F2995" w:rsidRPr="00FA40D4">
        <w:rPr>
          <w:lang w:val="sk-SK"/>
        </w:rPr>
        <w:t>depresívnymi</w:t>
      </w:r>
      <w:r w:rsidR="004F219D" w:rsidRPr="00FA40D4">
        <w:rPr>
          <w:lang w:val="sk-SK"/>
        </w:rPr>
        <w:t xml:space="preserve"> symptómami zostali nezmenené)  . </w:t>
      </w:r>
      <w:r w:rsidR="001F2995" w:rsidRPr="00FA40D4">
        <w:rPr>
          <w:lang w:val="sk-SK"/>
        </w:rPr>
        <w:t>Výskumníci</w:t>
      </w:r>
      <w:r w:rsidR="005C083B" w:rsidRPr="00FA40D4">
        <w:rPr>
          <w:lang w:val="sk-SK"/>
        </w:rPr>
        <w:t xml:space="preserve"> zistili mierny nárast emocionálnej reakcie </w:t>
      </w:r>
      <w:r w:rsidR="004D4F5A">
        <w:rPr>
          <w:i/>
          <w:lang w:val="sk-SK"/>
        </w:rPr>
        <w:t>h</w:t>
      </w:r>
      <w:r w:rsidR="005C083B" w:rsidRPr="004D4F5A">
        <w:rPr>
          <w:i/>
          <w:lang w:val="sk-SK"/>
        </w:rPr>
        <w:t>nev</w:t>
      </w:r>
      <w:r w:rsidR="005C083B" w:rsidRPr="00FA40D4">
        <w:rPr>
          <w:lang w:val="sk-SK"/>
        </w:rPr>
        <w:t xml:space="preserve"> oproti staršej štúdii a signifikantný nárast emocionálnej reakcie </w:t>
      </w:r>
      <w:r w:rsidR="004D4F5A">
        <w:rPr>
          <w:i/>
          <w:lang w:val="sk-SK"/>
        </w:rPr>
        <w:t>ľ</w:t>
      </w:r>
      <w:r w:rsidR="00207DC0" w:rsidRPr="004D4F5A">
        <w:rPr>
          <w:i/>
          <w:lang w:val="sk-SK"/>
        </w:rPr>
        <w:t>útosť</w:t>
      </w:r>
      <w:r w:rsidR="005C083B" w:rsidRPr="00FA40D4">
        <w:rPr>
          <w:lang w:val="sk-SK"/>
        </w:rPr>
        <w:t xml:space="preserve"> oproti staršej štúdii. Pritom s</w:t>
      </w:r>
      <w:r w:rsidR="0007759D" w:rsidRPr="00FA40D4">
        <w:rPr>
          <w:lang w:val="sk-SK"/>
        </w:rPr>
        <w:t>naha pomôcť blízkemu človeku a ľútosť môže byť často málo účinná, sprevádzaná strachom z príliš ochraniteľského postoja, ako aj z prílišnej snahy pomôcť druhému (Stjernswärd,Östman, 2008).</w:t>
      </w:r>
      <w:r w:rsidR="00E12B14" w:rsidRPr="00FA40D4">
        <w:rPr>
          <w:lang w:val="sk-SK"/>
        </w:rPr>
        <w:t xml:space="preserve"> Človek trpiaci depresiou a jeho blízke okolie sa dostávajú do bludného kruhu</w:t>
      </w:r>
      <w:r w:rsidR="000960D2" w:rsidRPr="00FA40D4">
        <w:rPr>
          <w:lang w:val="sk-SK"/>
        </w:rPr>
        <w:t>,</w:t>
      </w:r>
      <w:r w:rsidR="0007759D" w:rsidRPr="00FA40D4">
        <w:rPr>
          <w:lang w:val="sk-SK"/>
        </w:rPr>
        <w:t xml:space="preserve"> okolie sa snaží mierniť depresívne symptómy chorého a zmenšiť svoje pocity viny a svoju bezradnosť tým, že mu poskytuje útechu a</w:t>
      </w:r>
      <w:r w:rsidR="000960D2" w:rsidRPr="00FA40D4">
        <w:rPr>
          <w:lang w:val="sk-SK"/>
        </w:rPr>
        <w:t> </w:t>
      </w:r>
      <w:r w:rsidR="0007759D" w:rsidRPr="00FA40D4">
        <w:rPr>
          <w:lang w:val="sk-SK"/>
        </w:rPr>
        <w:t>podporu</w:t>
      </w:r>
      <w:r w:rsidR="000960D2" w:rsidRPr="00FA40D4">
        <w:rPr>
          <w:lang w:val="sk-SK"/>
        </w:rPr>
        <w:t xml:space="preserve">, </w:t>
      </w:r>
      <w:r w:rsidR="00CE01ED" w:rsidRPr="00FA40D4">
        <w:rPr>
          <w:lang w:val="sk-SK"/>
        </w:rPr>
        <w:t>ktorá sa časom môže zmen</w:t>
      </w:r>
      <w:r w:rsidR="00295DCD" w:rsidRPr="00FA40D4">
        <w:rPr>
          <w:lang w:val="sk-SK"/>
        </w:rPr>
        <w:t xml:space="preserve">iť na </w:t>
      </w:r>
      <w:r w:rsidR="00F94548" w:rsidRPr="00FA40D4">
        <w:rPr>
          <w:lang w:val="sk-SK"/>
        </w:rPr>
        <w:t>neúprimnú</w:t>
      </w:r>
      <w:r w:rsidR="00295DCD" w:rsidRPr="00FA40D4">
        <w:rPr>
          <w:lang w:val="sk-SK"/>
        </w:rPr>
        <w:t>, za súčasného tl</w:t>
      </w:r>
      <w:r w:rsidR="00CE01ED" w:rsidRPr="00FA40D4">
        <w:rPr>
          <w:lang w:val="sk-SK"/>
        </w:rPr>
        <w:t xml:space="preserve">menia </w:t>
      </w:r>
      <w:r w:rsidR="00295DCD" w:rsidRPr="00FA40D4">
        <w:rPr>
          <w:lang w:val="sk-SK"/>
        </w:rPr>
        <w:t xml:space="preserve">nepríjemných </w:t>
      </w:r>
      <w:r w:rsidR="00CE01ED" w:rsidRPr="00FA40D4">
        <w:rPr>
          <w:lang w:val="sk-SK"/>
        </w:rPr>
        <w:t xml:space="preserve">pocitov </w:t>
      </w:r>
      <w:r w:rsidR="00295DCD" w:rsidRPr="00FA40D4">
        <w:rPr>
          <w:lang w:val="sk-SK"/>
        </w:rPr>
        <w:t xml:space="preserve">a </w:t>
      </w:r>
      <w:r w:rsidR="00CE01ED" w:rsidRPr="00FA40D4">
        <w:rPr>
          <w:lang w:val="sk-SK"/>
        </w:rPr>
        <w:t xml:space="preserve">hostility </w:t>
      </w:r>
      <w:r w:rsidR="00627AD3" w:rsidRPr="00FA40D4">
        <w:rPr>
          <w:lang w:val="sk-SK"/>
        </w:rPr>
        <w:t>voč</w:t>
      </w:r>
      <w:r w:rsidR="00A22FA1" w:rsidRPr="00FA40D4">
        <w:rPr>
          <w:lang w:val="sk-SK"/>
        </w:rPr>
        <w:t>i chorému</w:t>
      </w:r>
      <w:r w:rsidR="00295DCD" w:rsidRPr="00FA40D4">
        <w:rPr>
          <w:lang w:val="sk-SK"/>
        </w:rPr>
        <w:t xml:space="preserve"> </w:t>
      </w:r>
      <w:r w:rsidR="001E0FB3" w:rsidRPr="00FA40D4">
        <w:rPr>
          <w:lang w:val="sk-SK"/>
        </w:rPr>
        <w:t>(Coyne, 1995</w:t>
      </w:r>
      <w:r w:rsidR="005C083B" w:rsidRPr="00FA40D4">
        <w:rPr>
          <w:lang w:val="sk-SK"/>
        </w:rPr>
        <w:t>).</w:t>
      </w:r>
    </w:p>
    <w:p w:rsidR="00D42247" w:rsidRPr="00FA40D4" w:rsidRDefault="00D42247" w:rsidP="00487FE9">
      <w:pPr>
        <w:pStyle w:val="Odstavecseseznamem"/>
        <w:spacing w:line="240" w:lineRule="auto"/>
        <w:ind w:left="0"/>
        <w:jc w:val="both"/>
        <w:rPr>
          <w:lang w:val="sk-SK"/>
        </w:rPr>
      </w:pPr>
    </w:p>
    <w:p w:rsidR="000849A1" w:rsidRPr="00FA40D4" w:rsidRDefault="00A22FA1" w:rsidP="00487FE9">
      <w:pPr>
        <w:pStyle w:val="Odstavecseseznamem"/>
        <w:spacing w:line="240" w:lineRule="auto"/>
        <w:ind w:left="0" w:firstLine="709"/>
        <w:jc w:val="both"/>
        <w:rPr>
          <w:lang w:val="sk-SK"/>
        </w:rPr>
      </w:pPr>
      <w:r w:rsidRPr="00FA40D4">
        <w:rPr>
          <w:b/>
          <w:lang w:val="sk-SK"/>
        </w:rPr>
        <w:t>Sherwood, Salkovskis a Rimes</w:t>
      </w:r>
      <w:r w:rsidRPr="00FA40D4">
        <w:rPr>
          <w:lang w:val="sk-SK"/>
        </w:rPr>
        <w:t xml:space="preserve"> </w:t>
      </w:r>
      <w:r w:rsidR="001E0FB3" w:rsidRPr="00FA40D4">
        <w:rPr>
          <w:lang w:val="sk-SK"/>
        </w:rPr>
        <w:t xml:space="preserve">(2007) </w:t>
      </w:r>
      <w:r w:rsidR="00C310C9" w:rsidRPr="00FA40D4">
        <w:rPr>
          <w:lang w:val="sk-SK"/>
        </w:rPr>
        <w:t xml:space="preserve">zisťovali </w:t>
      </w:r>
      <w:r w:rsidR="001E0FB3" w:rsidRPr="00FA40D4">
        <w:rPr>
          <w:lang w:val="sk-SK"/>
        </w:rPr>
        <w:t xml:space="preserve">úlohu presvedčení, postojov a nálady </w:t>
      </w:r>
      <w:r w:rsidRPr="00FA40D4">
        <w:rPr>
          <w:lang w:val="sk-SK"/>
        </w:rPr>
        <w:t>pri rozhodovaní hľadať pomoc v</w:t>
      </w:r>
      <w:r w:rsidR="001E0FB3" w:rsidRPr="00FA40D4">
        <w:rPr>
          <w:lang w:val="sk-SK"/>
        </w:rPr>
        <w:t xml:space="preserve"> depresii.</w:t>
      </w:r>
      <w:r w:rsidR="00207DC0" w:rsidRPr="00FA40D4">
        <w:rPr>
          <w:lang w:val="sk-SK"/>
        </w:rPr>
        <w:t xml:space="preserve"> Na sadu dotazníkov odpovedalo 42 účastníkov s diagnostikovanou depresiou. </w:t>
      </w:r>
      <w:r w:rsidR="00D42247" w:rsidRPr="00FA40D4">
        <w:rPr>
          <w:lang w:val="sk-SK"/>
        </w:rPr>
        <w:t>V</w:t>
      </w:r>
      <w:r w:rsidR="00F60BDB" w:rsidRPr="00FA40D4">
        <w:rPr>
          <w:lang w:val="sk-SK"/>
        </w:rPr>
        <w:t>o</w:t>
      </w:r>
      <w:r w:rsidR="00D42247" w:rsidRPr="00FA40D4">
        <w:rPr>
          <w:lang w:val="sk-SK"/>
        </w:rPr>
        <w:t xml:space="preserve"> výskume nás zajímala hlavne použitá metodológia. </w:t>
      </w:r>
      <w:r w:rsidR="00207DC0" w:rsidRPr="00FA40D4">
        <w:rPr>
          <w:u w:val="single"/>
          <w:lang w:val="sk-SK"/>
        </w:rPr>
        <w:t>Dotazník „Presvedčenia o depresii a postoje k depresii“</w:t>
      </w:r>
      <w:r w:rsidR="00207DC0" w:rsidRPr="00FA40D4">
        <w:rPr>
          <w:lang w:val="sk-SK"/>
        </w:rPr>
        <w:t xml:space="preserve"> s 13 položkami, skonštruovaný autormi </w:t>
      </w:r>
      <w:r w:rsidR="00D42247" w:rsidRPr="00FA40D4">
        <w:rPr>
          <w:lang w:val="sk-SK"/>
        </w:rPr>
        <w:t xml:space="preserve">v konzultácii s klinickými odborníkmi </w:t>
      </w:r>
      <w:r w:rsidR="00207DC0" w:rsidRPr="00FA40D4">
        <w:rPr>
          <w:lang w:val="sk-SK"/>
        </w:rPr>
        <w:t xml:space="preserve">zahŕňal </w:t>
      </w:r>
      <w:r w:rsidR="00D42247" w:rsidRPr="00FA40D4">
        <w:rPr>
          <w:lang w:val="sk-SK"/>
        </w:rPr>
        <w:t>položky ako: :</w:t>
      </w:r>
      <w:r w:rsidR="00207DC0" w:rsidRPr="00FA40D4">
        <w:rPr>
          <w:lang w:val="sk-SK"/>
        </w:rPr>
        <w:t>„Hocikto môže trpieť depresiou“ a „Depresia je reakcia na stres“. Res</w:t>
      </w:r>
      <w:r w:rsidRPr="00FA40D4">
        <w:rPr>
          <w:lang w:val="sk-SK"/>
        </w:rPr>
        <w:t>pondenti označili odpovede na 7-</w:t>
      </w:r>
      <w:r w:rsidR="00207DC0" w:rsidRPr="00FA40D4">
        <w:rPr>
          <w:lang w:val="sk-SK"/>
        </w:rPr>
        <w:t xml:space="preserve">bodovej Likertovej škále od „úplne súhlasím“ až po „vôbec nesúhlasím“. Faktorovou analýzou boli </w:t>
      </w:r>
      <w:r w:rsidR="004E7276" w:rsidRPr="00FA40D4">
        <w:rPr>
          <w:lang w:val="sk-SK"/>
        </w:rPr>
        <w:t xml:space="preserve">položky zredukované na </w:t>
      </w:r>
      <w:r w:rsidR="004E7276" w:rsidRPr="00FA40D4">
        <w:rPr>
          <w:u w:val="single"/>
          <w:lang w:val="sk-SK"/>
        </w:rPr>
        <w:t>4 dimenzie: charakterové/ interné faktory, reaktívne/externé faktory, biologické/genetické faktory a presvedčenia o trvaní a liečiteľnosti depresie</w:t>
      </w:r>
      <w:r w:rsidR="004E7276" w:rsidRPr="00FA40D4">
        <w:rPr>
          <w:lang w:val="sk-SK"/>
        </w:rPr>
        <w:t xml:space="preserve">. </w:t>
      </w:r>
      <w:r w:rsidR="00D42247" w:rsidRPr="00FA40D4">
        <w:rPr>
          <w:lang w:val="sk-SK"/>
        </w:rPr>
        <w:t xml:space="preserve">16-položkový </w:t>
      </w:r>
      <w:r w:rsidR="00D42247" w:rsidRPr="00FA40D4">
        <w:rPr>
          <w:u w:val="single"/>
          <w:lang w:val="sk-SK"/>
        </w:rPr>
        <w:t>dotazník „Osobné presvedčenia o depresii“</w:t>
      </w:r>
      <w:r w:rsidR="00D42247" w:rsidRPr="00FA40D4">
        <w:rPr>
          <w:lang w:val="sk-SK"/>
        </w:rPr>
        <w:t xml:space="preserve"> obsahoval položky ako: „Hanbím sa z svoju depresiu“ a</w:t>
      </w:r>
      <w:r w:rsidR="00EC3D87" w:rsidRPr="00FA40D4">
        <w:rPr>
          <w:lang w:val="sk-SK"/>
        </w:rPr>
        <w:t> </w:t>
      </w:r>
      <w:r w:rsidR="00F60BDB" w:rsidRPr="00FA40D4">
        <w:rPr>
          <w:lang w:val="sk-SK"/>
        </w:rPr>
        <w:t>„</w:t>
      </w:r>
      <w:r w:rsidR="00EC3D87" w:rsidRPr="00FA40D4">
        <w:rPr>
          <w:lang w:val="sk-SK"/>
        </w:rPr>
        <w:t>Je niečo v mojej osobnosti, čo spôsobuje depresiu</w:t>
      </w:r>
      <w:r w:rsidR="00F60BDB" w:rsidRPr="00FA40D4">
        <w:rPr>
          <w:lang w:val="sk-SK"/>
        </w:rPr>
        <w:t>“</w:t>
      </w:r>
      <w:r w:rsidR="00EC3D87" w:rsidRPr="00FA40D4">
        <w:rPr>
          <w:lang w:val="sk-SK"/>
        </w:rPr>
        <w:t xml:space="preserve">. Faktorovou analýzou boli  identifikované </w:t>
      </w:r>
      <w:r w:rsidR="00EC3D87" w:rsidRPr="00FA40D4">
        <w:rPr>
          <w:u w:val="single"/>
          <w:lang w:val="sk-SK"/>
        </w:rPr>
        <w:t xml:space="preserve">4 dimenzie: </w:t>
      </w:r>
      <w:r w:rsidR="00F60BDB" w:rsidRPr="00FA40D4">
        <w:rPr>
          <w:u w:val="single"/>
          <w:lang w:val="sk-SK"/>
        </w:rPr>
        <w:t xml:space="preserve">Negativistický </w:t>
      </w:r>
      <w:r w:rsidR="00EC3D87" w:rsidRPr="00FA40D4">
        <w:rPr>
          <w:u w:val="single"/>
          <w:lang w:val="sk-SK"/>
        </w:rPr>
        <w:t>„charakter“, stigmatizujúce faktory, negatívne následky depresie, vonkajšie miesto kontroly</w:t>
      </w:r>
      <w:r w:rsidR="00EC3D87" w:rsidRPr="00FA40D4">
        <w:rPr>
          <w:lang w:val="sk-SK"/>
        </w:rPr>
        <w:t>.</w:t>
      </w:r>
      <w:r w:rsidR="00B455B5" w:rsidRPr="00FA40D4">
        <w:rPr>
          <w:lang w:val="sk-SK"/>
        </w:rPr>
        <w:t xml:space="preserve"> Ďalej nás zaujímal </w:t>
      </w:r>
      <w:r w:rsidR="00B455B5" w:rsidRPr="00FA40D4">
        <w:rPr>
          <w:u w:val="single"/>
          <w:lang w:val="sk-SK"/>
        </w:rPr>
        <w:t>dotazník Závažnosť symptómov</w:t>
      </w:r>
      <w:r w:rsidR="00B455B5" w:rsidRPr="00FA40D4">
        <w:rPr>
          <w:lang w:val="sk-SK"/>
        </w:rPr>
        <w:t>, ktorého 8 položiek bolo vytvorených na rozpoznanie, ako závažné musia byť symptómy</w:t>
      </w:r>
      <w:r w:rsidR="00CB66C1" w:rsidRPr="00FA40D4">
        <w:rPr>
          <w:lang w:val="sk-SK"/>
        </w:rPr>
        <w:t>, aby človek vyhľadal pomoc, a to pomoc u člena rodiny, u blízkeho priateľa, u obvodného lekára, u psychiatra, ďalej išlo o súhlas s </w:t>
      </w:r>
      <w:r w:rsidR="009E154F" w:rsidRPr="00FA40D4">
        <w:rPr>
          <w:lang w:val="sk-SK"/>
        </w:rPr>
        <w:t>mediká</w:t>
      </w:r>
      <w:r w:rsidR="00CB66C1" w:rsidRPr="00FA40D4">
        <w:rPr>
          <w:lang w:val="sk-SK"/>
        </w:rPr>
        <w:t>ciou,</w:t>
      </w:r>
      <w:r w:rsidR="00D91CB9" w:rsidRPr="00FA40D4">
        <w:rPr>
          <w:lang w:val="sk-SK"/>
        </w:rPr>
        <w:t xml:space="preserve"> </w:t>
      </w:r>
      <w:r w:rsidR="00CB66C1" w:rsidRPr="00FA40D4">
        <w:rPr>
          <w:lang w:val="sk-SK"/>
        </w:rPr>
        <w:t xml:space="preserve"> hospitalizáciou </w:t>
      </w:r>
      <w:r w:rsidR="00CB66C1" w:rsidRPr="00FA40D4">
        <w:rPr>
          <w:lang w:val="sk-SK"/>
        </w:rPr>
        <w:lastRenderedPageBreak/>
        <w:t>a  psychoterapiou.</w:t>
      </w:r>
      <w:r w:rsidR="009F543D" w:rsidRPr="00FA40D4">
        <w:rPr>
          <w:lang w:val="sk-SK"/>
        </w:rPr>
        <w:t xml:space="preserve"> </w:t>
      </w:r>
      <w:r w:rsidR="00D97F63" w:rsidRPr="00FA40D4">
        <w:rPr>
          <w:lang w:val="sk-SK"/>
        </w:rPr>
        <w:t xml:space="preserve">Uvedený výskum sa zaoberal situáciami a hranicami, </w:t>
      </w:r>
      <w:r w:rsidR="002B7372" w:rsidRPr="00FA40D4">
        <w:rPr>
          <w:lang w:val="sk-SK"/>
        </w:rPr>
        <w:t xml:space="preserve">za ktorými sa ľudia odhodlajú hľadať pomoc v depresii. Zisťoval teda zámer alebo úmysel hľadať pomoc a nie samotné hľadanie pomoci. </w:t>
      </w:r>
    </w:p>
    <w:p w:rsidR="001E0FB3" w:rsidRPr="00FA40D4" w:rsidRDefault="000849A1" w:rsidP="00487FE9">
      <w:pPr>
        <w:pStyle w:val="Odstavecseseznamem"/>
        <w:spacing w:line="240" w:lineRule="auto"/>
        <w:ind w:left="0" w:firstLine="709"/>
        <w:jc w:val="both"/>
        <w:rPr>
          <w:lang w:val="sk-SK"/>
        </w:rPr>
      </w:pPr>
      <w:r w:rsidRPr="00FA40D4">
        <w:rPr>
          <w:lang w:val="sk-SK"/>
        </w:rPr>
        <w:t>Pre náš výskum budú dôležité 2 dotazníky z tejto štúdie, z ktorých jeden u depresívnych pacientov zisťoval  presvedčenia o depresii a postoje k depresii a druhý osobné p</w:t>
      </w:r>
      <w:r w:rsidR="00F652B6" w:rsidRPr="00FA40D4">
        <w:rPr>
          <w:lang w:val="sk-SK"/>
        </w:rPr>
        <w:t>resvedčenia o depresii. Nás bude</w:t>
      </w:r>
      <w:r w:rsidRPr="00FA40D4">
        <w:rPr>
          <w:lang w:val="sk-SK"/>
        </w:rPr>
        <w:t xml:space="preserve"> </w:t>
      </w:r>
      <w:r w:rsidR="00F652B6" w:rsidRPr="00FA40D4">
        <w:rPr>
          <w:lang w:val="sk-SK"/>
        </w:rPr>
        <w:t xml:space="preserve">zaujímať pohľad  „z druhej strany“ - </w:t>
      </w:r>
      <w:r w:rsidRPr="00FA40D4">
        <w:rPr>
          <w:lang w:val="sk-SK"/>
        </w:rPr>
        <w:t>postoje p</w:t>
      </w:r>
      <w:r w:rsidR="00F652B6" w:rsidRPr="00FA40D4">
        <w:rPr>
          <w:lang w:val="sk-SK"/>
        </w:rPr>
        <w:t>ríbuzných k depresii a tiež ich</w:t>
      </w:r>
      <w:r w:rsidRPr="00FA40D4">
        <w:rPr>
          <w:lang w:val="sk-SK"/>
        </w:rPr>
        <w:t xml:space="preserve"> postoj k samotnému človeku, ktorý trpí depresiou.</w:t>
      </w:r>
    </w:p>
    <w:p w:rsidR="00F128C0" w:rsidRPr="00FA40D4" w:rsidRDefault="00F128C0" w:rsidP="00487FE9">
      <w:pPr>
        <w:pStyle w:val="Odstavecseseznamem"/>
        <w:spacing w:line="240" w:lineRule="auto"/>
        <w:ind w:left="0"/>
        <w:jc w:val="both"/>
        <w:rPr>
          <w:lang w:val="sk-SK"/>
        </w:rPr>
      </w:pPr>
    </w:p>
    <w:p w:rsidR="006D5AD1" w:rsidRPr="00FA40D4" w:rsidRDefault="006D5AD1" w:rsidP="00487FE9">
      <w:pPr>
        <w:pStyle w:val="Odstavecseseznamem"/>
        <w:spacing w:line="240" w:lineRule="auto"/>
        <w:ind w:left="0"/>
        <w:jc w:val="both"/>
        <w:rPr>
          <w:b/>
          <w:i/>
          <w:lang w:val="sk-SK"/>
        </w:rPr>
      </w:pPr>
      <w:r w:rsidRPr="00FA40D4">
        <w:rPr>
          <w:b/>
          <w:i/>
          <w:lang w:val="sk-SK"/>
        </w:rPr>
        <w:t>Zhrnutie konceptuálneho rámca</w:t>
      </w:r>
    </w:p>
    <w:p w:rsidR="003D21E6" w:rsidRPr="00FA40D4" w:rsidRDefault="003D21E6" w:rsidP="00487FE9">
      <w:pPr>
        <w:pStyle w:val="Odstavecseseznamem"/>
        <w:spacing w:line="240" w:lineRule="auto"/>
        <w:ind w:left="0"/>
        <w:jc w:val="both"/>
        <w:rPr>
          <w:lang w:val="sk-SK"/>
        </w:rPr>
      </w:pPr>
    </w:p>
    <w:p w:rsidR="003D21E6" w:rsidRPr="00FA40D4" w:rsidRDefault="002B7372" w:rsidP="00487FE9">
      <w:pPr>
        <w:pStyle w:val="Odstavecseseznamem"/>
        <w:spacing w:line="240" w:lineRule="auto"/>
        <w:ind w:left="0" w:firstLine="709"/>
        <w:jc w:val="both"/>
        <w:rPr>
          <w:lang w:val="sk-SK"/>
        </w:rPr>
      </w:pPr>
      <w:r w:rsidRPr="00FA40D4">
        <w:rPr>
          <w:lang w:val="sk-SK"/>
        </w:rPr>
        <w:t xml:space="preserve">Uvedené </w:t>
      </w:r>
      <w:r w:rsidR="003D21E6" w:rsidRPr="00FA40D4">
        <w:rPr>
          <w:lang w:val="sk-SK"/>
        </w:rPr>
        <w:t>kvalitatívne</w:t>
      </w:r>
      <w:r w:rsidRPr="00FA40D4">
        <w:rPr>
          <w:lang w:val="sk-SK"/>
        </w:rPr>
        <w:t xml:space="preserve"> výskumy </w:t>
      </w:r>
      <w:r w:rsidR="003D21E6" w:rsidRPr="00FA40D4">
        <w:rPr>
          <w:lang w:val="sk-SK"/>
        </w:rPr>
        <w:t xml:space="preserve">identifikovali témy, ktoré sa vynárajú v prežívaní ľudí,  </w:t>
      </w:r>
      <w:r w:rsidR="00A62EFD" w:rsidRPr="00FA40D4">
        <w:rPr>
          <w:lang w:val="sk-SK"/>
        </w:rPr>
        <w:t>ktorí</w:t>
      </w:r>
      <w:r w:rsidR="003D21E6" w:rsidRPr="00FA40D4">
        <w:rPr>
          <w:lang w:val="sk-SK"/>
        </w:rPr>
        <w:t xml:space="preserve"> žijú v blízkosti depresívneho človeka. Témy sa týkali  ťažkostí pri </w:t>
      </w:r>
      <w:r w:rsidR="001F2995" w:rsidRPr="00FA40D4">
        <w:rPr>
          <w:lang w:val="sk-SK"/>
        </w:rPr>
        <w:t>udržovaní</w:t>
      </w:r>
      <w:r w:rsidR="003D21E6" w:rsidRPr="00FA40D4">
        <w:rPr>
          <w:lang w:val="sk-SK"/>
        </w:rPr>
        <w:t xml:space="preserve"> rovnováhy vo vzťahoch s príbuzným aj s okolím, z nutnosti adaptovať sa a prehodnotiť nové </w:t>
      </w:r>
      <w:r w:rsidR="00A62EFD" w:rsidRPr="00FA40D4">
        <w:rPr>
          <w:lang w:val="sk-SK"/>
        </w:rPr>
        <w:t xml:space="preserve">životné okolnosti, </w:t>
      </w:r>
      <w:r w:rsidR="003D21E6" w:rsidRPr="00FA40D4">
        <w:rPr>
          <w:lang w:val="sk-SK"/>
        </w:rPr>
        <w:t>vzťahovania sa k partnerovi, vzťahovania sa k depresii, zdrojov zvládania, predstavy o riešení a významu skúsenosti</w:t>
      </w:r>
      <w:r w:rsidR="001F2995" w:rsidRPr="00FA40D4">
        <w:rPr>
          <w:lang w:val="sk-SK"/>
        </w:rPr>
        <w:t xml:space="preserve"> so spolužitia</w:t>
      </w:r>
      <w:r w:rsidR="003D21E6" w:rsidRPr="00FA40D4">
        <w:rPr>
          <w:lang w:val="sk-SK"/>
        </w:rPr>
        <w:t xml:space="preserve">. </w:t>
      </w:r>
      <w:r w:rsidR="00A62EFD" w:rsidRPr="00FA40D4">
        <w:rPr>
          <w:lang w:val="sk-SK"/>
        </w:rPr>
        <w:t>V</w:t>
      </w:r>
      <w:r w:rsidR="001F2995" w:rsidRPr="00FA40D4">
        <w:rPr>
          <w:lang w:val="sk-SK"/>
        </w:rPr>
        <w:t xml:space="preserve"> prvom kroku - </w:t>
      </w:r>
      <w:r w:rsidR="00A62EFD" w:rsidRPr="00FA40D4">
        <w:rPr>
          <w:lang w:val="sk-SK"/>
        </w:rPr>
        <w:t xml:space="preserve">kvalitatívnej časti výskumu by sme chceli viac preskúmať </w:t>
      </w:r>
      <w:r w:rsidR="003D21E6" w:rsidRPr="00FA40D4">
        <w:rPr>
          <w:lang w:val="sk-SK"/>
        </w:rPr>
        <w:t>témy spojené s </w:t>
      </w:r>
      <w:r w:rsidR="003D21E6" w:rsidRPr="00010DC1">
        <w:rPr>
          <w:highlight w:val="yellow"/>
          <w:lang w:val="sk-SK"/>
        </w:rPr>
        <w:t xml:space="preserve">ťažkosťami porozumieť depresii, </w:t>
      </w:r>
      <w:r w:rsidR="00A62EFD" w:rsidRPr="00010DC1">
        <w:rPr>
          <w:highlight w:val="yellow"/>
          <w:lang w:val="sk-SK"/>
        </w:rPr>
        <w:t xml:space="preserve">s </w:t>
      </w:r>
      <w:r w:rsidR="003D21E6" w:rsidRPr="00010DC1">
        <w:rPr>
          <w:highlight w:val="yellow"/>
          <w:lang w:val="sk-SK"/>
        </w:rPr>
        <w:t>neschopnosť</w:t>
      </w:r>
      <w:r w:rsidR="00A62EFD" w:rsidRPr="00010DC1">
        <w:rPr>
          <w:highlight w:val="yellow"/>
          <w:lang w:val="sk-SK"/>
        </w:rPr>
        <w:t>ou</w:t>
      </w:r>
      <w:r w:rsidR="003D21E6" w:rsidRPr="00010DC1">
        <w:rPr>
          <w:highlight w:val="yellow"/>
          <w:lang w:val="sk-SK"/>
        </w:rPr>
        <w:t xml:space="preserve"> porozumieť chovaniu a </w:t>
      </w:r>
      <w:r w:rsidR="00A62EFD" w:rsidRPr="00010DC1">
        <w:rPr>
          <w:highlight w:val="yellow"/>
          <w:lang w:val="sk-SK"/>
        </w:rPr>
        <w:t xml:space="preserve">prežívaniu </w:t>
      </w:r>
      <w:r w:rsidR="00596CD8" w:rsidRPr="00010DC1">
        <w:rPr>
          <w:highlight w:val="yellow"/>
          <w:lang w:val="sk-SK"/>
        </w:rPr>
        <w:t xml:space="preserve">depresívneho blízkeho človeka </w:t>
      </w:r>
      <w:r w:rsidR="00A62EFD" w:rsidRPr="00010DC1">
        <w:rPr>
          <w:highlight w:val="yellow"/>
          <w:lang w:val="sk-SK"/>
        </w:rPr>
        <w:t xml:space="preserve"> a pri</w:t>
      </w:r>
      <w:r w:rsidR="004D4F5A" w:rsidRPr="00010DC1">
        <w:rPr>
          <w:highlight w:val="yellow"/>
          <w:lang w:val="sk-SK"/>
        </w:rPr>
        <w:t>jatie depresie blízkym človekom</w:t>
      </w:r>
      <w:r w:rsidR="004D4F5A">
        <w:rPr>
          <w:lang w:val="sk-SK"/>
        </w:rPr>
        <w:t>. Tieto témy môžu byť významným spôsobom napojené na postoje, ktoré si človek vytvára o depresii.</w:t>
      </w:r>
    </w:p>
    <w:p w:rsidR="00A62EFD" w:rsidRPr="00FA40D4" w:rsidRDefault="002B7372" w:rsidP="00487FE9">
      <w:pPr>
        <w:ind w:firstLine="709"/>
        <w:jc w:val="both"/>
      </w:pPr>
      <w:r w:rsidRPr="00FA40D4">
        <w:t xml:space="preserve">Uvedené </w:t>
      </w:r>
      <w:r w:rsidR="003D21E6" w:rsidRPr="00FA40D4">
        <w:t xml:space="preserve">kvantitatívne </w:t>
      </w:r>
      <w:r w:rsidRPr="00FA40D4">
        <w:t xml:space="preserve">výskumy postojov k depresii sa venovali </w:t>
      </w:r>
      <w:r w:rsidR="00A62EFD" w:rsidRPr="00FA40D4">
        <w:t>postojom ľudí</w:t>
      </w:r>
      <w:r w:rsidRPr="00FA40D4">
        <w:t xml:space="preserve"> trpiacich depresiou a postojom verejnosti k depresii. </w:t>
      </w:r>
      <w:r w:rsidR="00A62EFD" w:rsidRPr="00FA40D4">
        <w:t xml:space="preserve">Ako častá emocionálna reakcia verejnosti bola zistená </w:t>
      </w:r>
      <w:r w:rsidR="00596CD8" w:rsidRPr="00FA40D4">
        <w:t>ľútosť</w:t>
      </w:r>
      <w:r w:rsidR="001F2995" w:rsidRPr="00FA40D4">
        <w:t xml:space="preserve"> a potreba pomôcť. V druhom kroku - </w:t>
      </w:r>
      <w:r w:rsidR="00A62EFD" w:rsidRPr="00FA40D4">
        <w:t xml:space="preserve">kvantitatívnej časti výskumu nás budú zaujímať </w:t>
      </w:r>
      <w:commentRangeStart w:id="0"/>
      <w:r w:rsidR="00A62EFD" w:rsidRPr="00FA40D4">
        <w:t xml:space="preserve">postoje k depresii </w:t>
      </w:r>
      <w:r w:rsidR="0020579A" w:rsidRPr="00FA40D4">
        <w:t xml:space="preserve">a k depresívnemu človeku </w:t>
      </w:r>
      <w:r w:rsidR="007A2928" w:rsidRPr="00FA40D4">
        <w:t xml:space="preserve">u ľudí, ktorí žijú v rodine s príbuzným </w:t>
      </w:r>
      <w:r w:rsidR="00867CA3" w:rsidRPr="00FA40D4">
        <w:t>trpiacim depresiou</w:t>
      </w:r>
      <w:commentRangeEnd w:id="0"/>
      <w:r w:rsidR="0002565E">
        <w:rPr>
          <w:rStyle w:val="Odkaznakoment"/>
        </w:rPr>
        <w:commentReference w:id="0"/>
      </w:r>
      <w:r w:rsidR="00867CA3" w:rsidRPr="00FA40D4">
        <w:t>. Ď</w:t>
      </w:r>
      <w:r w:rsidR="007A2928" w:rsidRPr="00FA40D4">
        <w:t>alej nás bude zaujímať porovnanie zistených postojov s </w:t>
      </w:r>
      <w:r w:rsidR="001F2995" w:rsidRPr="00FA40D4">
        <w:t xml:space="preserve">postojmi verejnosti z predošlého </w:t>
      </w:r>
      <w:r w:rsidR="007A2928" w:rsidRPr="00FA40D4">
        <w:t xml:space="preserve"> </w:t>
      </w:r>
      <w:r w:rsidR="0020579A" w:rsidRPr="00FA40D4">
        <w:t>výskum</w:t>
      </w:r>
      <w:r w:rsidR="001F2995" w:rsidRPr="00FA40D4">
        <w:t>u</w:t>
      </w:r>
      <w:r w:rsidR="0084151B" w:rsidRPr="00FA40D4">
        <w:t>, rozdiely v</w:t>
      </w:r>
      <w:r w:rsidR="00EC57B2">
        <w:t xml:space="preserve"> emocionálnych reakciách a </w:t>
      </w:r>
      <w:r w:rsidR="004D4F5A">
        <w:t>miera</w:t>
      </w:r>
      <w:r w:rsidR="0084151B" w:rsidRPr="00FA40D4">
        <w:t xml:space="preserve"> stigmatizácie.</w:t>
      </w:r>
      <w:r w:rsidR="000849A1" w:rsidRPr="00FA40D4">
        <w:t xml:space="preserve"> </w:t>
      </w:r>
    </w:p>
    <w:p w:rsidR="009F543D" w:rsidRPr="00FA40D4" w:rsidRDefault="009F543D" w:rsidP="00487FE9">
      <w:pPr>
        <w:pStyle w:val="Odstavecseseznamem"/>
        <w:spacing w:line="240" w:lineRule="auto"/>
        <w:ind w:left="0"/>
        <w:jc w:val="both"/>
        <w:rPr>
          <w:lang w:val="sk-SK"/>
        </w:rPr>
      </w:pPr>
    </w:p>
    <w:p w:rsidR="009F543D" w:rsidRPr="00C2203A" w:rsidRDefault="009F543D" w:rsidP="00487FE9">
      <w:pPr>
        <w:pStyle w:val="Odstavecseseznamem"/>
        <w:numPr>
          <w:ilvl w:val="0"/>
          <w:numId w:val="4"/>
        </w:numPr>
        <w:spacing w:line="240" w:lineRule="auto"/>
        <w:jc w:val="both"/>
        <w:rPr>
          <w:b/>
        </w:rPr>
      </w:pPr>
      <w:r w:rsidRPr="00C2203A">
        <w:rPr>
          <w:b/>
        </w:rPr>
        <w:t>Predpokladaný prínos výskumu</w:t>
      </w:r>
    </w:p>
    <w:p w:rsidR="00FF21FC" w:rsidRPr="00FA40D4" w:rsidRDefault="00FF21FC" w:rsidP="00487FE9">
      <w:pPr>
        <w:ind w:firstLine="426"/>
        <w:jc w:val="both"/>
      </w:pPr>
      <w:r w:rsidRPr="00FA40D4">
        <w:t>Výskumom by sme chceli p</w:t>
      </w:r>
      <w:r w:rsidR="00867CA3" w:rsidRPr="00FA40D4">
        <w:t>ri</w:t>
      </w:r>
      <w:r w:rsidR="0084151B" w:rsidRPr="00FA40D4">
        <w:t>s</w:t>
      </w:r>
      <w:r w:rsidR="00867CA3" w:rsidRPr="00FA40D4">
        <w:t xml:space="preserve">pieť k lepšiemu pochopeniu vzťahu zdravého človeka k príbuznému s depresiou. Zameranie na príbuzných by mohlo vytvoriť akýsi pomyselný most medzi ľuďmi, ktorí depresiou trpia a verejnosťou, ktorá má o depresii často skreslené informácie. Corrigan a Watson (2002) podľa Angermeyera a Matschingera </w:t>
      </w:r>
      <w:r w:rsidR="009E30AB" w:rsidRPr="00FA40D4">
        <w:t>(2004) vo s</w:t>
      </w:r>
      <w:r w:rsidR="00867CA3" w:rsidRPr="00FA40D4">
        <w:t xml:space="preserve">vojom koncepte stigmy tvrdia, že </w:t>
      </w:r>
      <w:r w:rsidR="009E30AB" w:rsidRPr="00FA40D4">
        <w:t xml:space="preserve">ľudia, ktorí </w:t>
      </w:r>
      <w:r w:rsidR="0084151B" w:rsidRPr="00FA40D4">
        <w:t>príjmu</w:t>
      </w:r>
      <w:r w:rsidR="009E30AB" w:rsidRPr="00FA40D4">
        <w:t xml:space="preserve"> kolektívne </w:t>
      </w:r>
      <w:r w:rsidR="0084151B" w:rsidRPr="00FA40D4">
        <w:t>zdieľané</w:t>
      </w:r>
      <w:r w:rsidR="009E30AB" w:rsidRPr="00FA40D4">
        <w:t xml:space="preserve"> negatívne stereotyp</w:t>
      </w:r>
      <w:r w:rsidR="0084151B" w:rsidRPr="00FA40D4">
        <w:t>y si vytvárajú emocionálne reakcie</w:t>
      </w:r>
      <w:r w:rsidR="009E30AB" w:rsidRPr="00FA40D4">
        <w:t xml:space="preserve">, ktoré vedú k sociálnej diskriminácii. </w:t>
      </w:r>
      <w:r w:rsidR="0084151B" w:rsidRPr="00FA40D4">
        <w:t>Zameranie na príbuzných, u ktorých predpokla</w:t>
      </w:r>
      <w:r w:rsidR="000207A9" w:rsidRPr="00FA40D4">
        <w:t>dáme menšiu mieru stigmatizácie</w:t>
      </w:r>
      <w:r w:rsidR="004654FD" w:rsidRPr="00FA40D4">
        <w:t xml:space="preserve">  </w:t>
      </w:r>
      <w:r w:rsidR="0084151B" w:rsidRPr="00FA40D4">
        <w:t>by mohlo dať spolu s </w:t>
      </w:r>
      <w:r w:rsidR="00997548" w:rsidRPr="00FA40D4">
        <w:t>inými</w:t>
      </w:r>
      <w:r w:rsidR="0084151B" w:rsidRPr="00FA40D4">
        <w:t xml:space="preserve"> výskumami</w:t>
      </w:r>
      <w:r w:rsidR="00997548" w:rsidRPr="00FA40D4">
        <w:t xml:space="preserve"> podnet na vytvorenie osvetového programu na zníženie stigmatizácie depresie.</w:t>
      </w:r>
    </w:p>
    <w:p w:rsidR="00596CD8" w:rsidRPr="00FA40D4" w:rsidRDefault="0008297D" w:rsidP="00487FE9">
      <w:pPr>
        <w:ind w:firstLine="709"/>
        <w:jc w:val="both"/>
      </w:pPr>
      <w:r w:rsidRPr="00FA40D4">
        <w:t>Z</w:t>
      </w:r>
      <w:r w:rsidR="00596CD8" w:rsidRPr="00FA40D4">
        <w:t xml:space="preserve">ískané poznatky </w:t>
      </w:r>
      <w:r w:rsidRPr="00FA40D4">
        <w:t xml:space="preserve">by sa dali </w:t>
      </w:r>
      <w:r w:rsidR="00596CD8" w:rsidRPr="00FA40D4">
        <w:t xml:space="preserve">využiť </w:t>
      </w:r>
      <w:r w:rsidRPr="00FA40D4">
        <w:t xml:space="preserve">aj </w:t>
      </w:r>
      <w:r w:rsidR="00596CD8" w:rsidRPr="00FA40D4">
        <w:t xml:space="preserve">pre poradenstvo a pomoc </w:t>
      </w:r>
      <w:r w:rsidR="00AF7120" w:rsidRPr="00FA40D4">
        <w:t xml:space="preserve">príbuzným, ktorí v súvislosti so životom s depresívnym blízkym často zažívajú psychologický distress, v dôsledku </w:t>
      </w:r>
      <w:r w:rsidRPr="00FA40D4">
        <w:t xml:space="preserve">ktorého sami vyhľadávajú </w:t>
      </w:r>
      <w:r w:rsidR="00AF7120" w:rsidRPr="00FA40D4">
        <w:t xml:space="preserve"> aleb</w:t>
      </w:r>
      <w:r w:rsidRPr="00FA40D4">
        <w:t>o</w:t>
      </w:r>
      <w:r w:rsidR="00AF7120" w:rsidRPr="00FA40D4">
        <w:t xml:space="preserve"> je im </w:t>
      </w:r>
      <w:r w:rsidR="006D5AD1" w:rsidRPr="00FA40D4">
        <w:t>doporučená</w:t>
      </w:r>
      <w:r w:rsidR="00AF7120" w:rsidRPr="00FA40D4">
        <w:t xml:space="preserve"> odborná psychologická pomoc </w:t>
      </w:r>
      <w:r w:rsidRPr="00FA40D4">
        <w:t>(Coyne, 1995).</w:t>
      </w:r>
    </w:p>
    <w:p w:rsidR="00867CA3" w:rsidRPr="00FA40D4" w:rsidRDefault="00867CA3" w:rsidP="00487FE9">
      <w:pPr>
        <w:jc w:val="both"/>
      </w:pPr>
    </w:p>
    <w:p w:rsidR="00D97F63" w:rsidRDefault="00D97F63" w:rsidP="00487FE9">
      <w:pPr>
        <w:jc w:val="both"/>
        <w:rPr>
          <w:b/>
        </w:rPr>
      </w:pPr>
    </w:p>
    <w:p w:rsidR="00EC57B2" w:rsidRPr="004712BD" w:rsidRDefault="00EC57B2" w:rsidP="00487FE9">
      <w:pPr>
        <w:jc w:val="both"/>
        <w:rPr>
          <w:b/>
        </w:rPr>
      </w:pPr>
    </w:p>
    <w:p w:rsidR="00D97F63" w:rsidRPr="00FA40D4" w:rsidRDefault="006678B2" w:rsidP="00487FE9">
      <w:pPr>
        <w:pStyle w:val="Odstavecseseznamem"/>
        <w:numPr>
          <w:ilvl w:val="0"/>
          <w:numId w:val="4"/>
        </w:numPr>
        <w:spacing w:line="240" w:lineRule="auto"/>
        <w:jc w:val="both"/>
        <w:rPr>
          <w:b/>
          <w:lang w:val="sk-SK"/>
        </w:rPr>
      </w:pPr>
      <w:r w:rsidRPr="00FA40D4">
        <w:rPr>
          <w:b/>
          <w:lang w:val="sk-SK"/>
        </w:rPr>
        <w:t>Výskumné otázky a hypotézy</w:t>
      </w:r>
    </w:p>
    <w:p w:rsidR="006678B2" w:rsidRPr="00FA40D4" w:rsidRDefault="006678B2" w:rsidP="00487FE9">
      <w:pPr>
        <w:pStyle w:val="Odstavecseseznamem"/>
        <w:spacing w:line="240" w:lineRule="auto"/>
        <w:jc w:val="both"/>
        <w:rPr>
          <w:b/>
          <w:lang w:val="sk-SK"/>
        </w:rPr>
      </w:pPr>
    </w:p>
    <w:p w:rsidR="009F543D" w:rsidRPr="00FA40D4" w:rsidRDefault="004C4A26" w:rsidP="00487FE9">
      <w:pPr>
        <w:pStyle w:val="Odstavecseseznamem"/>
        <w:spacing w:line="240" w:lineRule="auto"/>
        <w:ind w:left="0" w:firstLine="360"/>
        <w:jc w:val="both"/>
        <w:rPr>
          <w:lang w:val="sk-SK"/>
        </w:rPr>
      </w:pPr>
      <w:r w:rsidRPr="00FA40D4">
        <w:rPr>
          <w:lang w:val="sk-SK"/>
        </w:rPr>
        <w:t>Naša hlavná výskumná otázka sa bude týkať postojov k depresii u ľudí, ktorí žijú blízko depresívneho človeka. Títo ľudia si vytvárajú postoj</w:t>
      </w:r>
      <w:r w:rsidR="00F307A1">
        <w:rPr>
          <w:lang w:val="sk-SK"/>
        </w:rPr>
        <w:t>e</w:t>
      </w:r>
      <w:r w:rsidRPr="00FA40D4">
        <w:rPr>
          <w:lang w:val="sk-SK"/>
        </w:rPr>
        <w:t xml:space="preserve"> k depresii cez osobnú skúsenosť ako aj </w:t>
      </w:r>
      <w:r w:rsidRPr="00FA40D4">
        <w:rPr>
          <w:lang w:val="sk-SK"/>
        </w:rPr>
        <w:lastRenderedPageBreak/>
        <w:t xml:space="preserve">cez kolektívne zdieľané </w:t>
      </w:r>
      <w:r w:rsidR="00774499" w:rsidRPr="00FA40D4">
        <w:rPr>
          <w:lang w:val="sk-SK"/>
        </w:rPr>
        <w:t xml:space="preserve">poznanie v spoločnosti. </w:t>
      </w:r>
      <w:r w:rsidR="004D4F5A">
        <w:rPr>
          <w:lang w:val="sk-SK"/>
        </w:rPr>
        <w:t>Vo výskumnej otázke sa pokúsime  zahŕnúť</w:t>
      </w:r>
      <w:r w:rsidR="00774499" w:rsidRPr="00FA40D4">
        <w:rPr>
          <w:lang w:val="sk-SK"/>
        </w:rPr>
        <w:t xml:space="preserve"> oba aspekty:</w:t>
      </w:r>
    </w:p>
    <w:p w:rsidR="00774499" w:rsidRPr="00FA40D4" w:rsidRDefault="00774499" w:rsidP="00487FE9">
      <w:pPr>
        <w:pStyle w:val="Odstavecseseznamem"/>
        <w:spacing w:line="240" w:lineRule="auto"/>
        <w:ind w:left="0" w:firstLine="360"/>
        <w:jc w:val="both"/>
        <w:rPr>
          <w:lang w:val="sk-SK"/>
        </w:rPr>
      </w:pPr>
    </w:p>
    <w:p w:rsidR="00774499" w:rsidRPr="00FA40D4" w:rsidRDefault="00774499" w:rsidP="00487FE9">
      <w:pPr>
        <w:pStyle w:val="Odstavecseseznamem"/>
        <w:spacing w:line="240" w:lineRule="auto"/>
        <w:ind w:left="0" w:firstLine="360"/>
        <w:jc w:val="both"/>
        <w:rPr>
          <w:b/>
          <w:lang w:val="sk-SK"/>
        </w:rPr>
      </w:pPr>
      <w:r w:rsidRPr="00FA40D4">
        <w:rPr>
          <w:b/>
          <w:lang w:val="sk-SK"/>
        </w:rPr>
        <w:t>Aké sú postoje príbuzných, ktorí žijú s blízkym človekom trpiacim depresiou k depresii a k depresívnemu človeku?</w:t>
      </w:r>
    </w:p>
    <w:p w:rsidR="004C4A26" w:rsidRDefault="004C4A26" w:rsidP="00487FE9">
      <w:pPr>
        <w:pStyle w:val="Odstavecseseznamem"/>
        <w:spacing w:line="240" w:lineRule="auto"/>
        <w:ind w:left="0" w:firstLine="360"/>
        <w:jc w:val="both"/>
        <w:rPr>
          <w:lang w:val="sk-SK"/>
        </w:rPr>
      </w:pPr>
    </w:p>
    <w:p w:rsidR="00F307A1" w:rsidRPr="00F307A1" w:rsidRDefault="00F307A1" w:rsidP="00487FE9">
      <w:pPr>
        <w:jc w:val="both"/>
        <w:rPr>
          <w:b/>
          <w:i/>
        </w:rPr>
      </w:pPr>
      <w:r w:rsidRPr="00F307A1">
        <w:rPr>
          <w:b/>
          <w:i/>
        </w:rPr>
        <w:t>Kvalitatívna časť</w:t>
      </w:r>
    </w:p>
    <w:p w:rsidR="00BE2C72" w:rsidRPr="00FA40D4" w:rsidRDefault="00BE2C72" w:rsidP="00487FE9">
      <w:pPr>
        <w:ind w:firstLine="708"/>
        <w:jc w:val="both"/>
        <w:rPr>
          <w:bCs/>
        </w:rPr>
      </w:pPr>
      <w:r w:rsidRPr="00FA40D4">
        <w:rPr>
          <w:bCs/>
        </w:rPr>
        <w:t>Okrem hlavnej výskumnej otázky nás zaujíma prežívanie príbuzných, témy, ktoré sa vynárajú v súvislosti so životom s depresívnym blízkym, ako sa príbuzní vyjadrujú o depresii svojho blízkeho a ako ju prežívajú. Kladieme si teda nasledovnú otázku:</w:t>
      </w:r>
    </w:p>
    <w:p w:rsidR="00BE2C72" w:rsidRPr="00FA40D4" w:rsidRDefault="00BE2C72" w:rsidP="00487FE9">
      <w:pPr>
        <w:ind w:firstLine="708"/>
        <w:jc w:val="both"/>
        <w:rPr>
          <w:bCs/>
        </w:rPr>
      </w:pPr>
    </w:p>
    <w:p w:rsidR="00BE2C72" w:rsidRPr="00FA40D4" w:rsidRDefault="00BE2C72" w:rsidP="00487FE9">
      <w:pPr>
        <w:ind w:firstLine="708"/>
        <w:jc w:val="both"/>
        <w:rPr>
          <w:b/>
          <w:bCs/>
        </w:rPr>
      </w:pPr>
      <w:r w:rsidRPr="00FA40D4">
        <w:rPr>
          <w:b/>
          <w:bCs/>
        </w:rPr>
        <w:t xml:space="preserve">Aká je skúsenosť príbuzných </w:t>
      </w:r>
      <w:r w:rsidR="00FA40D4" w:rsidRPr="00FA40D4">
        <w:rPr>
          <w:b/>
          <w:bCs/>
        </w:rPr>
        <w:t xml:space="preserve">s depresívnym blízkym človekom a depresiou? </w:t>
      </w:r>
    </w:p>
    <w:p w:rsidR="00FA40D4" w:rsidRPr="00FA40D4" w:rsidRDefault="00FA40D4" w:rsidP="00487FE9">
      <w:pPr>
        <w:ind w:firstLine="708"/>
        <w:jc w:val="both"/>
        <w:rPr>
          <w:bCs/>
        </w:rPr>
      </w:pPr>
    </w:p>
    <w:p w:rsidR="00903C87" w:rsidRDefault="00FA40D4" w:rsidP="00487FE9">
      <w:pPr>
        <w:pStyle w:val="Odstavecseseznamem"/>
        <w:spacing w:line="240" w:lineRule="auto"/>
        <w:ind w:left="0" w:firstLine="709"/>
        <w:jc w:val="both"/>
        <w:rPr>
          <w:lang w:val="sk-SK"/>
        </w:rPr>
      </w:pPr>
      <w:r w:rsidRPr="00FA40D4">
        <w:rPr>
          <w:bCs/>
          <w:lang w:val="sk-SK"/>
        </w:rPr>
        <w:t xml:space="preserve">V súvislosti s touto otázkou </w:t>
      </w:r>
      <w:r>
        <w:rPr>
          <w:bCs/>
          <w:lang w:val="sk-SK"/>
        </w:rPr>
        <w:t xml:space="preserve">nás bližšie zaujímajú </w:t>
      </w:r>
      <w:r w:rsidR="00903C87">
        <w:rPr>
          <w:bCs/>
          <w:lang w:val="sk-SK"/>
        </w:rPr>
        <w:t xml:space="preserve">nasledovné </w:t>
      </w:r>
      <w:r w:rsidR="00903C87">
        <w:rPr>
          <w:lang w:val="sk-SK"/>
        </w:rPr>
        <w:t>témy:</w:t>
      </w:r>
    </w:p>
    <w:p w:rsidR="00903C87" w:rsidRDefault="00903C87" w:rsidP="00487FE9">
      <w:pPr>
        <w:pStyle w:val="Odstavecseseznamem"/>
        <w:numPr>
          <w:ilvl w:val="0"/>
          <w:numId w:val="8"/>
        </w:numPr>
        <w:spacing w:line="240" w:lineRule="auto"/>
        <w:jc w:val="both"/>
        <w:rPr>
          <w:lang w:val="sk-SK"/>
        </w:rPr>
      </w:pPr>
      <w:r>
        <w:rPr>
          <w:lang w:val="sk-SK"/>
        </w:rPr>
        <w:t>ťažkosti</w:t>
      </w:r>
      <w:r w:rsidR="00FA40D4" w:rsidRPr="00FA40D4">
        <w:rPr>
          <w:lang w:val="sk-SK"/>
        </w:rPr>
        <w:t xml:space="preserve"> porozumieť depr</w:t>
      </w:r>
      <w:r>
        <w:rPr>
          <w:lang w:val="sk-SK"/>
        </w:rPr>
        <w:t>esii</w:t>
      </w:r>
      <w:r w:rsidR="00FA40D4" w:rsidRPr="00FA40D4">
        <w:rPr>
          <w:lang w:val="sk-SK"/>
        </w:rPr>
        <w:t xml:space="preserve"> </w:t>
      </w:r>
    </w:p>
    <w:p w:rsidR="00903C87" w:rsidRDefault="00903C87" w:rsidP="00487FE9">
      <w:pPr>
        <w:pStyle w:val="Odstavecseseznamem"/>
        <w:numPr>
          <w:ilvl w:val="0"/>
          <w:numId w:val="8"/>
        </w:numPr>
        <w:spacing w:line="240" w:lineRule="auto"/>
        <w:jc w:val="both"/>
        <w:rPr>
          <w:lang w:val="sk-SK"/>
        </w:rPr>
      </w:pPr>
      <w:r>
        <w:rPr>
          <w:lang w:val="sk-SK"/>
        </w:rPr>
        <w:t>neschopnosť</w:t>
      </w:r>
      <w:r w:rsidR="00FA40D4" w:rsidRPr="00FA40D4">
        <w:rPr>
          <w:lang w:val="sk-SK"/>
        </w:rPr>
        <w:t xml:space="preserve"> porozumieť chovaniu a prežívaniu d</w:t>
      </w:r>
      <w:r>
        <w:rPr>
          <w:lang w:val="sk-SK"/>
        </w:rPr>
        <w:t>epresívneho blízkeho človeka</w:t>
      </w:r>
    </w:p>
    <w:p w:rsidR="00903C87" w:rsidRDefault="00FA40D4" w:rsidP="00487FE9">
      <w:pPr>
        <w:pStyle w:val="Odstavecseseznamem"/>
        <w:numPr>
          <w:ilvl w:val="0"/>
          <w:numId w:val="8"/>
        </w:numPr>
        <w:spacing w:line="240" w:lineRule="auto"/>
        <w:jc w:val="both"/>
        <w:rPr>
          <w:lang w:val="sk-SK"/>
        </w:rPr>
      </w:pPr>
      <w:r w:rsidRPr="00FA40D4">
        <w:rPr>
          <w:lang w:val="sk-SK"/>
        </w:rPr>
        <w:t>pri</w:t>
      </w:r>
      <w:r w:rsidR="00903C87">
        <w:rPr>
          <w:lang w:val="sk-SK"/>
        </w:rPr>
        <w:t xml:space="preserve">jatie depresie </w:t>
      </w:r>
    </w:p>
    <w:p w:rsidR="00903C87" w:rsidRDefault="00AD751A" w:rsidP="00487FE9">
      <w:pPr>
        <w:pStyle w:val="Odstavecseseznamem"/>
        <w:numPr>
          <w:ilvl w:val="0"/>
          <w:numId w:val="8"/>
        </w:numPr>
        <w:spacing w:line="240" w:lineRule="auto"/>
        <w:jc w:val="both"/>
        <w:rPr>
          <w:lang w:val="sk-SK"/>
        </w:rPr>
      </w:pPr>
      <w:r w:rsidRPr="00903C87">
        <w:rPr>
          <w:lang w:val="sk-SK"/>
        </w:rPr>
        <w:t xml:space="preserve">emocionálne reakcie na situácie, ktoré vznikajú pri  interakcii v každodennom spolužití </w:t>
      </w:r>
    </w:p>
    <w:p w:rsidR="00903C87" w:rsidRDefault="00AD751A" w:rsidP="00487FE9">
      <w:pPr>
        <w:pStyle w:val="Odstavecseseznamem"/>
        <w:numPr>
          <w:ilvl w:val="0"/>
          <w:numId w:val="8"/>
        </w:numPr>
        <w:spacing w:line="240" w:lineRule="auto"/>
        <w:jc w:val="both"/>
        <w:rPr>
          <w:lang w:val="sk-SK"/>
        </w:rPr>
      </w:pPr>
      <w:r w:rsidRPr="00903C87">
        <w:rPr>
          <w:lang w:val="sk-SK"/>
        </w:rPr>
        <w:t>vnímanie stavu blízkeho človeka v kontexte objektívnej diagnózy versus jeho osobného problému</w:t>
      </w:r>
    </w:p>
    <w:p w:rsidR="00903B27" w:rsidRDefault="00903B27" w:rsidP="00487FE9">
      <w:pPr>
        <w:pStyle w:val="Odstavecseseznamem"/>
        <w:numPr>
          <w:ilvl w:val="0"/>
          <w:numId w:val="8"/>
        </w:numPr>
        <w:spacing w:line="240" w:lineRule="auto"/>
        <w:jc w:val="both"/>
        <w:rPr>
          <w:lang w:val="sk-SK"/>
        </w:rPr>
      </w:pPr>
      <w:r>
        <w:rPr>
          <w:lang w:val="sk-SK"/>
        </w:rPr>
        <w:t>vnímanie seba ako zdravého/depresívneho človeka ako chorého</w:t>
      </w:r>
    </w:p>
    <w:p w:rsidR="00C37E4F" w:rsidRDefault="009030FB" w:rsidP="00487FE9">
      <w:pPr>
        <w:pStyle w:val="Odstavecseseznamem"/>
        <w:numPr>
          <w:ilvl w:val="0"/>
          <w:numId w:val="8"/>
        </w:numPr>
        <w:spacing w:line="240" w:lineRule="auto"/>
        <w:jc w:val="both"/>
        <w:rPr>
          <w:lang w:val="sk-SK"/>
        </w:rPr>
      </w:pPr>
      <w:r w:rsidRPr="00903C87">
        <w:rPr>
          <w:lang w:val="sk-SK"/>
        </w:rPr>
        <w:t>pocity hanby a  viny spojené so stigmou</w:t>
      </w:r>
    </w:p>
    <w:p w:rsidR="00C37E4F" w:rsidRDefault="00C37E4F" w:rsidP="00487FE9">
      <w:pPr>
        <w:pStyle w:val="Odstavecseseznamem"/>
        <w:numPr>
          <w:ilvl w:val="0"/>
          <w:numId w:val="8"/>
        </w:numPr>
        <w:spacing w:line="240" w:lineRule="auto"/>
        <w:jc w:val="both"/>
        <w:rPr>
          <w:lang w:val="sk-SK"/>
        </w:rPr>
      </w:pPr>
      <w:r>
        <w:rPr>
          <w:lang w:val="sk-SK"/>
        </w:rPr>
        <w:t>reakcia na stres spojený s každodennou záťažou</w:t>
      </w:r>
    </w:p>
    <w:p w:rsidR="009030FB" w:rsidRDefault="009030FB" w:rsidP="00487FE9">
      <w:pPr>
        <w:pStyle w:val="Odstavecseseznamem"/>
        <w:numPr>
          <w:ilvl w:val="0"/>
          <w:numId w:val="8"/>
        </w:numPr>
        <w:spacing w:line="240" w:lineRule="auto"/>
        <w:jc w:val="both"/>
        <w:rPr>
          <w:lang w:val="sk-SK"/>
        </w:rPr>
      </w:pPr>
      <w:r w:rsidRPr="00C37E4F">
        <w:rPr>
          <w:lang w:val="sk-SK"/>
        </w:rPr>
        <w:t>zážitok posilňujúcej skúsenosti, osobného rastu</w:t>
      </w:r>
      <w:r w:rsidR="00C37E4F">
        <w:rPr>
          <w:lang w:val="sk-SK"/>
        </w:rPr>
        <w:t>,</w:t>
      </w:r>
      <w:r w:rsidRPr="00C37E4F">
        <w:rPr>
          <w:lang w:val="sk-SK"/>
        </w:rPr>
        <w:t xml:space="preserve"> prehĺbenie a posilnenie</w:t>
      </w:r>
      <w:r w:rsidR="00C37E4F">
        <w:rPr>
          <w:lang w:val="sk-SK"/>
        </w:rPr>
        <w:t xml:space="preserve"> vzťahov s chorým </w:t>
      </w:r>
      <w:commentRangeStart w:id="1"/>
      <w:r w:rsidR="00C37E4F">
        <w:rPr>
          <w:lang w:val="sk-SK"/>
        </w:rPr>
        <w:t>príbuzným</w:t>
      </w:r>
      <w:commentRangeEnd w:id="1"/>
      <w:r w:rsidR="0002565E">
        <w:rPr>
          <w:rStyle w:val="Odkaznakoment"/>
          <w:rFonts w:eastAsia="Times New Roman"/>
          <w:lang w:val="sk-SK"/>
        </w:rPr>
        <w:commentReference w:id="1"/>
      </w:r>
    </w:p>
    <w:p w:rsidR="00903B27" w:rsidRPr="00903B27" w:rsidRDefault="00903B27" w:rsidP="00487FE9">
      <w:pPr>
        <w:jc w:val="both"/>
      </w:pPr>
    </w:p>
    <w:p w:rsidR="00F307A1" w:rsidRPr="00903B27" w:rsidRDefault="00F307A1" w:rsidP="00487FE9">
      <w:pPr>
        <w:jc w:val="both"/>
      </w:pPr>
    </w:p>
    <w:p w:rsidR="00F307A1" w:rsidRDefault="00F307A1" w:rsidP="00487FE9">
      <w:pPr>
        <w:jc w:val="both"/>
        <w:rPr>
          <w:b/>
          <w:i/>
        </w:rPr>
      </w:pPr>
      <w:r w:rsidRPr="00F307A1">
        <w:rPr>
          <w:b/>
          <w:i/>
        </w:rPr>
        <w:t>Kvantitatívna časť</w:t>
      </w:r>
    </w:p>
    <w:p w:rsidR="00390F41" w:rsidRDefault="004654FD" w:rsidP="00487FE9">
      <w:pPr>
        <w:jc w:val="both"/>
        <w:rPr>
          <w:bCs/>
        </w:rPr>
      </w:pPr>
      <w:r w:rsidRPr="00FA40D4">
        <w:rPr>
          <w:bCs/>
        </w:rPr>
        <w:t xml:space="preserve">Predpokladáme, že nám kvalitatívne dáta poskytnú dostatočný rámec </w:t>
      </w:r>
      <w:r w:rsidR="00390F41">
        <w:rPr>
          <w:bCs/>
        </w:rPr>
        <w:t>a odrazový mostík ku kvantitatívnej časti, ktorá bude zameraná na postoje</w:t>
      </w:r>
      <w:r w:rsidRPr="00FA40D4">
        <w:rPr>
          <w:bCs/>
        </w:rPr>
        <w:t xml:space="preserve"> príbu</w:t>
      </w:r>
      <w:r w:rsidR="00390F41">
        <w:rPr>
          <w:bCs/>
        </w:rPr>
        <w:t>zných k depresii a depresívnemu človeku. Kladieme si nasledovnú otázku:</w:t>
      </w:r>
    </w:p>
    <w:p w:rsidR="00390F41" w:rsidRDefault="00390F41" w:rsidP="00487FE9">
      <w:pPr>
        <w:jc w:val="both"/>
        <w:rPr>
          <w:bCs/>
        </w:rPr>
      </w:pPr>
    </w:p>
    <w:p w:rsidR="00390F41" w:rsidRDefault="00390F41" w:rsidP="00487FE9">
      <w:pPr>
        <w:jc w:val="both"/>
        <w:rPr>
          <w:b/>
          <w:bCs/>
        </w:rPr>
      </w:pPr>
      <w:r>
        <w:rPr>
          <w:bCs/>
        </w:rPr>
        <w:tab/>
      </w:r>
      <w:r w:rsidRPr="00390F41">
        <w:rPr>
          <w:b/>
          <w:bCs/>
        </w:rPr>
        <w:t xml:space="preserve">Ktoré aspekty </w:t>
      </w:r>
      <w:commentRangeStart w:id="2"/>
      <w:r w:rsidRPr="00390F41">
        <w:rPr>
          <w:b/>
          <w:bCs/>
        </w:rPr>
        <w:t xml:space="preserve">prevažujú </w:t>
      </w:r>
      <w:commentRangeEnd w:id="2"/>
      <w:r w:rsidR="004D7A1F">
        <w:rPr>
          <w:rStyle w:val="Odkaznakoment"/>
        </w:rPr>
        <w:commentReference w:id="2"/>
      </w:r>
      <w:r w:rsidRPr="00390F41">
        <w:rPr>
          <w:b/>
          <w:bCs/>
        </w:rPr>
        <w:t xml:space="preserve">v postojoch príbuzných k depresii a depresívnemu človeku? </w:t>
      </w:r>
    </w:p>
    <w:p w:rsidR="00390F41" w:rsidRDefault="00390F41" w:rsidP="00487FE9">
      <w:pPr>
        <w:jc w:val="both"/>
        <w:rPr>
          <w:b/>
          <w:bCs/>
        </w:rPr>
      </w:pPr>
    </w:p>
    <w:p w:rsidR="00213C94" w:rsidRDefault="005B7182" w:rsidP="00487FE9">
      <w:pPr>
        <w:jc w:val="both"/>
        <w:rPr>
          <w:bCs/>
        </w:rPr>
      </w:pPr>
      <w:r>
        <w:rPr>
          <w:bCs/>
        </w:rPr>
        <w:t xml:space="preserve">Vzhľadom na to, </w:t>
      </w:r>
      <w:r w:rsidR="009337A7">
        <w:rPr>
          <w:bCs/>
        </w:rPr>
        <w:t>že výskumné hypotézy vyplynú z výsledkov kvalitatívnej časti štúdie, nebude</w:t>
      </w:r>
      <w:r w:rsidR="004150A7">
        <w:rPr>
          <w:bCs/>
        </w:rPr>
        <w:t>me</w:t>
      </w:r>
      <w:r w:rsidR="009337A7">
        <w:rPr>
          <w:bCs/>
        </w:rPr>
        <w:t xml:space="preserve"> ich v tejto fáze explicitne postulovať.</w:t>
      </w:r>
      <w:r w:rsidR="005256F4">
        <w:rPr>
          <w:bCs/>
        </w:rPr>
        <w:t xml:space="preserve"> </w:t>
      </w:r>
    </w:p>
    <w:p w:rsidR="0085597A" w:rsidRDefault="0085597A" w:rsidP="00487FE9">
      <w:pPr>
        <w:jc w:val="both"/>
        <w:rPr>
          <w:bCs/>
        </w:rPr>
      </w:pPr>
    </w:p>
    <w:p w:rsidR="005256F4" w:rsidRDefault="005256F4" w:rsidP="00487FE9">
      <w:pPr>
        <w:jc w:val="both"/>
      </w:pPr>
      <w:r w:rsidRPr="005256F4">
        <w:t>Vychádzajúc z výskumu Angermeyer</w:t>
      </w:r>
      <w:r>
        <w:t>a</w:t>
      </w:r>
      <w:r w:rsidRPr="005256F4">
        <w:t xml:space="preserve"> a Matschinger</w:t>
      </w:r>
      <w:r>
        <w:t>a</w:t>
      </w:r>
      <w:r w:rsidRPr="005256F4">
        <w:t xml:space="preserve"> (2004)</w:t>
      </w:r>
      <w:r>
        <w:t xml:space="preserve">, ktorí zistili, že </w:t>
      </w:r>
      <w:r w:rsidRPr="005256F4">
        <w:t xml:space="preserve"> najčastejšia emocionálna reakcia </w:t>
      </w:r>
      <w:r>
        <w:t xml:space="preserve">verejnosti na človeka trpiaceho depresiou je </w:t>
      </w:r>
      <w:r w:rsidRPr="005256F4">
        <w:t>ľútosť a túžba pomôcť a najmenej častá reakcia hnev a</w:t>
      </w:r>
      <w:r>
        <w:t xml:space="preserve"> iritácia, môžeme stanoviť </w:t>
      </w:r>
      <w:r w:rsidR="00213C94">
        <w:t>čiastočné predpoklady</w:t>
      </w:r>
      <w:r>
        <w:t>:</w:t>
      </w:r>
    </w:p>
    <w:p w:rsidR="005256F4" w:rsidRDefault="00213C94" w:rsidP="00487FE9">
      <w:pPr>
        <w:jc w:val="both"/>
        <w:rPr>
          <w:bCs/>
        </w:rPr>
      </w:pPr>
      <w:r>
        <w:rPr>
          <w:bCs/>
        </w:rPr>
        <w:t xml:space="preserve">Najčastejšia reakcia príbuzného na blízkeho človeka trpiaceho depresiou je ľútosť a snaha pomôcť a najmenej častá reakcia je hnev a iritácia. Bude nás zaujímať, či sa tento predpoklad potvrdí pre príbuzných, v prípade, že sa táto téma vynorí z kvalitatívnej časti </w:t>
      </w:r>
      <w:commentRangeStart w:id="3"/>
      <w:r>
        <w:rPr>
          <w:bCs/>
        </w:rPr>
        <w:t>výskumu</w:t>
      </w:r>
      <w:commentRangeEnd w:id="3"/>
      <w:r w:rsidR="004D7A1F">
        <w:rPr>
          <w:rStyle w:val="Odkaznakoment"/>
        </w:rPr>
        <w:commentReference w:id="3"/>
      </w:r>
      <w:r>
        <w:rPr>
          <w:bCs/>
        </w:rPr>
        <w:t xml:space="preserve">. </w:t>
      </w:r>
    </w:p>
    <w:p w:rsidR="006678B2" w:rsidRPr="004712BD" w:rsidRDefault="006678B2" w:rsidP="00487FE9">
      <w:pPr>
        <w:jc w:val="both"/>
        <w:rPr>
          <w:b/>
        </w:rPr>
      </w:pPr>
    </w:p>
    <w:p w:rsidR="006678B2" w:rsidRPr="00FA40D4" w:rsidRDefault="006678B2" w:rsidP="00487FE9">
      <w:pPr>
        <w:pStyle w:val="Odstavecseseznamem"/>
        <w:spacing w:line="240" w:lineRule="auto"/>
        <w:jc w:val="both"/>
        <w:rPr>
          <w:b/>
          <w:lang w:val="sk-SK"/>
        </w:rPr>
      </w:pPr>
    </w:p>
    <w:p w:rsidR="006678B2" w:rsidRPr="00FA40D4" w:rsidRDefault="00B7382A" w:rsidP="00487FE9">
      <w:pPr>
        <w:pStyle w:val="Odstavecseseznamem"/>
        <w:numPr>
          <w:ilvl w:val="0"/>
          <w:numId w:val="4"/>
        </w:numPr>
        <w:spacing w:line="240" w:lineRule="auto"/>
        <w:jc w:val="both"/>
        <w:rPr>
          <w:b/>
          <w:bCs/>
          <w:lang w:val="sk-SK"/>
        </w:rPr>
      </w:pPr>
      <w:r w:rsidRPr="00FA40D4">
        <w:rPr>
          <w:b/>
          <w:bCs/>
          <w:lang w:val="sk-SK"/>
        </w:rPr>
        <w:t>Design štúdie</w:t>
      </w:r>
    </w:p>
    <w:p w:rsidR="00B7382A" w:rsidRPr="00FA40D4" w:rsidRDefault="00B7382A" w:rsidP="00487FE9">
      <w:pPr>
        <w:jc w:val="both"/>
        <w:rPr>
          <w:bCs/>
        </w:rPr>
      </w:pPr>
      <w:r w:rsidRPr="00FA40D4">
        <w:rPr>
          <w:b/>
          <w:bCs/>
        </w:rPr>
        <w:lastRenderedPageBreak/>
        <w:tab/>
      </w:r>
      <w:r w:rsidRPr="00FA40D4">
        <w:rPr>
          <w:bCs/>
        </w:rPr>
        <w:t xml:space="preserve">V našom výskume spájame kvalitatívnu aj kvantitatívnu časť do jedného celku, pričom kvalitatívna analýza bude predchádzať kvantitatívnej štúdii. Pri príprave výskumného designu sme vychádzali z metodológie výskumov uvedených v konceptuálnom rámci a tiež z kníh Straussa a Corbinovej (1999) a Oppenheima (2001). V popise výskumného designu budeme postupovať chronologicky, podľa toho ako výskum plánujeme prevádzať. </w:t>
      </w:r>
    </w:p>
    <w:p w:rsidR="00B7382A" w:rsidRPr="00FA40D4" w:rsidRDefault="00B7382A" w:rsidP="00487FE9">
      <w:pPr>
        <w:jc w:val="both"/>
        <w:rPr>
          <w:bCs/>
        </w:rPr>
      </w:pPr>
      <w:r w:rsidRPr="00FA40D4">
        <w:rPr>
          <w:bCs/>
        </w:rPr>
        <w:tab/>
        <w:t xml:space="preserve">Ako prvú prevedieme pilotnú štúdiu ku kvalitatívnej časti. Bude to pilotné interview s jedným až dvoma respondentmi, v ktorom si overíme spôsob, akým chceme viesť interview. </w:t>
      </w:r>
    </w:p>
    <w:p w:rsidR="00B7382A" w:rsidRPr="00FA40D4" w:rsidRDefault="00B7382A" w:rsidP="00487FE9">
      <w:pPr>
        <w:ind w:firstLine="708"/>
        <w:jc w:val="both"/>
        <w:rPr>
          <w:bCs/>
        </w:rPr>
      </w:pPr>
      <w:r w:rsidRPr="00FA40D4">
        <w:rPr>
          <w:bCs/>
        </w:rPr>
        <w:t>Po pilotnej časti bude nasledovať samotná kvalitatívna štúdia, ktorú budeme prevádzať podľa zakotvenej teórie. Dáta získané v kvalitatívnej časti budeme samostatne analyzovať podľa už uvedenej zakotvenej teórie. Plánujeme kódovanie na všetkých troch úrovniach pre vytvorenie teórie (Strauss, Corbinová, 1999). Kvalitatívne dáta však plánujeme použiť aj ako exploratórne interview slúžiace pre vytvorenie dotazníka na skúmanie postojov (Oppenheim, 2001).</w:t>
      </w:r>
    </w:p>
    <w:p w:rsidR="00B7382A" w:rsidRPr="00FA40D4" w:rsidRDefault="00B7382A" w:rsidP="00487FE9">
      <w:pPr>
        <w:ind w:firstLine="708"/>
        <w:jc w:val="both"/>
        <w:rPr>
          <w:bCs/>
        </w:rPr>
      </w:pPr>
      <w:r w:rsidRPr="00FA40D4">
        <w:rPr>
          <w:bCs/>
        </w:rPr>
        <w:t xml:space="preserve">Predpokladáme, že nám kvalitatívne dáta poskytnú dostatočný rámec na tvorbu postojového dotazníka, očakávame, že sa v interview vynoria určité témy, týkajúce sa postojov príbuzných k depresii. Z kvalitatívnych rozhovorov chceme tiež prísť na spôsob, akým sa príbuzní vyjadrujú o depresii svojho blízkeho a v dotazníku použiť tvrdenia, ktoré použili respondenti v rozhovoroch. </w:t>
      </w:r>
    </w:p>
    <w:p w:rsidR="00B7382A" w:rsidRPr="00FA40D4" w:rsidRDefault="00B7382A" w:rsidP="00487FE9">
      <w:pPr>
        <w:ind w:firstLine="708"/>
        <w:jc w:val="both"/>
        <w:rPr>
          <w:bCs/>
        </w:rPr>
      </w:pPr>
      <w:r w:rsidRPr="00FA40D4">
        <w:rPr>
          <w:bCs/>
        </w:rPr>
        <w:t xml:space="preserve">Ďalšou fázou nášho výskumu bude druhá pilotná štúdia, v ktorej budeme niekoľkým respondentom administrovať rozpracovaný dotazník, a na základe ich podnetov ho budeme pozmeňovať a vylepšovať. Budeme tu overovať relevantnosť tém, ktoré sa vynorili v kvalitatívnej analýze, čo poslúži aj ako čiastočná validizácia kvalitatívnej analýzy. V tejto fáze sa chceme zamerať aj na overenie výstižnosti samotných tvrdení. </w:t>
      </w:r>
    </w:p>
    <w:p w:rsidR="00B7382A" w:rsidRPr="00FA40D4" w:rsidRDefault="00B7382A" w:rsidP="00487FE9">
      <w:pPr>
        <w:ind w:firstLine="708"/>
        <w:jc w:val="both"/>
      </w:pPr>
      <w:r w:rsidRPr="00FA40D4">
        <w:rPr>
          <w:bCs/>
        </w:rPr>
        <w:t xml:space="preserve">Poslednou časťou bude kvantitatívny výskum zameraný na overovanie stanovených hypotéz na základe </w:t>
      </w:r>
      <w:r w:rsidRPr="00FA40D4">
        <w:t>dát získaných z</w:t>
      </w:r>
      <w:r w:rsidR="004654FD" w:rsidRPr="00FA40D4">
        <w:t xml:space="preserve"> vytvoreného </w:t>
      </w:r>
      <w:r w:rsidRPr="00FA40D4">
        <w:t xml:space="preserve">postojového dotazníka. </w:t>
      </w:r>
    </w:p>
    <w:p w:rsidR="00B7382A" w:rsidRPr="00FA40D4" w:rsidRDefault="00B7382A" w:rsidP="00487FE9">
      <w:pPr>
        <w:jc w:val="both"/>
      </w:pPr>
    </w:p>
    <w:p w:rsidR="00B7382A" w:rsidRPr="00FA40D4" w:rsidRDefault="00B7382A" w:rsidP="00487FE9">
      <w:pPr>
        <w:pStyle w:val="Odstavecseseznamem"/>
        <w:numPr>
          <w:ilvl w:val="0"/>
          <w:numId w:val="4"/>
        </w:numPr>
        <w:spacing w:line="240" w:lineRule="auto"/>
        <w:jc w:val="both"/>
        <w:rPr>
          <w:b/>
          <w:bCs/>
          <w:lang w:val="sk-SK"/>
        </w:rPr>
      </w:pPr>
      <w:r w:rsidRPr="00FA40D4">
        <w:rPr>
          <w:b/>
          <w:bCs/>
          <w:lang w:val="sk-SK"/>
        </w:rPr>
        <w:t>Výskumný súbor</w:t>
      </w:r>
    </w:p>
    <w:p w:rsidR="006678B2" w:rsidRPr="00FA40D4" w:rsidRDefault="006678B2" w:rsidP="00487FE9">
      <w:pPr>
        <w:pStyle w:val="Odstavecseseznamem"/>
        <w:spacing w:line="240" w:lineRule="auto"/>
        <w:jc w:val="both"/>
        <w:rPr>
          <w:b/>
          <w:bCs/>
          <w:lang w:val="sk-SK"/>
        </w:rPr>
      </w:pPr>
    </w:p>
    <w:p w:rsidR="00B7382A" w:rsidRPr="00FA40D4" w:rsidRDefault="00B7382A" w:rsidP="00487FE9">
      <w:pPr>
        <w:ind w:firstLine="708"/>
        <w:jc w:val="both"/>
        <w:rPr>
          <w:bCs/>
        </w:rPr>
      </w:pPr>
      <w:r w:rsidRPr="00FA40D4">
        <w:rPr>
          <w:bCs/>
        </w:rPr>
        <w:t>Výskumný súbor budú tvor</w:t>
      </w:r>
      <w:r w:rsidR="00E02DD4" w:rsidRPr="00FA40D4">
        <w:rPr>
          <w:bCs/>
        </w:rPr>
        <w:t xml:space="preserve">iť dospelí príbuzní, partneri a </w:t>
      </w:r>
      <w:r w:rsidRPr="00FA40D4">
        <w:rPr>
          <w:bCs/>
        </w:rPr>
        <w:t xml:space="preserve">blízki priatelia ľudí trpiacich depresiou, pričom depresia týchto ľudí bola medicínsky diagnostikovaná. </w:t>
      </w:r>
    </w:p>
    <w:p w:rsidR="00B7382A" w:rsidRPr="00FA40D4" w:rsidRDefault="00B7382A" w:rsidP="00487FE9">
      <w:pPr>
        <w:ind w:firstLine="708"/>
        <w:jc w:val="both"/>
        <w:rPr>
          <w:bCs/>
        </w:rPr>
      </w:pPr>
      <w:r w:rsidRPr="00FA40D4">
        <w:rPr>
          <w:bCs/>
        </w:rPr>
        <w:t xml:space="preserve">Respondenti budú vybraní zámerne, na základe dostupného výberu, to znamená, že to bude „výber, ktorý má výskumník v rámci svojich možností (dostupnosť prostredia, čas, financie) k dispozícii“ (Gavora, 2006). </w:t>
      </w:r>
      <w:commentRangeStart w:id="4"/>
      <w:r w:rsidRPr="00FA40D4">
        <w:rPr>
          <w:bCs/>
        </w:rPr>
        <w:t>Túto charakteristiku výberu výskumného súboru následne zohľadníme pri analýze získaných dát.</w:t>
      </w:r>
      <w:commentRangeEnd w:id="4"/>
      <w:r w:rsidR="004D7A1F">
        <w:rPr>
          <w:rStyle w:val="Odkaznakoment"/>
        </w:rPr>
        <w:commentReference w:id="4"/>
      </w:r>
      <w:r w:rsidRPr="00FA40D4">
        <w:rPr>
          <w:bCs/>
        </w:rPr>
        <w:t xml:space="preserve"> </w:t>
      </w:r>
    </w:p>
    <w:p w:rsidR="00B7382A" w:rsidRPr="00FA40D4" w:rsidRDefault="00B7382A" w:rsidP="00487FE9">
      <w:pPr>
        <w:ind w:firstLine="708"/>
        <w:jc w:val="both"/>
        <w:rPr>
          <w:bCs/>
        </w:rPr>
      </w:pPr>
      <w:r w:rsidRPr="00FA40D4">
        <w:rPr>
          <w:bCs/>
        </w:rPr>
        <w:t>Respondentov budeme získavať oslovením cez psychiatrické zariadenia, cez podpornú skupinu a tiež inzerátom na internete. Rovnako chceme použiť metódu snehovej gule, a teda získavať ďalších respondentov vďaka kontaktom, ktoré nám dajú respondenti počas interview. Predpokladáme, že týmito spôsobmi získame dostatok respondentov pre kvalitatív</w:t>
      </w:r>
      <w:r w:rsidR="00E02DD4" w:rsidRPr="00FA40D4">
        <w:rPr>
          <w:bCs/>
        </w:rPr>
        <w:t>ne interview</w:t>
      </w:r>
      <w:r w:rsidRPr="00FA40D4">
        <w:rPr>
          <w:bCs/>
        </w:rPr>
        <w:t xml:space="preserve"> ako aj pre následné dotazníkové šetrenie. V prípade, že by sa nám nepodarilo získať dostatočný počet respondentov na dotazníkové šetrenie, </w:t>
      </w:r>
      <w:commentRangeStart w:id="5"/>
      <w:r w:rsidRPr="00FA40D4">
        <w:t>budeme hľadať iné spôsoby ich získavania</w:t>
      </w:r>
      <w:commentRangeEnd w:id="5"/>
      <w:r w:rsidR="004D7A1F">
        <w:rPr>
          <w:rStyle w:val="Odkaznakoment"/>
        </w:rPr>
        <w:commentReference w:id="5"/>
      </w:r>
      <w:r w:rsidRPr="00FA40D4">
        <w:t>.</w:t>
      </w:r>
    </w:p>
    <w:p w:rsidR="00B7382A" w:rsidRPr="00FA40D4" w:rsidRDefault="00B7382A" w:rsidP="00487FE9">
      <w:pPr>
        <w:jc w:val="both"/>
        <w:rPr>
          <w:b/>
          <w:bCs/>
        </w:rPr>
      </w:pPr>
    </w:p>
    <w:p w:rsidR="00D84D5A" w:rsidRPr="00FA40D4" w:rsidRDefault="00D84D5A" w:rsidP="00487FE9">
      <w:pPr>
        <w:pStyle w:val="Odstavecseseznamem"/>
        <w:numPr>
          <w:ilvl w:val="0"/>
          <w:numId w:val="4"/>
        </w:numPr>
        <w:spacing w:line="240" w:lineRule="auto"/>
        <w:jc w:val="both"/>
        <w:rPr>
          <w:b/>
          <w:bCs/>
          <w:lang w:val="sk-SK"/>
        </w:rPr>
      </w:pPr>
      <w:r w:rsidRPr="00FA40D4">
        <w:rPr>
          <w:b/>
          <w:bCs/>
          <w:lang w:val="sk-SK"/>
        </w:rPr>
        <w:t>Pilotná štúdia</w:t>
      </w:r>
    </w:p>
    <w:p w:rsidR="00B7382A" w:rsidRPr="00FA40D4" w:rsidRDefault="00B7382A" w:rsidP="00487FE9">
      <w:pPr>
        <w:jc w:val="both"/>
        <w:rPr>
          <w:bCs/>
        </w:rPr>
      </w:pPr>
      <w:r w:rsidRPr="00FA40D4">
        <w:rPr>
          <w:b/>
          <w:bCs/>
        </w:rPr>
        <w:tab/>
      </w:r>
      <w:r w:rsidR="00E02DD4" w:rsidRPr="00FA40D4">
        <w:rPr>
          <w:bCs/>
        </w:rPr>
        <w:t>Popisu 2 pilotných štúdií</w:t>
      </w:r>
      <w:r w:rsidRPr="00FA40D4">
        <w:rPr>
          <w:bCs/>
        </w:rPr>
        <w:t xml:space="preserve"> sme sa venovali v časti 5. Výskumný design.</w:t>
      </w:r>
    </w:p>
    <w:p w:rsidR="00B7382A" w:rsidRPr="00FA40D4" w:rsidRDefault="00B7382A" w:rsidP="00487FE9">
      <w:pPr>
        <w:jc w:val="both"/>
        <w:rPr>
          <w:b/>
          <w:bCs/>
        </w:rPr>
      </w:pPr>
    </w:p>
    <w:p w:rsidR="00D84D5A" w:rsidRPr="00FA40D4" w:rsidRDefault="00D84D5A" w:rsidP="00487FE9">
      <w:pPr>
        <w:pStyle w:val="Odstavecseseznamem"/>
        <w:numPr>
          <w:ilvl w:val="0"/>
          <w:numId w:val="4"/>
        </w:numPr>
        <w:spacing w:line="240" w:lineRule="auto"/>
        <w:jc w:val="both"/>
        <w:rPr>
          <w:b/>
          <w:bCs/>
          <w:lang w:val="sk-SK"/>
        </w:rPr>
      </w:pPr>
      <w:r w:rsidRPr="00FA40D4">
        <w:rPr>
          <w:b/>
          <w:bCs/>
          <w:lang w:val="sk-SK"/>
        </w:rPr>
        <w:t>Etické predpoklady</w:t>
      </w:r>
    </w:p>
    <w:p w:rsidR="006678B2" w:rsidRPr="00FA40D4" w:rsidRDefault="006678B2" w:rsidP="00487FE9">
      <w:pPr>
        <w:pStyle w:val="Odstavecseseznamem"/>
        <w:spacing w:line="240" w:lineRule="auto"/>
        <w:jc w:val="both"/>
        <w:rPr>
          <w:b/>
          <w:bCs/>
          <w:lang w:val="sk-SK"/>
        </w:rPr>
      </w:pPr>
    </w:p>
    <w:p w:rsidR="00B7382A" w:rsidRPr="00FA40D4" w:rsidRDefault="00B7382A" w:rsidP="00487FE9">
      <w:pPr>
        <w:jc w:val="both"/>
      </w:pPr>
      <w:r w:rsidRPr="00FA40D4">
        <w:lastRenderedPageBreak/>
        <w:tab/>
        <w:t xml:space="preserve">Očakávame, že každá časť výskumu bude prinášať iné problematické prvky. V kvalitatívnej časti sme sa pokúsili etiku výskumu zabezpečiť aspoň možnosťou výberu pre respondentov, či sa chcú zúčastniť interview skupinového alebo individuálneho. Nevyhnutnosťou v tejto časti je súhlas respondentov s nahrávaním a použitím údajov, ktoré nám poskytnú, vo výskume. Predpokladáme, že rozhovory budú pre respondentov znamenať istú emocionálnu záťaž, ktorú chceme ošetriť debriefingom. </w:t>
      </w:r>
    </w:p>
    <w:p w:rsidR="00B7382A" w:rsidRPr="00FA40D4" w:rsidRDefault="00B7382A" w:rsidP="00487FE9">
      <w:pPr>
        <w:ind w:firstLine="708"/>
        <w:jc w:val="both"/>
        <w:rPr>
          <w:rFonts w:ascii="Nimbus Roman No9 L" w:hAnsi="Nimbus Roman No9 L"/>
        </w:rPr>
      </w:pPr>
      <w:r w:rsidRPr="00FA40D4">
        <w:t>V kvantitatívnej časti neočakávame až takú záťaž na respondentov. Nutné je však zabezpečiť dobrovoľnosť respondentov, uistenie o zamedzení zneužitia poskytnutých údajov a dodržanie pravidiel o ochrane osobných údajov</w:t>
      </w:r>
      <w:r w:rsidR="00E02DD4" w:rsidRPr="00FA40D4">
        <w:t>.</w:t>
      </w:r>
    </w:p>
    <w:p w:rsidR="00B7382A" w:rsidRPr="00FA40D4" w:rsidRDefault="00B7382A" w:rsidP="00487FE9">
      <w:pPr>
        <w:jc w:val="both"/>
        <w:rPr>
          <w:b/>
          <w:bCs/>
        </w:rPr>
      </w:pPr>
    </w:p>
    <w:p w:rsidR="00D84D5A" w:rsidRPr="00FA40D4" w:rsidRDefault="00D84D5A" w:rsidP="00487FE9">
      <w:pPr>
        <w:pStyle w:val="Odstavecseseznamem"/>
        <w:numPr>
          <w:ilvl w:val="0"/>
          <w:numId w:val="4"/>
        </w:numPr>
        <w:spacing w:line="240" w:lineRule="auto"/>
        <w:jc w:val="both"/>
        <w:rPr>
          <w:b/>
          <w:bCs/>
          <w:lang w:val="sk-SK"/>
        </w:rPr>
      </w:pPr>
      <w:r w:rsidRPr="00FA40D4">
        <w:rPr>
          <w:b/>
          <w:bCs/>
          <w:lang w:val="sk-SK"/>
        </w:rPr>
        <w:t>Procedúry pre tvorbu dát</w:t>
      </w:r>
    </w:p>
    <w:p w:rsidR="006678B2" w:rsidRPr="00FA40D4" w:rsidRDefault="006678B2" w:rsidP="00487FE9">
      <w:pPr>
        <w:pStyle w:val="Odstavecseseznamem"/>
        <w:spacing w:line="240" w:lineRule="auto"/>
        <w:jc w:val="both"/>
        <w:rPr>
          <w:b/>
          <w:bCs/>
          <w:lang w:val="sk-SK"/>
        </w:rPr>
      </w:pPr>
    </w:p>
    <w:p w:rsidR="00B7382A" w:rsidRPr="00FA40D4" w:rsidRDefault="00B7382A" w:rsidP="00487FE9">
      <w:pPr>
        <w:ind w:firstLine="708"/>
        <w:jc w:val="both"/>
      </w:pPr>
      <w:r w:rsidRPr="00FA40D4">
        <w:t>Pre tvorbu kvalitatívnych dát sme zvolili individuálne hĺbkové interview a skupinové interview. Tieto budú slúžiť aj ako exploratórne interview pre tvorbu dotazníka. (Oppenheim, 2001). Hĺbkové interview sme zvolili, aby sme získali čo najširší a najhlbší obraz o tom, ako respondenti vnímajú depresiu svojho blízkeho, aký je ich vzťah k nemu a tiež ich postoj k depresii ako takej. Skupinové interview (Hen</w:t>
      </w:r>
      <w:r w:rsidR="00E02DD4" w:rsidRPr="00FA40D4">
        <w:t xml:space="preserve">dl, 2005) sme zvolili </w:t>
      </w:r>
      <w:r w:rsidRPr="00FA40D4">
        <w:t>pre jeho časovú efektivitu, kvôli zameraniu na najdôležitejšie témy a tiež pre vynáranie nových tém vďaka skupinovej dynamike. K zvoleným metódam nás inšpiroval výskum Stjernswarda a Ostmana (2008), ktorí vo svojej štúdii použili individuálne rozhovory kombinované s focus group</w:t>
      </w:r>
      <w:r w:rsidR="00E02DD4" w:rsidRPr="00FA40D4">
        <w:t>s</w:t>
      </w:r>
      <w:r w:rsidRPr="00FA40D4">
        <w:t xml:space="preserve"> a nechávali na respondentoch, či sa chcú zúčastniť individuálneho alebo skupinového interview. Rozhovory budú zaznamenávané na diktafón a následne doslovne prepísané.</w:t>
      </w:r>
    </w:p>
    <w:p w:rsidR="00B7382A" w:rsidRPr="00FA40D4" w:rsidRDefault="00B7382A" w:rsidP="00487FE9">
      <w:pPr>
        <w:ind w:firstLine="708"/>
        <w:jc w:val="both"/>
        <w:rPr>
          <w:rFonts w:ascii="Nimbus Roman No9 L" w:hAnsi="Nimbus Roman No9 L"/>
        </w:rPr>
      </w:pPr>
      <w:r w:rsidRPr="00FA40D4">
        <w:rPr>
          <w:rFonts w:ascii="Nimbus Roman No9 L" w:hAnsi="Nimbus Roman No9 L"/>
        </w:rPr>
        <w:t xml:space="preserve">Pre tvorbu kvantitatívnych dát sme zvolili postojový dotazník, ktorý budeme administrovať v závislosti na spôsobe, ktorým sa nám respondenti prihlásia. Respondentom, ktorí sa prihlásia cez internet ho pošleme e-mailom, ostatným ho budeme administrovať osobne, poprípade poštou. </w:t>
      </w:r>
    </w:p>
    <w:p w:rsidR="00B7382A" w:rsidRPr="00FA40D4" w:rsidRDefault="00B7382A" w:rsidP="00487FE9">
      <w:pPr>
        <w:ind w:firstLine="708"/>
        <w:jc w:val="both"/>
      </w:pPr>
      <w:r w:rsidRPr="00FA40D4">
        <w:rPr>
          <w:rFonts w:ascii="Nimbus Roman No9 L" w:hAnsi="Nimbus Roman No9 L"/>
        </w:rPr>
        <w:t xml:space="preserve">Samotný dotazník bude obsahovať otázky na </w:t>
      </w:r>
      <w:r w:rsidRPr="00FA40D4">
        <w:t>demografické charakteristiky respondenta, formu depresie u respondentovho blízkeho (ľahká, stredne ťažká, ťažká) a postojovú časť vytvorenú z tvrdení, ktorým bude priradzovaná hodnota na základe Likertovej škály</w:t>
      </w:r>
      <w:r w:rsidR="00315467" w:rsidRPr="00FA40D4">
        <w:t xml:space="preserve"> </w:t>
      </w:r>
      <w:r w:rsidRPr="00FA40D4">
        <w:t>(Oppenheim, 2001)</w:t>
      </w:r>
      <w:r w:rsidR="00315467" w:rsidRPr="00FA40D4">
        <w:t>.</w:t>
      </w:r>
      <w:r w:rsidRPr="00FA40D4">
        <w:t xml:space="preserve"> Formu dotazníka a tiež Likertovu škálu sme zvolili na </w:t>
      </w:r>
      <w:r w:rsidR="00315467" w:rsidRPr="00FA40D4">
        <w:t>základe výskumov</w:t>
      </w:r>
      <w:r w:rsidRPr="00FA40D4">
        <w:t xml:space="preserve"> Angermeyera a Matschingera (2004)</w:t>
      </w:r>
      <w:r w:rsidR="00315467" w:rsidRPr="00FA40D4">
        <w:t xml:space="preserve"> a Sherwoodovej, Salkovskisa a Rimesovej (2007), ktoré</w:t>
      </w:r>
      <w:r w:rsidRPr="00FA40D4">
        <w:t xml:space="preserve"> bol pre nás po metodologickej stránke inšpiráciou pre kvantitatívnu časť nášho výskumu. </w:t>
      </w:r>
    </w:p>
    <w:p w:rsidR="00B7382A" w:rsidRPr="00FA40D4" w:rsidRDefault="00B7382A" w:rsidP="00487FE9">
      <w:pPr>
        <w:jc w:val="both"/>
        <w:rPr>
          <w:b/>
          <w:bCs/>
        </w:rPr>
      </w:pPr>
    </w:p>
    <w:p w:rsidR="00D84D5A" w:rsidRPr="00FA40D4" w:rsidRDefault="00D84D5A" w:rsidP="00487FE9">
      <w:pPr>
        <w:pStyle w:val="Odstavecseseznamem"/>
        <w:numPr>
          <w:ilvl w:val="0"/>
          <w:numId w:val="4"/>
        </w:numPr>
        <w:spacing w:line="240" w:lineRule="auto"/>
        <w:jc w:val="both"/>
        <w:rPr>
          <w:b/>
          <w:bCs/>
          <w:lang w:val="sk-SK"/>
        </w:rPr>
      </w:pPr>
      <w:r w:rsidRPr="00FA40D4">
        <w:rPr>
          <w:b/>
          <w:bCs/>
          <w:lang w:val="sk-SK"/>
        </w:rPr>
        <w:t xml:space="preserve">  Metódy analýzy dát</w:t>
      </w:r>
    </w:p>
    <w:p w:rsidR="00D84D5A" w:rsidRPr="00FA40D4" w:rsidRDefault="00D84D5A" w:rsidP="00487FE9">
      <w:pPr>
        <w:jc w:val="both"/>
      </w:pPr>
    </w:p>
    <w:p w:rsidR="00B7382A" w:rsidRPr="00FA40D4" w:rsidRDefault="00B7382A" w:rsidP="00487FE9">
      <w:pPr>
        <w:jc w:val="both"/>
      </w:pPr>
      <w:r w:rsidRPr="00FA40D4">
        <w:tab/>
        <w:t>Dáta získané z kvalitatívnych rozhovorov budeme analyzovať podľa zakotvenej teórie na všetkých troch úrovniach kódovania. Najprv prevedieme otvorené kódovanie, kde označíme javy a určíme kategórie, naň nadviažeme axiálnym kódovaním, v ktorom budeme hľadať spojenia medzi kategóriami a nakoniec prevedieme selektívne kódovanie, pri ktorom sa budeme snažiť nájsť centrálnu kategóriu a hľadať vzťahy medzi ňou a ostatnými kategóriami.</w:t>
      </w:r>
    </w:p>
    <w:p w:rsidR="00B7382A" w:rsidRPr="00FA40D4" w:rsidRDefault="00B7382A" w:rsidP="00487FE9">
      <w:pPr>
        <w:jc w:val="both"/>
      </w:pPr>
      <w:r w:rsidRPr="00FA40D4">
        <w:tab/>
        <w:t xml:space="preserve">Vzhľadom k tomu, že kvantitatívna časť bude postavená na výsledkoch časti kvalitatívnej, ktorú sme ešte neuskutočnili, nie sme vopred schopné určiť, ako budú vyzerať samotné dáta, ktoré budú vstupovať do analýzy. Kvantitatívne dáta budeme spracovávať faktorovou analýzou, ktorú vo svojom výskume použili aj Angermeyer a Matschinger (2004). Faktorová analýza nám umožní zredukovať dáta a zjednodušiť korelačné vzťahy medzi jednotlivými premennými. Program SPSS nám umožní extrakciu aj následnú rotáciu v prípade, že sa nám podarí identifikovať viac ako jeden faktor (Miller et al., 2002). </w:t>
      </w:r>
    </w:p>
    <w:p w:rsidR="00B7382A" w:rsidRPr="00FA40D4" w:rsidRDefault="00B7382A" w:rsidP="00487FE9">
      <w:pPr>
        <w:jc w:val="both"/>
      </w:pPr>
    </w:p>
    <w:p w:rsidR="00D84D5A" w:rsidRPr="00FA40D4" w:rsidRDefault="00D84D5A" w:rsidP="00487FE9">
      <w:pPr>
        <w:pStyle w:val="Odstavecseseznamem"/>
        <w:numPr>
          <w:ilvl w:val="0"/>
          <w:numId w:val="4"/>
        </w:numPr>
        <w:spacing w:line="240" w:lineRule="auto"/>
        <w:jc w:val="both"/>
        <w:rPr>
          <w:b/>
          <w:lang w:val="sk-SK"/>
        </w:rPr>
      </w:pPr>
      <w:r w:rsidRPr="00FA40D4">
        <w:rPr>
          <w:b/>
          <w:lang w:val="sk-SK"/>
        </w:rPr>
        <w:t xml:space="preserve">  Publikácia</w:t>
      </w:r>
    </w:p>
    <w:p w:rsidR="00D84D5A" w:rsidRPr="00FA40D4" w:rsidRDefault="00D84D5A" w:rsidP="00487FE9">
      <w:pPr>
        <w:jc w:val="both"/>
        <w:rPr>
          <w:b/>
        </w:rPr>
      </w:pPr>
    </w:p>
    <w:p w:rsidR="00B7382A" w:rsidRPr="00FA40D4" w:rsidRDefault="00B7382A" w:rsidP="00487FE9">
      <w:pPr>
        <w:jc w:val="both"/>
      </w:pPr>
      <w:r w:rsidRPr="00FA40D4">
        <w:rPr>
          <w:b/>
        </w:rPr>
        <w:tab/>
      </w:r>
      <w:r w:rsidRPr="00FA40D4">
        <w:t>Predpokladáme, že výsledky nášho výskumu budú zaujímavé pre psychologickú obec, najmä pre klinických psychológov a psychoterapeutov, ktorí pracujú s depresívnymi pacientmi a s ich rodinami. Výskumnú správu by sme chceli publikovať v časopise Psychiatria – Psychoterapia – Psychosomatika, časopis psychiatrov, psychoterapeutov a psychosomaticky orientovaných odborníkov na Slovensku (</w:t>
      </w:r>
      <w:hyperlink r:id="rId10" w:history="1">
        <w:r w:rsidRPr="00FA40D4">
          <w:rPr>
            <w:rStyle w:val="Hypertextovodkaz"/>
          </w:rPr>
          <w:t>http://www.psychiatria-casopis.sk/psychiatria</w:t>
        </w:r>
      </w:hyperlink>
      <w:r w:rsidRPr="00FA40D4">
        <w:t xml:space="preserve">). </w:t>
      </w:r>
    </w:p>
    <w:p w:rsidR="00B7382A" w:rsidRPr="00FA40D4" w:rsidRDefault="00B7382A" w:rsidP="00487FE9">
      <w:pPr>
        <w:jc w:val="both"/>
      </w:pPr>
    </w:p>
    <w:p w:rsidR="00B7382A" w:rsidRPr="00FA40D4" w:rsidRDefault="00B7382A" w:rsidP="00487FE9">
      <w:pPr>
        <w:jc w:val="both"/>
        <w:rPr>
          <w:b/>
        </w:rPr>
      </w:pPr>
    </w:p>
    <w:p w:rsidR="00B7382A" w:rsidRPr="00FA40D4" w:rsidRDefault="00D84D5A" w:rsidP="00487FE9">
      <w:pPr>
        <w:pStyle w:val="Odstavecseseznamem"/>
        <w:numPr>
          <w:ilvl w:val="0"/>
          <w:numId w:val="4"/>
        </w:numPr>
        <w:spacing w:line="240" w:lineRule="auto"/>
        <w:jc w:val="both"/>
        <w:rPr>
          <w:b/>
          <w:lang w:val="sk-SK"/>
        </w:rPr>
      </w:pPr>
      <w:r w:rsidRPr="00FA40D4">
        <w:rPr>
          <w:b/>
          <w:lang w:val="sk-SK"/>
        </w:rPr>
        <w:t xml:space="preserve"> Časový plán a rozpočet</w:t>
      </w:r>
    </w:p>
    <w:p w:rsidR="0012638E" w:rsidRPr="00FA40D4" w:rsidRDefault="0012638E" w:rsidP="00487FE9">
      <w:pPr>
        <w:pStyle w:val="Odstavecseseznamem"/>
        <w:spacing w:line="240" w:lineRule="auto"/>
        <w:jc w:val="both"/>
        <w:rPr>
          <w:b/>
          <w:lang w:val="sk-SK"/>
        </w:rPr>
      </w:pPr>
    </w:p>
    <w:p w:rsidR="00B7382A" w:rsidRPr="00FA40D4" w:rsidRDefault="00B7382A" w:rsidP="00487FE9">
      <w:pPr>
        <w:jc w:val="both"/>
      </w:pPr>
      <w:r w:rsidRPr="00FA40D4">
        <w:tab/>
        <w:t>Náš výskum plánujeme zrealizovať v priebehu štyroch mesiacov. Pre lepšiu prehľadnosť sme časový plán aj rozpočet previedli do tabuľky.</w:t>
      </w:r>
    </w:p>
    <w:p w:rsidR="00B7382A" w:rsidRPr="00FA40D4" w:rsidRDefault="00B7382A" w:rsidP="00487FE9">
      <w:pPr>
        <w:jc w:val="both"/>
      </w:pPr>
    </w:p>
    <w:tbl>
      <w:tblPr>
        <w:tblStyle w:val="Mkatabulky"/>
        <w:tblW w:w="0" w:type="auto"/>
        <w:tblLook w:val="01E0"/>
      </w:tblPr>
      <w:tblGrid>
        <w:gridCol w:w="3348"/>
        <w:gridCol w:w="5864"/>
      </w:tblGrid>
      <w:tr w:rsidR="00B7382A" w:rsidRPr="00FA40D4" w:rsidTr="000849A1">
        <w:tc>
          <w:tcPr>
            <w:tcW w:w="9212" w:type="dxa"/>
            <w:gridSpan w:val="2"/>
          </w:tcPr>
          <w:p w:rsidR="00B7382A" w:rsidRPr="00FA40D4" w:rsidRDefault="00B7382A" w:rsidP="00487FE9">
            <w:pPr>
              <w:jc w:val="both"/>
              <w:rPr>
                <w:b/>
              </w:rPr>
            </w:pPr>
            <w:r w:rsidRPr="00FA40D4">
              <w:rPr>
                <w:b/>
              </w:rPr>
              <w:t>Časový plán</w:t>
            </w:r>
          </w:p>
          <w:p w:rsidR="00B7382A" w:rsidRPr="00FA40D4" w:rsidRDefault="00B7382A" w:rsidP="00487FE9">
            <w:pPr>
              <w:jc w:val="both"/>
              <w:rPr>
                <w:b/>
              </w:rPr>
            </w:pPr>
          </w:p>
        </w:tc>
      </w:tr>
      <w:tr w:rsidR="00B7382A" w:rsidRPr="00FA40D4" w:rsidTr="000849A1">
        <w:tc>
          <w:tcPr>
            <w:tcW w:w="3348" w:type="dxa"/>
          </w:tcPr>
          <w:p w:rsidR="00B7382A" w:rsidRPr="00FA40D4" w:rsidRDefault="00B7382A" w:rsidP="00487FE9">
            <w:pPr>
              <w:jc w:val="both"/>
            </w:pPr>
            <w:r w:rsidRPr="00FA40D4">
              <w:t>4. – 8. január</w:t>
            </w:r>
          </w:p>
        </w:tc>
        <w:tc>
          <w:tcPr>
            <w:tcW w:w="5864" w:type="dxa"/>
          </w:tcPr>
          <w:p w:rsidR="00B7382A" w:rsidRPr="00FA40D4" w:rsidRDefault="00B7382A" w:rsidP="00487FE9">
            <w:pPr>
              <w:jc w:val="both"/>
            </w:pPr>
            <w:r w:rsidRPr="00FA40D4">
              <w:t>Získavanie prvých respondentov, prevádzanie pilotnej štúdie č. 1. Začiatok vedenia individuálnych hĺbkových rozhovorov.</w:t>
            </w:r>
          </w:p>
        </w:tc>
      </w:tr>
      <w:tr w:rsidR="00B7382A" w:rsidRPr="00FA40D4" w:rsidTr="000849A1">
        <w:tc>
          <w:tcPr>
            <w:tcW w:w="3348" w:type="dxa"/>
          </w:tcPr>
          <w:p w:rsidR="00B7382A" w:rsidRPr="00FA40D4" w:rsidRDefault="00B7382A" w:rsidP="00487FE9">
            <w:pPr>
              <w:jc w:val="both"/>
            </w:pPr>
            <w:r w:rsidRPr="00FA40D4">
              <w:t>11. január – 5. február</w:t>
            </w:r>
          </w:p>
        </w:tc>
        <w:tc>
          <w:tcPr>
            <w:tcW w:w="5864" w:type="dxa"/>
          </w:tcPr>
          <w:p w:rsidR="00B7382A" w:rsidRPr="00FA40D4" w:rsidRDefault="00B7382A" w:rsidP="00487FE9">
            <w:pPr>
              <w:jc w:val="both"/>
            </w:pPr>
            <w:r w:rsidRPr="00FA40D4">
              <w:t>Pokračovanie individuálnych hĺbkových rozhovorov, vedenie skupinových interview. Prepis a analýza už prevedených rozhovorov. Získavanie ďalších respondentov.</w:t>
            </w:r>
          </w:p>
        </w:tc>
      </w:tr>
      <w:tr w:rsidR="00B7382A" w:rsidRPr="00FA40D4" w:rsidTr="000849A1">
        <w:tc>
          <w:tcPr>
            <w:tcW w:w="3348" w:type="dxa"/>
          </w:tcPr>
          <w:p w:rsidR="00B7382A" w:rsidRPr="00FA40D4" w:rsidRDefault="00B7382A" w:rsidP="00487FE9">
            <w:pPr>
              <w:jc w:val="both"/>
            </w:pPr>
            <w:r w:rsidRPr="00FA40D4">
              <w:t>8. – 26. február</w:t>
            </w:r>
          </w:p>
        </w:tc>
        <w:tc>
          <w:tcPr>
            <w:tcW w:w="5864" w:type="dxa"/>
          </w:tcPr>
          <w:p w:rsidR="00B7382A" w:rsidRPr="00FA40D4" w:rsidRDefault="00B7382A" w:rsidP="00487FE9">
            <w:pPr>
              <w:jc w:val="both"/>
            </w:pPr>
            <w:r w:rsidRPr="00FA40D4">
              <w:t xml:space="preserve">Pokračovanie vo vedení rozhovorov až po dosiahnutie teoretickej nasýtenosti súboru. Písanie výskumnej správy o kvalitatívnej štúdii. </w:t>
            </w:r>
          </w:p>
        </w:tc>
      </w:tr>
      <w:tr w:rsidR="00B7382A" w:rsidRPr="00FA40D4" w:rsidTr="000849A1">
        <w:tc>
          <w:tcPr>
            <w:tcW w:w="3348" w:type="dxa"/>
          </w:tcPr>
          <w:p w:rsidR="00B7382A" w:rsidRPr="00FA40D4" w:rsidRDefault="00B7382A" w:rsidP="00487FE9">
            <w:pPr>
              <w:jc w:val="both"/>
            </w:pPr>
            <w:r w:rsidRPr="00FA40D4">
              <w:t>1. – 5. marec</w:t>
            </w:r>
          </w:p>
        </w:tc>
        <w:tc>
          <w:tcPr>
            <w:tcW w:w="5864" w:type="dxa"/>
          </w:tcPr>
          <w:p w:rsidR="00B7382A" w:rsidRPr="00FA40D4" w:rsidRDefault="00B7382A" w:rsidP="00487FE9">
            <w:pPr>
              <w:jc w:val="both"/>
            </w:pPr>
            <w:r w:rsidRPr="00FA40D4">
              <w:t>Tvorba dotazníka, prevedenie druhej pilotnej štúdie.</w:t>
            </w:r>
          </w:p>
        </w:tc>
      </w:tr>
      <w:tr w:rsidR="00B7382A" w:rsidRPr="00FA40D4" w:rsidTr="000849A1">
        <w:tc>
          <w:tcPr>
            <w:tcW w:w="3348" w:type="dxa"/>
          </w:tcPr>
          <w:p w:rsidR="00B7382A" w:rsidRPr="00FA40D4" w:rsidRDefault="00B7382A" w:rsidP="00487FE9">
            <w:pPr>
              <w:jc w:val="both"/>
            </w:pPr>
            <w:r w:rsidRPr="00FA40D4">
              <w:t>8. – 26. marec</w:t>
            </w:r>
          </w:p>
        </w:tc>
        <w:tc>
          <w:tcPr>
            <w:tcW w:w="5864" w:type="dxa"/>
          </w:tcPr>
          <w:p w:rsidR="00B7382A" w:rsidRPr="00FA40D4" w:rsidRDefault="00B7382A" w:rsidP="00487FE9">
            <w:pPr>
              <w:jc w:val="both"/>
            </w:pPr>
            <w:r w:rsidRPr="00FA40D4">
              <w:t xml:space="preserve">Zisťovanie postojov u ostatných respondentov pomocou postojového dotazníka. </w:t>
            </w:r>
          </w:p>
        </w:tc>
      </w:tr>
      <w:tr w:rsidR="00B7382A" w:rsidRPr="00FA40D4" w:rsidTr="000849A1">
        <w:tc>
          <w:tcPr>
            <w:tcW w:w="3348" w:type="dxa"/>
          </w:tcPr>
          <w:p w:rsidR="00B7382A" w:rsidRPr="00FA40D4" w:rsidRDefault="00B7382A" w:rsidP="00487FE9">
            <w:pPr>
              <w:jc w:val="both"/>
            </w:pPr>
            <w:r w:rsidRPr="00FA40D4">
              <w:t>29. marec – 2. apríl</w:t>
            </w:r>
          </w:p>
        </w:tc>
        <w:tc>
          <w:tcPr>
            <w:tcW w:w="5864" w:type="dxa"/>
          </w:tcPr>
          <w:p w:rsidR="00B7382A" w:rsidRPr="00FA40D4" w:rsidRDefault="00B7382A" w:rsidP="00487FE9">
            <w:pPr>
              <w:jc w:val="both"/>
            </w:pPr>
            <w:r w:rsidRPr="00FA40D4">
              <w:t xml:space="preserve">Zadávanie dát získaných z dotazníka do štatistického programu, štatistické spracovanie dát. </w:t>
            </w:r>
          </w:p>
        </w:tc>
      </w:tr>
      <w:tr w:rsidR="00B7382A" w:rsidRPr="00FA40D4" w:rsidTr="000849A1">
        <w:trPr>
          <w:trHeight w:val="835"/>
        </w:trPr>
        <w:tc>
          <w:tcPr>
            <w:tcW w:w="3348" w:type="dxa"/>
          </w:tcPr>
          <w:p w:rsidR="00B7382A" w:rsidRPr="00FA40D4" w:rsidRDefault="00B7382A" w:rsidP="00487FE9">
            <w:pPr>
              <w:jc w:val="both"/>
            </w:pPr>
            <w:r w:rsidRPr="00FA40D4">
              <w:t>5. – . apríl</w:t>
            </w:r>
          </w:p>
        </w:tc>
        <w:tc>
          <w:tcPr>
            <w:tcW w:w="5864" w:type="dxa"/>
          </w:tcPr>
          <w:p w:rsidR="00B7382A" w:rsidRPr="00FA40D4" w:rsidRDefault="00B7382A" w:rsidP="00487FE9">
            <w:pPr>
              <w:jc w:val="both"/>
            </w:pPr>
            <w:r w:rsidRPr="00FA40D4">
              <w:t xml:space="preserve">Diskusia výsledkov, písanie výskumnej správy z kvantitatívnej časti. </w:t>
            </w:r>
          </w:p>
        </w:tc>
      </w:tr>
    </w:tbl>
    <w:p w:rsidR="00B7382A" w:rsidRPr="00FA40D4" w:rsidRDefault="00B7382A" w:rsidP="00487FE9">
      <w:pPr>
        <w:jc w:val="both"/>
      </w:pPr>
      <w:r w:rsidRPr="00FA40D4">
        <w:tab/>
      </w:r>
    </w:p>
    <w:tbl>
      <w:tblPr>
        <w:tblStyle w:val="Mkatabulky"/>
        <w:tblW w:w="0" w:type="auto"/>
        <w:tblLook w:val="01E0"/>
      </w:tblPr>
      <w:tblGrid>
        <w:gridCol w:w="6768"/>
        <w:gridCol w:w="2444"/>
      </w:tblGrid>
      <w:tr w:rsidR="00B7382A" w:rsidRPr="00FA40D4" w:rsidTr="000849A1">
        <w:tc>
          <w:tcPr>
            <w:tcW w:w="9212" w:type="dxa"/>
            <w:gridSpan w:val="2"/>
          </w:tcPr>
          <w:p w:rsidR="00B7382A" w:rsidRPr="00FA40D4" w:rsidRDefault="00B7382A" w:rsidP="00487FE9">
            <w:pPr>
              <w:jc w:val="both"/>
              <w:rPr>
                <w:b/>
              </w:rPr>
            </w:pPr>
            <w:r w:rsidRPr="00FA40D4">
              <w:rPr>
                <w:b/>
              </w:rPr>
              <w:t>Plánovaný rozpočet</w:t>
            </w:r>
          </w:p>
        </w:tc>
      </w:tr>
      <w:tr w:rsidR="00B7382A" w:rsidRPr="00FA40D4" w:rsidTr="000849A1">
        <w:tc>
          <w:tcPr>
            <w:tcW w:w="6768" w:type="dxa"/>
          </w:tcPr>
          <w:p w:rsidR="00F4173A" w:rsidRPr="00FA40D4" w:rsidRDefault="00B7382A" w:rsidP="00487FE9">
            <w:pPr>
              <w:jc w:val="both"/>
            </w:pPr>
            <w:r w:rsidRPr="00FA40D4">
              <w:t>Náklady na tlač a</w:t>
            </w:r>
            <w:r w:rsidR="00DF1EE0">
              <w:t> </w:t>
            </w:r>
            <w:r w:rsidRPr="00FA40D4">
              <w:t>poštovné</w:t>
            </w:r>
          </w:p>
        </w:tc>
        <w:tc>
          <w:tcPr>
            <w:tcW w:w="2444" w:type="dxa"/>
          </w:tcPr>
          <w:p w:rsidR="00B7382A" w:rsidRPr="00FA40D4" w:rsidRDefault="00B7382A" w:rsidP="00487FE9">
            <w:pPr>
              <w:jc w:val="both"/>
            </w:pPr>
            <w:r w:rsidRPr="00FA40D4">
              <w:t>1000 Kč</w:t>
            </w:r>
          </w:p>
        </w:tc>
      </w:tr>
      <w:tr w:rsidR="00B7382A" w:rsidRPr="00FA40D4" w:rsidTr="000849A1">
        <w:tc>
          <w:tcPr>
            <w:tcW w:w="6768" w:type="dxa"/>
          </w:tcPr>
          <w:p w:rsidR="00B7382A" w:rsidRPr="00FA40D4" w:rsidRDefault="00B7382A" w:rsidP="00487FE9">
            <w:pPr>
              <w:jc w:val="both"/>
            </w:pPr>
            <w:r w:rsidRPr="00FA40D4">
              <w:t>Nák</w:t>
            </w:r>
            <w:r w:rsidR="00F4173A">
              <w:t>lady na cestovné pre výskumníčky</w:t>
            </w:r>
          </w:p>
        </w:tc>
        <w:tc>
          <w:tcPr>
            <w:tcW w:w="2444" w:type="dxa"/>
          </w:tcPr>
          <w:p w:rsidR="00B7382A" w:rsidRPr="00FA40D4" w:rsidRDefault="00F4173A" w:rsidP="00487FE9">
            <w:pPr>
              <w:jc w:val="both"/>
            </w:pPr>
            <w:r>
              <w:t>4000</w:t>
            </w:r>
            <w:r w:rsidR="00763C15" w:rsidRPr="00FA40D4">
              <w:t xml:space="preserve"> Kč</w:t>
            </w:r>
          </w:p>
        </w:tc>
      </w:tr>
      <w:tr w:rsidR="00B7382A" w:rsidRPr="00FA40D4" w:rsidTr="000849A1">
        <w:tc>
          <w:tcPr>
            <w:tcW w:w="6768" w:type="dxa"/>
          </w:tcPr>
          <w:p w:rsidR="00B7382A" w:rsidRPr="00FA40D4" w:rsidRDefault="00F4173A" w:rsidP="00487FE9">
            <w:pPr>
              <w:jc w:val="both"/>
            </w:pPr>
            <w:r>
              <w:t>Odmena výskumníčok</w:t>
            </w:r>
          </w:p>
        </w:tc>
        <w:tc>
          <w:tcPr>
            <w:tcW w:w="2444" w:type="dxa"/>
          </w:tcPr>
          <w:p w:rsidR="00B7382A" w:rsidRPr="00FA40D4" w:rsidRDefault="00F4173A" w:rsidP="00487FE9">
            <w:pPr>
              <w:jc w:val="both"/>
            </w:pPr>
            <w:r>
              <w:t>20000 Kč</w:t>
            </w:r>
          </w:p>
        </w:tc>
      </w:tr>
      <w:tr w:rsidR="00B7382A" w:rsidRPr="00FA40D4" w:rsidTr="000849A1">
        <w:tc>
          <w:tcPr>
            <w:tcW w:w="6768" w:type="dxa"/>
          </w:tcPr>
          <w:p w:rsidR="00B7382A" w:rsidRPr="00FA40D4" w:rsidRDefault="00F4173A" w:rsidP="00487FE9">
            <w:pPr>
              <w:jc w:val="both"/>
            </w:pPr>
            <w:r>
              <w:t>Odmena účastníkov výskumu</w:t>
            </w:r>
          </w:p>
        </w:tc>
        <w:tc>
          <w:tcPr>
            <w:tcW w:w="2444" w:type="dxa"/>
          </w:tcPr>
          <w:p w:rsidR="00B7382A" w:rsidRPr="00FA40D4" w:rsidRDefault="00F4173A" w:rsidP="00487FE9">
            <w:pPr>
              <w:jc w:val="both"/>
            </w:pPr>
            <w:r>
              <w:t>10000 Kč</w:t>
            </w:r>
          </w:p>
        </w:tc>
      </w:tr>
      <w:tr w:rsidR="00B7382A" w:rsidRPr="00FA40D4" w:rsidTr="000849A1">
        <w:tc>
          <w:tcPr>
            <w:tcW w:w="6768" w:type="dxa"/>
          </w:tcPr>
          <w:p w:rsidR="00B7382A" w:rsidRPr="00FA40D4" w:rsidRDefault="00B7382A" w:rsidP="00487FE9">
            <w:pPr>
              <w:jc w:val="both"/>
            </w:pPr>
            <w:r w:rsidRPr="00FA40D4">
              <w:t>Zakúpenie programu SPSS</w:t>
            </w:r>
          </w:p>
        </w:tc>
        <w:tc>
          <w:tcPr>
            <w:tcW w:w="2444" w:type="dxa"/>
          </w:tcPr>
          <w:p w:rsidR="00B7382A" w:rsidRPr="00FA40D4" w:rsidRDefault="00B7382A" w:rsidP="00487FE9">
            <w:pPr>
              <w:jc w:val="both"/>
            </w:pPr>
            <w:r w:rsidRPr="00FA40D4">
              <w:t>400 Kč</w:t>
            </w:r>
          </w:p>
        </w:tc>
      </w:tr>
      <w:tr w:rsidR="00B7382A" w:rsidRPr="00FA40D4" w:rsidTr="000849A1">
        <w:tc>
          <w:tcPr>
            <w:tcW w:w="6768" w:type="dxa"/>
          </w:tcPr>
          <w:p w:rsidR="00B7382A" w:rsidRPr="00FA40D4" w:rsidRDefault="00F4173A" w:rsidP="00487FE9">
            <w:pPr>
              <w:jc w:val="both"/>
            </w:pPr>
            <w:r>
              <w:t>Zakúpenie diktafónu</w:t>
            </w:r>
          </w:p>
        </w:tc>
        <w:tc>
          <w:tcPr>
            <w:tcW w:w="2444" w:type="dxa"/>
          </w:tcPr>
          <w:p w:rsidR="00B7382A" w:rsidRPr="00FA40D4" w:rsidRDefault="00F4173A" w:rsidP="00487FE9">
            <w:pPr>
              <w:jc w:val="both"/>
            </w:pPr>
            <w:r>
              <w:t>2000 Kč</w:t>
            </w:r>
          </w:p>
        </w:tc>
      </w:tr>
      <w:tr w:rsidR="00B7382A" w:rsidRPr="00FA40D4" w:rsidTr="000849A1">
        <w:tc>
          <w:tcPr>
            <w:tcW w:w="6768" w:type="dxa"/>
          </w:tcPr>
          <w:p w:rsidR="00B7382A" w:rsidRPr="00FA40D4" w:rsidRDefault="00B7382A" w:rsidP="00487FE9">
            <w:pPr>
              <w:jc w:val="both"/>
            </w:pPr>
            <w:r w:rsidRPr="00FA40D4">
              <w:t>Spolu</w:t>
            </w:r>
          </w:p>
        </w:tc>
        <w:tc>
          <w:tcPr>
            <w:tcW w:w="2444" w:type="dxa"/>
          </w:tcPr>
          <w:p w:rsidR="00B7382A" w:rsidRPr="00FA40D4" w:rsidRDefault="0008609E" w:rsidP="00487FE9">
            <w:pPr>
              <w:jc w:val="both"/>
            </w:pPr>
            <w:r>
              <w:t>37400</w:t>
            </w:r>
            <w:r w:rsidR="00763C15" w:rsidRPr="00FA40D4">
              <w:t xml:space="preserve"> Kč</w:t>
            </w:r>
          </w:p>
        </w:tc>
      </w:tr>
    </w:tbl>
    <w:p w:rsidR="00B7382A" w:rsidRPr="00FA40D4" w:rsidRDefault="00B7382A" w:rsidP="00487FE9">
      <w:pPr>
        <w:jc w:val="both"/>
      </w:pPr>
    </w:p>
    <w:p w:rsidR="00B7382A" w:rsidRPr="00FA40D4" w:rsidRDefault="00B7382A" w:rsidP="00487FE9">
      <w:pPr>
        <w:jc w:val="both"/>
      </w:pPr>
      <w:r w:rsidRPr="00FA40D4">
        <w:tab/>
      </w:r>
    </w:p>
    <w:p w:rsidR="00D84D5A" w:rsidRPr="00FA40D4" w:rsidRDefault="00D84D5A" w:rsidP="00487FE9">
      <w:pPr>
        <w:pStyle w:val="Odstavecseseznamem"/>
        <w:numPr>
          <w:ilvl w:val="0"/>
          <w:numId w:val="4"/>
        </w:numPr>
        <w:spacing w:line="240" w:lineRule="auto"/>
        <w:jc w:val="both"/>
        <w:rPr>
          <w:b/>
          <w:lang w:val="sk-SK"/>
        </w:rPr>
      </w:pPr>
      <w:r w:rsidRPr="00FA40D4">
        <w:rPr>
          <w:b/>
          <w:lang w:val="sk-SK"/>
        </w:rPr>
        <w:t xml:space="preserve"> Vybavenie</w:t>
      </w:r>
    </w:p>
    <w:p w:rsidR="00D84D5A" w:rsidRPr="00FA40D4" w:rsidRDefault="00D84D5A" w:rsidP="00487FE9">
      <w:pPr>
        <w:jc w:val="both"/>
      </w:pPr>
    </w:p>
    <w:p w:rsidR="00B7382A" w:rsidRPr="00FA40D4" w:rsidRDefault="00B7382A" w:rsidP="00487FE9">
      <w:pPr>
        <w:ind w:left="360"/>
        <w:jc w:val="both"/>
      </w:pPr>
      <w:r w:rsidRPr="00FA40D4">
        <w:tab/>
        <w:t xml:space="preserve">Pre realizáciu nášho výskumného projektu budeme potrebovať počítač s prístupom na internet, prístup k tlačiarni, </w:t>
      </w:r>
      <w:r w:rsidR="00763C15" w:rsidRPr="00FA40D4">
        <w:t xml:space="preserve">diktafón, </w:t>
      </w:r>
      <w:r w:rsidRPr="00FA40D4">
        <w:t>kancelársky papier na tlač dotazníkov a počítačový program SPSS.</w:t>
      </w:r>
    </w:p>
    <w:p w:rsidR="00B7382A" w:rsidRPr="00FA40D4" w:rsidRDefault="00B7382A" w:rsidP="00487FE9">
      <w:pPr>
        <w:jc w:val="both"/>
        <w:rPr>
          <w:b/>
        </w:rPr>
      </w:pPr>
    </w:p>
    <w:p w:rsidR="0012638E" w:rsidRPr="00FA40D4" w:rsidRDefault="00D84D5A" w:rsidP="00487FE9">
      <w:pPr>
        <w:ind w:firstLine="360"/>
        <w:jc w:val="both"/>
        <w:rPr>
          <w:b/>
        </w:rPr>
      </w:pPr>
      <w:r w:rsidRPr="00FA40D4">
        <w:rPr>
          <w:b/>
        </w:rPr>
        <w:t>17.  Mená hodnotiteľov</w:t>
      </w:r>
    </w:p>
    <w:p w:rsidR="0012638E" w:rsidRPr="00FA40D4" w:rsidRDefault="0012638E" w:rsidP="00487FE9">
      <w:pPr>
        <w:ind w:firstLine="360"/>
        <w:jc w:val="both"/>
        <w:rPr>
          <w:b/>
        </w:rPr>
      </w:pPr>
    </w:p>
    <w:p w:rsidR="00B7382A" w:rsidRPr="00FA40D4" w:rsidRDefault="00B7382A" w:rsidP="00487FE9">
      <w:pPr>
        <w:jc w:val="both"/>
      </w:pPr>
      <w:r w:rsidRPr="00FA40D4">
        <w:tab/>
        <w:t>Za posudzovateľov nášho projektu by sme si vybrali MUDr. Jana Roubala alebo MUDr. Jozefa Hašta, či profesora Antona Heretika.</w:t>
      </w:r>
    </w:p>
    <w:p w:rsidR="00B7382A" w:rsidRPr="00FA40D4" w:rsidRDefault="00B7382A" w:rsidP="00487FE9">
      <w:pPr>
        <w:jc w:val="both"/>
        <w:rPr>
          <w:b/>
        </w:rPr>
      </w:pPr>
    </w:p>
    <w:p w:rsidR="00D84D5A" w:rsidRPr="00FA40D4" w:rsidRDefault="00D84D5A" w:rsidP="00487FE9">
      <w:pPr>
        <w:jc w:val="both"/>
        <w:rPr>
          <w:b/>
        </w:rPr>
      </w:pPr>
    </w:p>
    <w:p w:rsidR="00B7382A" w:rsidRPr="00FA40D4" w:rsidRDefault="00D84D5A" w:rsidP="00487FE9">
      <w:pPr>
        <w:pStyle w:val="Odstavecseseznamem"/>
        <w:numPr>
          <w:ilvl w:val="0"/>
          <w:numId w:val="7"/>
        </w:numPr>
        <w:spacing w:line="240" w:lineRule="auto"/>
        <w:jc w:val="both"/>
        <w:rPr>
          <w:b/>
          <w:bCs/>
          <w:lang w:val="sk-SK"/>
        </w:rPr>
      </w:pPr>
      <w:r w:rsidRPr="00FA40D4">
        <w:rPr>
          <w:b/>
          <w:bCs/>
          <w:lang w:val="sk-SK"/>
        </w:rPr>
        <w:t>Literatúra</w:t>
      </w:r>
    </w:p>
    <w:p w:rsidR="00B7382A" w:rsidRPr="00FA40D4" w:rsidRDefault="00B7382A" w:rsidP="00487FE9">
      <w:pPr>
        <w:rPr>
          <w:b/>
          <w:bCs/>
        </w:rPr>
      </w:pPr>
    </w:p>
    <w:p w:rsidR="005916CA" w:rsidRPr="009C04F5" w:rsidRDefault="00B7382A" w:rsidP="00487FE9">
      <w:pPr>
        <w:ind w:left="709" w:hanging="709"/>
        <w:rPr>
          <w:i/>
        </w:rPr>
      </w:pPr>
      <w:r w:rsidRPr="00FA40D4">
        <w:t xml:space="preserve">Angermeyer, M.C., Matschinger, H., (2004). Public attitudes to people with depression: </w:t>
      </w:r>
      <w:r w:rsidR="009C04F5">
        <w:t xml:space="preserve">Have   </w:t>
      </w:r>
      <w:r w:rsidRPr="00FA40D4">
        <w:t xml:space="preserve">there been any chages over the last decade, </w:t>
      </w:r>
      <w:r w:rsidRPr="009C04F5">
        <w:rPr>
          <w:i/>
        </w:rPr>
        <w:t>Journal od affective disorders, 83, 177-182</w:t>
      </w:r>
    </w:p>
    <w:p w:rsidR="005916CA" w:rsidRPr="00FA40D4" w:rsidRDefault="005916CA" w:rsidP="00487FE9">
      <w:pPr>
        <w:ind w:left="709" w:hanging="709"/>
        <w:rPr>
          <w:lang w:eastAsia="cs-CZ"/>
        </w:rPr>
      </w:pPr>
      <w:r w:rsidRPr="009C04F5">
        <w:rPr>
          <w:iCs/>
          <w:lang w:eastAsia="cs-CZ"/>
        </w:rPr>
        <w:t>Coyne, J. C.</w:t>
      </w:r>
      <w:r w:rsidRPr="00FA40D4">
        <w:rPr>
          <w:lang w:eastAsia="cs-CZ"/>
        </w:rPr>
        <w:t>, </w:t>
      </w:r>
      <w:r w:rsidRPr="009C04F5">
        <w:rPr>
          <w:iCs/>
          <w:lang w:eastAsia="cs-CZ"/>
        </w:rPr>
        <w:t>Calarco, M. (1995).</w:t>
      </w:r>
      <w:r w:rsidRPr="00FA40D4">
        <w:t xml:space="preserve"> Effects of the experience of depression: Application of focus group and survey methodologies. </w:t>
      </w:r>
      <w:r w:rsidRPr="009C04F5">
        <w:rPr>
          <w:bCs/>
          <w:i/>
          <w:lang w:eastAsia="cs-CZ"/>
        </w:rPr>
        <w:t>Psychiatry</w:t>
      </w:r>
      <w:r w:rsidRPr="00FA40D4">
        <w:rPr>
          <w:lang w:eastAsia="cs-CZ"/>
        </w:rPr>
        <w:t xml:space="preserve">.  </w:t>
      </w:r>
      <w:r w:rsidRPr="009C04F5">
        <w:rPr>
          <w:i/>
          <w:lang w:eastAsia="cs-CZ"/>
        </w:rPr>
        <w:t>Vol. 58, Iss. 2;  pg. 149</w:t>
      </w:r>
      <w:r w:rsidR="00DF75C5">
        <w:rPr>
          <w:i/>
          <w:lang w:eastAsia="cs-CZ"/>
        </w:rPr>
        <w:t>.</w:t>
      </w:r>
    </w:p>
    <w:p w:rsidR="005916CA" w:rsidRDefault="005916CA" w:rsidP="00487FE9">
      <w:r w:rsidRPr="00FA40D4">
        <w:t xml:space="preserve">Gavora, P. (2006). </w:t>
      </w:r>
      <w:r w:rsidRPr="009C04F5">
        <w:rPr>
          <w:i/>
        </w:rPr>
        <w:t>Sprievodca metodológiou kvalitatívneho výskumu.</w:t>
      </w:r>
      <w:r w:rsidRPr="00FA40D4">
        <w:t xml:space="preserve"> Regent.</w:t>
      </w:r>
    </w:p>
    <w:p w:rsidR="005916CA" w:rsidRPr="009C04F5" w:rsidRDefault="005916CA" w:rsidP="00487FE9">
      <w:pPr>
        <w:ind w:left="709" w:hanging="709"/>
        <w:rPr>
          <w:i/>
        </w:rPr>
      </w:pPr>
      <w:r w:rsidRPr="00FA40D4">
        <w:t xml:space="preserve">Granek, L. (2006). What’s love got to do with it? The relational nature of depressive experiences. </w:t>
      </w:r>
      <w:r w:rsidRPr="009C04F5">
        <w:rPr>
          <w:i/>
        </w:rPr>
        <w:t>Journal of Humanistic Psychology</w:t>
      </w:r>
      <w:r w:rsidRPr="00FA40D4">
        <w:t xml:space="preserve">, </w:t>
      </w:r>
      <w:r w:rsidRPr="009C04F5">
        <w:rPr>
          <w:i/>
        </w:rPr>
        <w:t>Vol. 46 No. 2, 191-200</w:t>
      </w:r>
      <w:r w:rsidR="00DF75C5">
        <w:rPr>
          <w:i/>
        </w:rPr>
        <w:t>.</w:t>
      </w:r>
    </w:p>
    <w:p w:rsidR="00B7382A" w:rsidRDefault="00B7382A" w:rsidP="00487FE9">
      <w:r w:rsidRPr="00FA40D4">
        <w:t xml:space="preserve">Hendl, J. (2005). </w:t>
      </w:r>
      <w:r w:rsidRPr="009C04F5">
        <w:rPr>
          <w:i/>
          <w:iCs/>
        </w:rPr>
        <w:t>Kvalitativní výzkum: základní teorie, metody a aplikace.</w:t>
      </w:r>
      <w:r w:rsidRPr="00FA40D4">
        <w:t xml:space="preserve"> Praha: Portál.</w:t>
      </w:r>
    </w:p>
    <w:p w:rsidR="00FD6BE0" w:rsidRPr="00FA40D4" w:rsidRDefault="006D3C31" w:rsidP="00487FE9">
      <w:pPr>
        <w:ind w:left="720" w:hanging="720"/>
      </w:pPr>
      <w:hyperlink r:id="rId11" w:history="1">
        <w:r w:rsidR="00FD6BE0" w:rsidRPr="00FA40D4">
          <w:rPr>
            <w:rStyle w:val="Hypertextovodkaz"/>
          </w:rPr>
          <w:t>http://www.psychiatria-casopis.sk/psychiatria/</w:t>
        </w:r>
      </w:hyperlink>
      <w:r w:rsidR="00FD6BE0" w:rsidRPr="00FA40D4">
        <w:t xml:space="preserve"> </w:t>
      </w:r>
    </w:p>
    <w:p w:rsidR="005916CA" w:rsidRDefault="005916CA" w:rsidP="00487FE9">
      <w:pPr>
        <w:tabs>
          <w:tab w:val="left" w:pos="9000"/>
        </w:tabs>
        <w:ind w:left="709" w:right="-108" w:hanging="709"/>
      </w:pPr>
      <w:r w:rsidRPr="00FA40D4">
        <w:t xml:space="preserve">Kostínková, J. (2009).  </w:t>
      </w:r>
      <w:r w:rsidRPr="009C04F5">
        <w:rPr>
          <w:i/>
        </w:rPr>
        <w:t>Zkušenost ženy v partnerství s mužem nemocným depresí</w:t>
      </w:r>
      <w:r w:rsidR="00DF75C5">
        <w:t xml:space="preserve">, diplomová práca, </w:t>
      </w:r>
      <w:r w:rsidRPr="00FA40D4">
        <w:t>FSS MU</w:t>
      </w:r>
      <w:r w:rsidR="00DF75C5">
        <w:t xml:space="preserve"> Brno.</w:t>
      </w:r>
    </w:p>
    <w:p w:rsidR="005916CA" w:rsidRPr="005916CA" w:rsidRDefault="005916CA" w:rsidP="00487FE9">
      <w:pPr>
        <w:tabs>
          <w:tab w:val="left" w:pos="9000"/>
        </w:tabs>
        <w:ind w:left="709" w:right="-108" w:hanging="709"/>
        <w:rPr>
          <w:lang w:val="cs-CZ"/>
        </w:rPr>
      </w:pPr>
      <w:r w:rsidRPr="009C04F5">
        <w:rPr>
          <w:i/>
        </w:rPr>
        <w:t>Mezinárodní klasifikace nemocí. 10. revize</w:t>
      </w:r>
      <w:r w:rsidRPr="009C04F5">
        <w:t xml:space="preserve">. (2006). Duševní poruchy a poruchy chování. </w:t>
      </w:r>
    </w:p>
    <w:p w:rsidR="005916CA" w:rsidRPr="00FA40D4" w:rsidRDefault="005916CA" w:rsidP="00487FE9">
      <w:pPr>
        <w:pStyle w:val="NormlnGaramond"/>
        <w:spacing w:line="240" w:lineRule="auto"/>
        <w:ind w:left="709" w:hanging="1"/>
        <w:rPr>
          <w:rFonts w:ascii="Times New Roman" w:hAnsi="Times New Roman"/>
          <w:lang w:val="sk-SK"/>
        </w:rPr>
      </w:pPr>
      <w:r w:rsidRPr="00FA40D4">
        <w:rPr>
          <w:rFonts w:ascii="Times New Roman" w:hAnsi="Times New Roman"/>
          <w:lang w:val="sk-SK"/>
        </w:rPr>
        <w:t>Popisy klinických příznaků a diagnostická vodítka. Praha: Psychiatrické centrum Praha</w:t>
      </w:r>
      <w:r w:rsidR="00DF75C5">
        <w:rPr>
          <w:rFonts w:ascii="Times New Roman" w:hAnsi="Times New Roman"/>
          <w:lang w:val="sk-SK"/>
        </w:rPr>
        <w:t>.</w:t>
      </w:r>
    </w:p>
    <w:p w:rsidR="00B7382A" w:rsidRDefault="00B7382A" w:rsidP="00487FE9">
      <w:r w:rsidRPr="00FA40D4">
        <w:t xml:space="preserve">Miller, R. L. et al. (2002). </w:t>
      </w:r>
      <w:r w:rsidRPr="00FA40D4">
        <w:rPr>
          <w:i/>
        </w:rPr>
        <w:t>SPSS for Social Scientists.</w:t>
      </w:r>
      <w:r w:rsidRPr="00FA40D4">
        <w:t xml:space="preserve"> Basingstoke: Palgrave.</w:t>
      </w:r>
    </w:p>
    <w:p w:rsidR="009C04F5" w:rsidRPr="00FA40D4" w:rsidRDefault="009C04F5" w:rsidP="00487FE9">
      <w:pPr>
        <w:pStyle w:val="Nadpis2"/>
        <w:ind w:left="709" w:hanging="709"/>
        <w:rPr>
          <w:b w:val="0"/>
          <w:i/>
          <w:lang w:val="sk-SK"/>
        </w:rPr>
      </w:pPr>
      <w:r w:rsidRPr="00FA40D4">
        <w:rPr>
          <w:b w:val="0"/>
          <w:lang w:val="sk-SK"/>
        </w:rPr>
        <w:t xml:space="preserve">Nordt, C., Roessler, W.,Lauber, Ch. (2006). Attitudes of mental health professionals toward people with schizophrenia and major depression. </w:t>
      </w:r>
      <w:r w:rsidRPr="00FA40D4">
        <w:rPr>
          <w:b w:val="0"/>
          <w:i/>
          <w:lang w:val="sk-SK"/>
        </w:rPr>
        <w:t>Schizophrenia bulletin, 32, 709-714</w:t>
      </w:r>
      <w:r w:rsidR="00DF75C5">
        <w:rPr>
          <w:b w:val="0"/>
          <w:i/>
          <w:lang w:val="sk-SK"/>
        </w:rPr>
        <w:t>.</w:t>
      </w:r>
    </w:p>
    <w:p w:rsidR="00B7382A" w:rsidRPr="00FA40D4" w:rsidRDefault="00B7382A" w:rsidP="00487FE9">
      <w:pPr>
        <w:ind w:left="709" w:hanging="709"/>
      </w:pPr>
      <w:r w:rsidRPr="00FA40D4">
        <w:t xml:space="preserve">Oppenheim A.N. (1992). </w:t>
      </w:r>
      <w:r w:rsidRPr="00FA40D4">
        <w:rPr>
          <w:i/>
          <w:iCs/>
        </w:rPr>
        <w:t xml:space="preserve">Questionnaire design, interviewing and attitude measurement. </w:t>
      </w:r>
      <w:r w:rsidRPr="00FA40D4">
        <w:t xml:space="preserve">London: Continuum. </w:t>
      </w:r>
    </w:p>
    <w:p w:rsidR="00B7382A" w:rsidRPr="00FA40D4" w:rsidRDefault="00B7382A" w:rsidP="00487FE9">
      <w:pPr>
        <w:ind w:left="709" w:hanging="709"/>
        <w:rPr>
          <w:i/>
        </w:rPr>
      </w:pPr>
      <w:r w:rsidRPr="00FA40D4">
        <w:t>Sherwood,C.,  Salkovskis, P.M., Rimes, K.A. (2007)</w:t>
      </w:r>
      <w:r w:rsidR="00DF75C5">
        <w:t xml:space="preserve">. Help-seeking for depression: </w:t>
      </w:r>
      <w:r w:rsidRPr="00FA40D4">
        <w:t xml:space="preserve">The   role of Beliefs, Attitudes and Moods. </w:t>
      </w:r>
      <w:r w:rsidRPr="00FA40D4">
        <w:rPr>
          <w:i/>
        </w:rPr>
        <w:t>Behavioural and Cognitive Psychotherapy</w:t>
      </w:r>
      <w:r w:rsidRPr="00FA40D4">
        <w:t xml:space="preserve">, </w:t>
      </w:r>
      <w:r w:rsidRPr="00FA40D4">
        <w:rPr>
          <w:i/>
        </w:rPr>
        <w:t>35, 541–554</w:t>
      </w:r>
      <w:r w:rsidR="00DF75C5">
        <w:rPr>
          <w:i/>
        </w:rPr>
        <w:t>.</w:t>
      </w:r>
    </w:p>
    <w:p w:rsidR="009C04F5" w:rsidRPr="00FA40D4" w:rsidRDefault="009C04F5" w:rsidP="00487FE9">
      <w:pPr>
        <w:ind w:left="709" w:hanging="709"/>
        <w:rPr>
          <w:i/>
        </w:rPr>
      </w:pPr>
      <w:r w:rsidRPr="00FA40D4">
        <w:t>Schomerus, G., Matschinger, H., Angermeyer, M.C., (2009) Attitudes that determine willingness to seek p</w:t>
      </w:r>
      <w:r w:rsidR="00DF75C5">
        <w:t>sychiatric help for depression:A</w:t>
      </w:r>
      <w:r w:rsidRPr="00FA40D4">
        <w:t xml:space="preserve"> representative population survey applying the theory of planned behavior. </w:t>
      </w:r>
      <w:r w:rsidRPr="00FA40D4">
        <w:rPr>
          <w:i/>
        </w:rPr>
        <w:t>Psychological medicine, 39, 1855-1865</w:t>
      </w:r>
      <w:r w:rsidR="00DF75C5">
        <w:rPr>
          <w:i/>
        </w:rPr>
        <w:t>.</w:t>
      </w:r>
    </w:p>
    <w:p w:rsidR="009C04F5" w:rsidRPr="00FA40D4" w:rsidRDefault="009C04F5" w:rsidP="00487FE9">
      <w:pPr>
        <w:rPr>
          <w:i/>
        </w:rPr>
      </w:pPr>
    </w:p>
    <w:p w:rsidR="009C04F5" w:rsidRPr="00FA40D4" w:rsidRDefault="009C04F5" w:rsidP="00487FE9">
      <w:pPr>
        <w:ind w:left="709" w:hanging="709"/>
        <w:rPr>
          <w:i/>
        </w:rPr>
      </w:pPr>
      <w:r w:rsidRPr="00FA40D4">
        <w:t xml:space="preserve">Schomerus, G., Angermeyer, M.C., Matschinger, H., Riedel-Heller, S.G. (2008). Public attitudes towards prevention of depression. </w:t>
      </w:r>
      <w:r w:rsidRPr="00FA40D4">
        <w:rPr>
          <w:i/>
        </w:rPr>
        <w:t>Journal od affective disorders, 106, 257-263</w:t>
      </w:r>
      <w:r w:rsidR="0084052B">
        <w:rPr>
          <w:i/>
        </w:rPr>
        <w:t>.</w:t>
      </w:r>
    </w:p>
    <w:p w:rsidR="009C04F5" w:rsidRPr="00FA40D4" w:rsidRDefault="009C04F5" w:rsidP="00487FE9">
      <w:pPr>
        <w:ind w:left="709" w:hanging="709"/>
        <w:rPr>
          <w:i/>
        </w:rPr>
      </w:pPr>
      <w:r w:rsidRPr="00FA40D4">
        <w:t xml:space="preserve">Stjernswärd, S., Östman, M. (2008) Whose Life Am I Living? Relatives Living in the Shadow of depression. </w:t>
      </w:r>
      <w:r w:rsidRPr="00FA40D4">
        <w:rPr>
          <w:i/>
        </w:rPr>
        <w:t>International journal of social psychiatry, 54(4), 358-36</w:t>
      </w:r>
      <w:r w:rsidR="0084052B">
        <w:rPr>
          <w:i/>
        </w:rPr>
        <w:t>.</w:t>
      </w:r>
      <w:r w:rsidRPr="00FA40D4">
        <w:rPr>
          <w:i/>
        </w:rPr>
        <w:t>9</w:t>
      </w:r>
    </w:p>
    <w:p w:rsidR="00084D19" w:rsidRPr="00FA40D4" w:rsidRDefault="00B7382A" w:rsidP="00487FE9">
      <w:r w:rsidRPr="00FA40D4">
        <w:t xml:space="preserve">Strauss, A., Corbinová, J. (1999). </w:t>
      </w:r>
      <w:r w:rsidRPr="00FA40D4">
        <w:rPr>
          <w:i/>
        </w:rPr>
        <w:t>Základy kvalitativního výzkumu.</w:t>
      </w:r>
      <w:r w:rsidRPr="00FA40D4">
        <w:t xml:space="preserve"> Boskovice: Albert. </w:t>
      </w:r>
    </w:p>
    <w:p w:rsidR="006904CD" w:rsidRPr="00FA40D4" w:rsidRDefault="006904CD" w:rsidP="00487FE9">
      <w:pPr>
        <w:ind w:left="709" w:hanging="709"/>
      </w:pPr>
      <w:r w:rsidRPr="00FA40D4">
        <w:t xml:space="preserve">Roubal, J. (2007). Depression – A Gestalt Theoretical Perspective. </w:t>
      </w:r>
      <w:r w:rsidRPr="00FA40D4">
        <w:rPr>
          <w:i/>
        </w:rPr>
        <w:t>British Gestalt Journal</w:t>
      </w:r>
      <w:r w:rsidRPr="00FA40D4">
        <w:t>, 16, 1, 35-43</w:t>
      </w:r>
      <w:r w:rsidR="0084052B">
        <w:t>.</w:t>
      </w:r>
    </w:p>
    <w:p w:rsidR="006904CD" w:rsidRPr="009C04F5" w:rsidRDefault="002D2A41" w:rsidP="00487FE9">
      <w:pPr>
        <w:pStyle w:val="Nadpis2"/>
        <w:ind w:left="709" w:hanging="709"/>
        <w:rPr>
          <w:b w:val="0"/>
          <w:i/>
          <w:lang w:val="sk-SK" w:eastAsia="cs-CZ"/>
        </w:rPr>
      </w:pPr>
      <w:r w:rsidRPr="00FA40D4">
        <w:rPr>
          <w:b w:val="0"/>
          <w:lang w:val="sk-SK"/>
        </w:rPr>
        <w:t xml:space="preserve">Voorhees, </w:t>
      </w:r>
      <w:r w:rsidR="009545C3" w:rsidRPr="00FA40D4">
        <w:rPr>
          <w:b w:val="0"/>
          <w:lang w:val="sk-SK"/>
        </w:rPr>
        <w:t xml:space="preserve">B., Fogel, J., Houston, T.K., Cooper, L.A., Wang, N.Y., Ford, D.E. (2006). </w:t>
      </w:r>
      <w:r w:rsidRPr="00FA40D4">
        <w:rPr>
          <w:b w:val="0"/>
          <w:lang w:val="sk-SK"/>
        </w:rPr>
        <w:t xml:space="preserve">Attitudes and illness factors associated with low perceived need for depression </w:t>
      </w:r>
      <w:r w:rsidRPr="00FA40D4">
        <w:rPr>
          <w:b w:val="0"/>
          <w:lang w:val="sk-SK"/>
        </w:rPr>
        <w:lastRenderedPageBreak/>
        <w:t>treatment among young adults</w:t>
      </w:r>
      <w:r w:rsidR="00A46EF7" w:rsidRPr="00FA40D4">
        <w:rPr>
          <w:b w:val="0"/>
          <w:lang w:val="sk-SK"/>
        </w:rPr>
        <w:t xml:space="preserve">. </w:t>
      </w:r>
      <w:r w:rsidR="00A46EF7" w:rsidRPr="00FA40D4">
        <w:rPr>
          <w:b w:val="0"/>
          <w:i/>
          <w:lang w:val="sk-SK" w:eastAsia="cs-CZ"/>
        </w:rPr>
        <w:t>Social Psychiatry and Psychiatric Epidemiology,41, 746-754</w:t>
      </w:r>
      <w:r w:rsidR="0084052B">
        <w:rPr>
          <w:b w:val="0"/>
          <w:i/>
          <w:lang w:val="sk-SK" w:eastAsia="cs-CZ"/>
        </w:rPr>
        <w:t>.</w:t>
      </w:r>
    </w:p>
    <w:p w:rsidR="00BB6075" w:rsidRPr="00FA40D4" w:rsidRDefault="00BB6075" w:rsidP="00487FE9"/>
    <w:p w:rsidR="00572F32" w:rsidRPr="00FA40D4" w:rsidRDefault="00572F32" w:rsidP="00487FE9"/>
    <w:p w:rsidR="00572F32" w:rsidRDefault="00572F32" w:rsidP="00487FE9"/>
    <w:p w:rsidR="00DF1EE0" w:rsidRDefault="00DF1EE0" w:rsidP="00487FE9">
      <w:pPr>
        <w:rPr>
          <w:i/>
        </w:rPr>
      </w:pPr>
      <w:r>
        <w:rPr>
          <w:i/>
        </w:rPr>
        <w:t xml:space="preserve">Naznačeným postupem se můžete něco dozvědět. Nevím ale, co. Co uvádíte v teoreickém rámci je hodně zkoumané z moha perspektiv (část z nich třeba pod hlavičkou kvalita života) kvalitativně i kvantitativně. Ví se toho spoustu a je zde malá šance na to, že náhodou objevíte nějaký nový aspekt, pokud se nezaměříte na nějaký specifický aspekt problematiky. Chvilkově jsem se nadchl, když to vypadalo, že se zaměříte na problémy s porozuměním depresi. Ale pak jste to zase rozšířily. Pokud by to měla být diplomka, řekl bych „je to na vaše riziko, když se nedozvíte nic nového, bude to kontumační F“. Peníze bych na to nedal. </w:t>
      </w:r>
    </w:p>
    <w:p w:rsidR="00DF1EE0" w:rsidRPr="00DF1EE0" w:rsidRDefault="00DF1EE0" w:rsidP="00487FE9">
      <w:pPr>
        <w:rPr>
          <w:i/>
        </w:rPr>
      </w:pPr>
      <w:r>
        <w:rPr>
          <w:i/>
        </w:rPr>
        <w:t>S.J.</w:t>
      </w:r>
    </w:p>
    <w:sectPr w:rsidR="00DF1EE0" w:rsidRPr="00DF1EE0" w:rsidSect="006D5AD1">
      <w:footerReference w:type="default" r:id="rId12"/>
      <w:pgSz w:w="11906" w:h="16838"/>
      <w:pgMar w:top="1417" w:right="1417" w:bottom="1417" w:left="1418"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anda Ježek" w:date="2010-02-13T20:58:00Z" w:initials="SJ">
    <w:p w:rsidR="004D7A1F" w:rsidRDefault="004D7A1F">
      <w:pPr>
        <w:pStyle w:val="Textkomente"/>
      </w:pPr>
      <w:r>
        <w:rPr>
          <w:rStyle w:val="Odkaznakoment"/>
        </w:rPr>
        <w:annotationRef/>
      </w:r>
      <w:r>
        <w:t>Jsem zvědavý, jak rozlišíte tu část výpovědi, která se bude vztahovat k depresivitě manžela, od části, která se bude vztahovat k manželovi.</w:t>
      </w:r>
    </w:p>
    <w:p w:rsidR="004D7A1F" w:rsidRDefault="004D7A1F">
      <w:pPr>
        <w:pStyle w:val="Textkomente"/>
      </w:pPr>
    </w:p>
    <w:p w:rsidR="004D7A1F" w:rsidRDefault="004D7A1F">
      <w:pPr>
        <w:pStyle w:val="Textkomente"/>
      </w:pPr>
      <w:r>
        <w:t>Ztotožnění člověka a jeho diagnózy je z mnoha ohledů stejně problematické jako léčba diagnózy bez člověka..</w:t>
      </w:r>
    </w:p>
  </w:comment>
  <w:comment w:id="1" w:author="Standa Ježek" w:date="2010-02-13T21:02:00Z" w:initials="SJ">
    <w:p w:rsidR="004D7A1F" w:rsidRDefault="004D7A1F">
      <w:pPr>
        <w:pStyle w:val="Textkomente"/>
      </w:pPr>
      <w:r>
        <w:rPr>
          <w:rStyle w:val="Odkaznakoment"/>
        </w:rPr>
        <w:annotationRef/>
      </w:r>
      <w:r>
        <w:t>O kus výše avizujete zaměření na  problémy porozumění depresi. Tady je to zase v plné šíři. V čem tedy navazujete na citované studie? Proč by vám  mělo vyjít něco jiného?</w:t>
      </w:r>
    </w:p>
  </w:comment>
  <w:comment w:id="2" w:author="Standa Ježek" w:date="2010-02-13T21:07:00Z" w:initials="SJ">
    <w:p w:rsidR="004D7A1F" w:rsidRDefault="004D7A1F">
      <w:pPr>
        <w:pStyle w:val="Textkomente"/>
      </w:pPr>
      <w:r>
        <w:rPr>
          <w:rStyle w:val="Odkaznakoment"/>
        </w:rPr>
        <w:annotationRef/>
      </w:r>
      <w:r>
        <w:t>Co si mám představit pod „převažováním v postoji“?</w:t>
      </w:r>
    </w:p>
  </w:comment>
  <w:comment w:id="3" w:author="Standa Ježek" w:date="2010-02-13T21:06:00Z" w:initials="SJ">
    <w:p w:rsidR="004D7A1F" w:rsidRDefault="004D7A1F">
      <w:pPr>
        <w:pStyle w:val="Textkomente"/>
      </w:pPr>
      <w:r>
        <w:rPr>
          <w:rStyle w:val="Odkaznakoment"/>
        </w:rPr>
        <w:annotationRef/>
      </w:r>
      <w:r>
        <w:t>Co by to znamenalo, kdyby se to z kval části „nevynořilo“?</w:t>
      </w:r>
    </w:p>
    <w:p w:rsidR="004D7A1F" w:rsidRDefault="004D7A1F">
      <w:pPr>
        <w:pStyle w:val="Textkomente"/>
      </w:pPr>
      <w:r>
        <w:t>Že tyto emoce nejsou prožívány,nebo že se asi nepodílejí na postojích?</w:t>
      </w:r>
    </w:p>
  </w:comment>
  <w:comment w:id="4" w:author="Standa Ježek" w:date="2010-02-13T21:11:00Z" w:initials="SJ">
    <w:p w:rsidR="004D7A1F" w:rsidRDefault="004D7A1F">
      <w:pPr>
        <w:pStyle w:val="Textkomente"/>
      </w:pPr>
      <w:r>
        <w:rPr>
          <w:rStyle w:val="Odkaznakoment"/>
        </w:rPr>
        <w:annotationRef/>
      </w:r>
      <w:r>
        <w:t>To se snadno řekne...</w:t>
      </w:r>
    </w:p>
  </w:comment>
  <w:comment w:id="5" w:author="Standa Ježek" w:date="2010-02-13T21:13:00Z" w:initials="SJ">
    <w:p w:rsidR="004D7A1F" w:rsidRDefault="004D7A1F">
      <w:pPr>
        <w:pStyle w:val="Textkomente"/>
      </w:pPr>
      <w:r>
        <w:rPr>
          <w:rStyle w:val="Odkaznakoment"/>
        </w:rPr>
        <w:annotationRef/>
      </w:r>
      <w:r>
        <w:t>Ti nejohroženější jsou takovým výběrem nejméně pravděpodobně dostiženi. Pokud vám jde o lidi, pak zkuste vymyslet něco lepšího.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F26" w:rsidRDefault="00472F26" w:rsidP="006D5AD1">
      <w:r>
        <w:separator/>
      </w:r>
    </w:p>
  </w:endnote>
  <w:endnote w:type="continuationSeparator" w:id="0">
    <w:p w:rsidR="00472F26" w:rsidRDefault="00472F26" w:rsidP="006D5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Nimbus Roman No9 L">
    <w:altName w:val="Times New Roman"/>
    <w:charset w:val="00"/>
    <w:family w:val="roman"/>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03580"/>
      <w:docPartObj>
        <w:docPartGallery w:val="Page Numbers (Bottom of Page)"/>
        <w:docPartUnique/>
      </w:docPartObj>
    </w:sdtPr>
    <w:sdtContent>
      <w:p w:rsidR="004D7A1F" w:rsidRDefault="004D7A1F">
        <w:pPr>
          <w:pStyle w:val="Zpat"/>
          <w:jc w:val="center"/>
        </w:pPr>
        <w:fldSimple w:instr=" PAGE   \* MERGEFORMAT ">
          <w:r w:rsidR="00DF1EE0">
            <w:rPr>
              <w:noProof/>
            </w:rPr>
            <w:t>11</w:t>
          </w:r>
        </w:fldSimple>
      </w:p>
    </w:sdtContent>
  </w:sdt>
  <w:p w:rsidR="004D7A1F" w:rsidRDefault="004D7A1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F26" w:rsidRDefault="00472F26" w:rsidP="006D5AD1">
      <w:r>
        <w:separator/>
      </w:r>
    </w:p>
  </w:footnote>
  <w:footnote w:type="continuationSeparator" w:id="0">
    <w:p w:rsidR="00472F26" w:rsidRDefault="00472F26" w:rsidP="006D5A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75034"/>
    <w:multiLevelType w:val="hybridMultilevel"/>
    <w:tmpl w:val="37288B9E"/>
    <w:lvl w:ilvl="0" w:tplc="0405000F">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31DE57BD"/>
    <w:multiLevelType w:val="hybridMultilevel"/>
    <w:tmpl w:val="6F7EA5C4"/>
    <w:lvl w:ilvl="0" w:tplc="3B3252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0234807"/>
    <w:multiLevelType w:val="hybridMultilevel"/>
    <w:tmpl w:val="B490AE98"/>
    <w:lvl w:ilvl="0" w:tplc="EFEE3FC4">
      <w:start w:val="821"/>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5443668C"/>
    <w:multiLevelType w:val="hybridMultilevel"/>
    <w:tmpl w:val="9250B0C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52F1970"/>
    <w:multiLevelType w:val="hybridMultilevel"/>
    <w:tmpl w:val="B218AF76"/>
    <w:lvl w:ilvl="0" w:tplc="0405000F">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8C111AC"/>
    <w:multiLevelType w:val="hybridMultilevel"/>
    <w:tmpl w:val="15C21A62"/>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9704811"/>
    <w:multiLevelType w:val="hybridMultilevel"/>
    <w:tmpl w:val="3E28FA3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6BD34389"/>
    <w:multiLevelType w:val="hybridMultilevel"/>
    <w:tmpl w:val="42E81F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E8E164A"/>
    <w:multiLevelType w:val="hybridMultilevel"/>
    <w:tmpl w:val="2B7C9A8A"/>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3"/>
  </w:num>
  <w:num w:numId="6">
    <w:abstractNumId w:val="5"/>
  </w:num>
  <w:num w:numId="7">
    <w:abstractNumId w:val="4"/>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oNotDisplayPageBoundaries/>
  <w:defaultTabStop w:val="708"/>
  <w:hyphenationZone w:val="425"/>
  <w:characterSpacingControl w:val="doNotCompress"/>
  <w:footnotePr>
    <w:footnote w:id="-1"/>
    <w:footnote w:id="0"/>
  </w:footnotePr>
  <w:endnotePr>
    <w:endnote w:id="-1"/>
    <w:endnote w:id="0"/>
  </w:endnotePr>
  <w:compat/>
  <w:rsids>
    <w:rsidRoot w:val="00FE5663"/>
    <w:rsid w:val="0000374C"/>
    <w:rsid w:val="00010DC1"/>
    <w:rsid w:val="00017445"/>
    <w:rsid w:val="000207A9"/>
    <w:rsid w:val="00023F62"/>
    <w:rsid w:val="0002565E"/>
    <w:rsid w:val="00050597"/>
    <w:rsid w:val="000702C4"/>
    <w:rsid w:val="0007759D"/>
    <w:rsid w:val="0008297D"/>
    <w:rsid w:val="000849A1"/>
    <w:rsid w:val="00084D19"/>
    <w:rsid w:val="0008609E"/>
    <w:rsid w:val="000960D2"/>
    <w:rsid w:val="00097140"/>
    <w:rsid w:val="000B0CBF"/>
    <w:rsid w:val="000D7F95"/>
    <w:rsid w:val="000E5EB0"/>
    <w:rsid w:val="000F62E4"/>
    <w:rsid w:val="00114B38"/>
    <w:rsid w:val="0012638E"/>
    <w:rsid w:val="001274A1"/>
    <w:rsid w:val="0014194C"/>
    <w:rsid w:val="001434D4"/>
    <w:rsid w:val="00145E87"/>
    <w:rsid w:val="00162C0E"/>
    <w:rsid w:val="001C7D8B"/>
    <w:rsid w:val="001D0D4E"/>
    <w:rsid w:val="001D1787"/>
    <w:rsid w:val="001E0FB3"/>
    <w:rsid w:val="001F2995"/>
    <w:rsid w:val="001F6121"/>
    <w:rsid w:val="0020579A"/>
    <w:rsid w:val="00207DC0"/>
    <w:rsid w:val="00213247"/>
    <w:rsid w:val="00213C94"/>
    <w:rsid w:val="002226BC"/>
    <w:rsid w:val="0025143F"/>
    <w:rsid w:val="00272370"/>
    <w:rsid w:val="00295DCD"/>
    <w:rsid w:val="002B0EAC"/>
    <w:rsid w:val="002B7372"/>
    <w:rsid w:val="002D2A41"/>
    <w:rsid w:val="00315467"/>
    <w:rsid w:val="0037264F"/>
    <w:rsid w:val="00390F41"/>
    <w:rsid w:val="00397721"/>
    <w:rsid w:val="003C3B78"/>
    <w:rsid w:val="003C676F"/>
    <w:rsid w:val="003C6FA9"/>
    <w:rsid w:val="003D21E6"/>
    <w:rsid w:val="003D7D03"/>
    <w:rsid w:val="003E6331"/>
    <w:rsid w:val="004150A7"/>
    <w:rsid w:val="00424AEF"/>
    <w:rsid w:val="00433EBF"/>
    <w:rsid w:val="004654FD"/>
    <w:rsid w:val="00466036"/>
    <w:rsid w:val="004712BD"/>
    <w:rsid w:val="00472F26"/>
    <w:rsid w:val="00487FE9"/>
    <w:rsid w:val="00490531"/>
    <w:rsid w:val="004A17E7"/>
    <w:rsid w:val="004A42D3"/>
    <w:rsid w:val="004C4A26"/>
    <w:rsid w:val="004D4F5A"/>
    <w:rsid w:val="004D7A1F"/>
    <w:rsid w:val="004E7276"/>
    <w:rsid w:val="004F219D"/>
    <w:rsid w:val="004F2E31"/>
    <w:rsid w:val="0050134A"/>
    <w:rsid w:val="00516C4B"/>
    <w:rsid w:val="005238B8"/>
    <w:rsid w:val="005256F4"/>
    <w:rsid w:val="00552F4A"/>
    <w:rsid w:val="00572F32"/>
    <w:rsid w:val="0058137B"/>
    <w:rsid w:val="005916CA"/>
    <w:rsid w:val="00596CD8"/>
    <w:rsid w:val="005B5781"/>
    <w:rsid w:val="005B7182"/>
    <w:rsid w:val="005C083B"/>
    <w:rsid w:val="00601988"/>
    <w:rsid w:val="00601DD9"/>
    <w:rsid w:val="00627AD3"/>
    <w:rsid w:val="00637FA4"/>
    <w:rsid w:val="006678B2"/>
    <w:rsid w:val="006724C2"/>
    <w:rsid w:val="006904CD"/>
    <w:rsid w:val="006B3DA7"/>
    <w:rsid w:val="006C0572"/>
    <w:rsid w:val="006D16BF"/>
    <w:rsid w:val="006D3C31"/>
    <w:rsid w:val="006D5AD1"/>
    <w:rsid w:val="006D672E"/>
    <w:rsid w:val="006F07E3"/>
    <w:rsid w:val="0071587F"/>
    <w:rsid w:val="0072422E"/>
    <w:rsid w:val="0072497D"/>
    <w:rsid w:val="00741394"/>
    <w:rsid w:val="00751AD6"/>
    <w:rsid w:val="007625E5"/>
    <w:rsid w:val="00763C15"/>
    <w:rsid w:val="00774499"/>
    <w:rsid w:val="00774823"/>
    <w:rsid w:val="00785F66"/>
    <w:rsid w:val="007A2928"/>
    <w:rsid w:val="007C567F"/>
    <w:rsid w:val="007D3319"/>
    <w:rsid w:val="007E3240"/>
    <w:rsid w:val="007F0B93"/>
    <w:rsid w:val="00815F88"/>
    <w:rsid w:val="00816BC6"/>
    <w:rsid w:val="008320BF"/>
    <w:rsid w:val="00834727"/>
    <w:rsid w:val="0084052B"/>
    <w:rsid w:val="0084151B"/>
    <w:rsid w:val="0085597A"/>
    <w:rsid w:val="008622F6"/>
    <w:rsid w:val="00867CA3"/>
    <w:rsid w:val="008A33E8"/>
    <w:rsid w:val="008B4DCB"/>
    <w:rsid w:val="008C3FF7"/>
    <w:rsid w:val="008E053C"/>
    <w:rsid w:val="008E68D2"/>
    <w:rsid w:val="0090248C"/>
    <w:rsid w:val="009030FB"/>
    <w:rsid w:val="00903B27"/>
    <w:rsid w:val="00903C87"/>
    <w:rsid w:val="009337A7"/>
    <w:rsid w:val="00933D2B"/>
    <w:rsid w:val="009545C3"/>
    <w:rsid w:val="009578B8"/>
    <w:rsid w:val="00997548"/>
    <w:rsid w:val="009A5A82"/>
    <w:rsid w:val="009C04F5"/>
    <w:rsid w:val="009E154F"/>
    <w:rsid w:val="009E30AB"/>
    <w:rsid w:val="009E5B05"/>
    <w:rsid w:val="009F543D"/>
    <w:rsid w:val="00A16BC0"/>
    <w:rsid w:val="00A21BC6"/>
    <w:rsid w:val="00A22FA1"/>
    <w:rsid w:val="00A27BBC"/>
    <w:rsid w:val="00A455D8"/>
    <w:rsid w:val="00A46EF7"/>
    <w:rsid w:val="00A60BF4"/>
    <w:rsid w:val="00A62EFD"/>
    <w:rsid w:val="00A802A5"/>
    <w:rsid w:val="00AC3FCC"/>
    <w:rsid w:val="00AC4CF6"/>
    <w:rsid w:val="00AD5C1F"/>
    <w:rsid w:val="00AD751A"/>
    <w:rsid w:val="00AF7120"/>
    <w:rsid w:val="00B108AC"/>
    <w:rsid w:val="00B11538"/>
    <w:rsid w:val="00B221CD"/>
    <w:rsid w:val="00B23AAE"/>
    <w:rsid w:val="00B37605"/>
    <w:rsid w:val="00B415FD"/>
    <w:rsid w:val="00B42A51"/>
    <w:rsid w:val="00B455B5"/>
    <w:rsid w:val="00B7327F"/>
    <w:rsid w:val="00B7382A"/>
    <w:rsid w:val="00B83D50"/>
    <w:rsid w:val="00BA1E6F"/>
    <w:rsid w:val="00BB6075"/>
    <w:rsid w:val="00BE2C72"/>
    <w:rsid w:val="00C14B85"/>
    <w:rsid w:val="00C2203A"/>
    <w:rsid w:val="00C310C9"/>
    <w:rsid w:val="00C37E4F"/>
    <w:rsid w:val="00C502A4"/>
    <w:rsid w:val="00C711FA"/>
    <w:rsid w:val="00C76606"/>
    <w:rsid w:val="00C92538"/>
    <w:rsid w:val="00CA0003"/>
    <w:rsid w:val="00CA357B"/>
    <w:rsid w:val="00CB66C1"/>
    <w:rsid w:val="00CD0EB8"/>
    <w:rsid w:val="00CE01ED"/>
    <w:rsid w:val="00D1790D"/>
    <w:rsid w:val="00D22BF3"/>
    <w:rsid w:val="00D24DF3"/>
    <w:rsid w:val="00D33033"/>
    <w:rsid w:val="00D42247"/>
    <w:rsid w:val="00D42EDA"/>
    <w:rsid w:val="00D509DE"/>
    <w:rsid w:val="00D73B62"/>
    <w:rsid w:val="00D74029"/>
    <w:rsid w:val="00D84D5A"/>
    <w:rsid w:val="00D8721F"/>
    <w:rsid w:val="00D9064C"/>
    <w:rsid w:val="00D918B3"/>
    <w:rsid w:val="00D91CB9"/>
    <w:rsid w:val="00D97F63"/>
    <w:rsid w:val="00DC4215"/>
    <w:rsid w:val="00DF1EE0"/>
    <w:rsid w:val="00DF1FCC"/>
    <w:rsid w:val="00DF75C5"/>
    <w:rsid w:val="00E02DD4"/>
    <w:rsid w:val="00E10960"/>
    <w:rsid w:val="00E12B14"/>
    <w:rsid w:val="00E70723"/>
    <w:rsid w:val="00E80CFC"/>
    <w:rsid w:val="00E90E92"/>
    <w:rsid w:val="00EA5654"/>
    <w:rsid w:val="00EA7303"/>
    <w:rsid w:val="00EC3D87"/>
    <w:rsid w:val="00EC50AE"/>
    <w:rsid w:val="00EC57B2"/>
    <w:rsid w:val="00F128C0"/>
    <w:rsid w:val="00F16D7F"/>
    <w:rsid w:val="00F307A1"/>
    <w:rsid w:val="00F4173A"/>
    <w:rsid w:val="00F45FB6"/>
    <w:rsid w:val="00F56242"/>
    <w:rsid w:val="00F60BDB"/>
    <w:rsid w:val="00F652B6"/>
    <w:rsid w:val="00F94548"/>
    <w:rsid w:val="00FA40D4"/>
    <w:rsid w:val="00FB0D77"/>
    <w:rsid w:val="00FC36B5"/>
    <w:rsid w:val="00FC7DB9"/>
    <w:rsid w:val="00FD6BE0"/>
    <w:rsid w:val="00FE5663"/>
    <w:rsid w:val="00FF21F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1BC6"/>
    <w:rPr>
      <w:sz w:val="24"/>
      <w:szCs w:val="24"/>
      <w:lang w:val="sk-SK" w:eastAsia="en-US"/>
    </w:rPr>
  </w:style>
  <w:style w:type="paragraph" w:styleId="Nadpis1">
    <w:name w:val="heading 1"/>
    <w:basedOn w:val="Normln"/>
    <w:next w:val="Normln"/>
    <w:link w:val="Nadpis1Char"/>
    <w:qFormat/>
    <w:rsid w:val="00A21BC6"/>
    <w:pPr>
      <w:keepNext/>
      <w:ind w:left="360"/>
      <w:outlineLvl w:val="0"/>
    </w:pPr>
    <w:rPr>
      <w:b/>
      <w:bCs/>
      <w:lang w:val="cs-CZ"/>
    </w:rPr>
  </w:style>
  <w:style w:type="paragraph" w:styleId="Nadpis2">
    <w:name w:val="heading 2"/>
    <w:basedOn w:val="Normln"/>
    <w:next w:val="Normln"/>
    <w:link w:val="Nadpis2Char"/>
    <w:uiPriority w:val="9"/>
    <w:qFormat/>
    <w:rsid w:val="00A21BC6"/>
    <w:pPr>
      <w:keepNext/>
      <w:outlineLvl w:val="1"/>
    </w:pPr>
    <w:rPr>
      <w:b/>
      <w:bCs/>
      <w:lang w:val="cs-CZ"/>
    </w:rPr>
  </w:style>
  <w:style w:type="paragraph" w:styleId="Nadpis3">
    <w:name w:val="heading 3"/>
    <w:basedOn w:val="Normln"/>
    <w:next w:val="Normln"/>
    <w:link w:val="Nadpis3Char"/>
    <w:qFormat/>
    <w:rsid w:val="00A21BC6"/>
    <w:pPr>
      <w:keepNext/>
      <w:ind w:left="360" w:hanging="360"/>
      <w:outlineLvl w:val="2"/>
    </w:pPr>
    <w:rPr>
      <w:b/>
      <w:bCs/>
      <w:lang w:val="cs-CZ"/>
    </w:rPr>
  </w:style>
  <w:style w:type="paragraph" w:styleId="Nadpis4">
    <w:name w:val="heading 4"/>
    <w:basedOn w:val="Normln"/>
    <w:next w:val="Normln"/>
    <w:link w:val="Nadpis4Char"/>
    <w:qFormat/>
    <w:rsid w:val="00A21BC6"/>
    <w:pPr>
      <w:keepNext/>
      <w:outlineLvl w:val="3"/>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21BC6"/>
    <w:rPr>
      <w:b/>
      <w:bCs/>
      <w:sz w:val="24"/>
      <w:szCs w:val="24"/>
      <w:lang w:eastAsia="en-US"/>
    </w:rPr>
  </w:style>
  <w:style w:type="character" w:customStyle="1" w:styleId="Nadpis2Char">
    <w:name w:val="Nadpis 2 Char"/>
    <w:basedOn w:val="Standardnpsmoodstavce"/>
    <w:link w:val="Nadpis2"/>
    <w:uiPriority w:val="9"/>
    <w:rsid w:val="00A21BC6"/>
    <w:rPr>
      <w:b/>
      <w:bCs/>
      <w:sz w:val="24"/>
      <w:szCs w:val="24"/>
      <w:lang w:eastAsia="en-US"/>
    </w:rPr>
  </w:style>
  <w:style w:type="character" w:customStyle="1" w:styleId="Nadpis3Char">
    <w:name w:val="Nadpis 3 Char"/>
    <w:basedOn w:val="Standardnpsmoodstavce"/>
    <w:link w:val="Nadpis3"/>
    <w:rsid w:val="00A21BC6"/>
    <w:rPr>
      <w:b/>
      <w:bCs/>
      <w:sz w:val="24"/>
      <w:szCs w:val="24"/>
      <w:lang w:eastAsia="en-US"/>
    </w:rPr>
  </w:style>
  <w:style w:type="character" w:customStyle="1" w:styleId="Nadpis4Char">
    <w:name w:val="Nadpis 4 Char"/>
    <w:basedOn w:val="Standardnpsmoodstavce"/>
    <w:link w:val="Nadpis4"/>
    <w:rsid w:val="00A21BC6"/>
    <w:rPr>
      <w:b/>
      <w:bCs/>
      <w:sz w:val="28"/>
      <w:szCs w:val="24"/>
      <w:lang w:val="sk-SK" w:eastAsia="en-US"/>
    </w:rPr>
  </w:style>
  <w:style w:type="paragraph" w:styleId="Odstavecseseznamem">
    <w:name w:val="List Paragraph"/>
    <w:basedOn w:val="Normln"/>
    <w:uiPriority w:val="34"/>
    <w:qFormat/>
    <w:rsid w:val="006D16BF"/>
    <w:pPr>
      <w:spacing w:after="200" w:line="276" w:lineRule="auto"/>
      <w:ind w:left="720"/>
      <w:contextualSpacing/>
    </w:pPr>
    <w:rPr>
      <w:rFonts w:eastAsia="Calibri"/>
      <w:szCs w:val="22"/>
      <w:lang w:val="cs-CZ"/>
    </w:rPr>
  </w:style>
  <w:style w:type="paragraph" w:customStyle="1" w:styleId="NormlnGaramond">
    <w:name w:val="Normální + Garamond"/>
    <w:basedOn w:val="Normln"/>
    <w:rsid w:val="00084D19"/>
    <w:pPr>
      <w:spacing w:line="360" w:lineRule="auto"/>
    </w:pPr>
    <w:rPr>
      <w:rFonts w:ascii="Garamond" w:hAnsi="Garamond"/>
      <w:lang w:val="cs-CZ" w:eastAsia="cs-CZ"/>
    </w:rPr>
  </w:style>
  <w:style w:type="paragraph" w:styleId="Zhlav">
    <w:name w:val="header"/>
    <w:basedOn w:val="Normln"/>
    <w:link w:val="ZhlavChar"/>
    <w:uiPriority w:val="99"/>
    <w:semiHidden/>
    <w:unhideWhenUsed/>
    <w:rsid w:val="006D5AD1"/>
    <w:pPr>
      <w:tabs>
        <w:tab w:val="center" w:pos="4536"/>
        <w:tab w:val="right" w:pos="9072"/>
      </w:tabs>
    </w:pPr>
  </w:style>
  <w:style w:type="character" w:customStyle="1" w:styleId="ZhlavChar">
    <w:name w:val="Záhlaví Char"/>
    <w:basedOn w:val="Standardnpsmoodstavce"/>
    <w:link w:val="Zhlav"/>
    <w:uiPriority w:val="99"/>
    <w:semiHidden/>
    <w:rsid w:val="006D5AD1"/>
    <w:rPr>
      <w:sz w:val="24"/>
      <w:szCs w:val="24"/>
      <w:lang w:val="sk-SK" w:eastAsia="en-US"/>
    </w:rPr>
  </w:style>
  <w:style w:type="paragraph" w:styleId="Zpat">
    <w:name w:val="footer"/>
    <w:basedOn w:val="Normln"/>
    <w:link w:val="ZpatChar"/>
    <w:uiPriority w:val="99"/>
    <w:unhideWhenUsed/>
    <w:rsid w:val="006D5AD1"/>
    <w:pPr>
      <w:tabs>
        <w:tab w:val="center" w:pos="4536"/>
        <w:tab w:val="right" w:pos="9072"/>
      </w:tabs>
    </w:pPr>
  </w:style>
  <w:style w:type="character" w:customStyle="1" w:styleId="ZpatChar">
    <w:name w:val="Zápatí Char"/>
    <w:basedOn w:val="Standardnpsmoodstavce"/>
    <w:link w:val="Zpat"/>
    <w:uiPriority w:val="99"/>
    <w:rsid w:val="006D5AD1"/>
    <w:rPr>
      <w:sz w:val="24"/>
      <w:szCs w:val="24"/>
      <w:lang w:val="sk-SK" w:eastAsia="en-US"/>
    </w:rPr>
  </w:style>
  <w:style w:type="character" w:styleId="Hypertextovodkaz">
    <w:name w:val="Hyperlink"/>
    <w:semiHidden/>
    <w:rsid w:val="00B7382A"/>
    <w:rPr>
      <w:color w:val="000080"/>
      <w:u w:val="single"/>
    </w:rPr>
  </w:style>
  <w:style w:type="table" w:styleId="Mkatabulky">
    <w:name w:val="Table Grid"/>
    <w:basedOn w:val="Normlntabulka"/>
    <w:rsid w:val="00B73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516C4B"/>
    <w:rPr>
      <w:rFonts w:ascii="Tahoma" w:hAnsi="Tahoma" w:cs="Tahoma"/>
      <w:sz w:val="16"/>
      <w:szCs w:val="16"/>
    </w:rPr>
  </w:style>
  <w:style w:type="character" w:customStyle="1" w:styleId="TextbublinyChar">
    <w:name w:val="Text bubliny Char"/>
    <w:basedOn w:val="Standardnpsmoodstavce"/>
    <w:link w:val="Textbubliny"/>
    <w:uiPriority w:val="99"/>
    <w:semiHidden/>
    <w:rsid w:val="00516C4B"/>
    <w:rPr>
      <w:rFonts w:ascii="Tahoma" w:hAnsi="Tahoma" w:cs="Tahoma"/>
      <w:sz w:val="16"/>
      <w:szCs w:val="16"/>
      <w:lang w:val="sk-SK" w:eastAsia="en-US"/>
    </w:rPr>
  </w:style>
  <w:style w:type="character" w:styleId="Odkaznakoment">
    <w:name w:val="annotation reference"/>
    <w:basedOn w:val="Standardnpsmoodstavce"/>
    <w:uiPriority w:val="99"/>
    <w:semiHidden/>
    <w:unhideWhenUsed/>
    <w:rsid w:val="0002565E"/>
    <w:rPr>
      <w:sz w:val="16"/>
      <w:szCs w:val="16"/>
    </w:rPr>
  </w:style>
  <w:style w:type="paragraph" w:styleId="Textkomente">
    <w:name w:val="annotation text"/>
    <w:basedOn w:val="Normln"/>
    <w:link w:val="TextkomenteChar"/>
    <w:uiPriority w:val="99"/>
    <w:semiHidden/>
    <w:unhideWhenUsed/>
    <w:rsid w:val="0002565E"/>
    <w:rPr>
      <w:sz w:val="20"/>
      <w:szCs w:val="20"/>
    </w:rPr>
  </w:style>
  <w:style w:type="character" w:customStyle="1" w:styleId="TextkomenteChar">
    <w:name w:val="Text komentáře Char"/>
    <w:basedOn w:val="Standardnpsmoodstavce"/>
    <w:link w:val="Textkomente"/>
    <w:uiPriority w:val="99"/>
    <w:semiHidden/>
    <w:rsid w:val="0002565E"/>
    <w:rPr>
      <w:lang w:val="sk-SK" w:eastAsia="en-US"/>
    </w:rPr>
  </w:style>
  <w:style w:type="paragraph" w:styleId="Pedmtkomente">
    <w:name w:val="annotation subject"/>
    <w:basedOn w:val="Textkomente"/>
    <w:next w:val="Textkomente"/>
    <w:link w:val="PedmtkomenteChar"/>
    <w:uiPriority w:val="99"/>
    <w:semiHidden/>
    <w:unhideWhenUsed/>
    <w:rsid w:val="0002565E"/>
    <w:rPr>
      <w:b/>
      <w:bCs/>
    </w:rPr>
  </w:style>
  <w:style w:type="character" w:customStyle="1" w:styleId="PedmtkomenteChar">
    <w:name w:val="Předmět komentáře Char"/>
    <w:basedOn w:val="TextkomenteChar"/>
    <w:link w:val="Pedmtkomente"/>
    <w:uiPriority w:val="99"/>
    <w:semiHidden/>
    <w:rsid w:val="0002565E"/>
    <w:rPr>
      <w:b/>
      <w:bCs/>
    </w:rPr>
  </w:style>
</w:styles>
</file>

<file path=word/webSettings.xml><?xml version="1.0" encoding="utf-8"?>
<w:webSettings xmlns:r="http://schemas.openxmlformats.org/officeDocument/2006/relationships" xmlns:w="http://schemas.openxmlformats.org/wordprocessingml/2006/main">
  <w:divs>
    <w:div w:id="165479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iatria-casopis.sk/psychiatria/" TargetMode="External"/><Relationship Id="rId5" Type="http://schemas.openxmlformats.org/officeDocument/2006/relationships/webSettings" Target="webSettings.xml"/><Relationship Id="rId10" Type="http://schemas.openxmlformats.org/officeDocument/2006/relationships/hyperlink" Target="http://www.psychiatria-casopis.sk/psychiatria"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57E2D-44F9-4552-B876-09020C95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11</Pages>
  <Words>4128</Words>
  <Characters>24357</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Standa Ježek</cp:lastModifiedBy>
  <cp:revision>107</cp:revision>
  <cp:lastPrinted>2009-12-29T19:15:00Z</cp:lastPrinted>
  <dcterms:created xsi:type="dcterms:W3CDTF">2009-12-28T12:57:00Z</dcterms:created>
  <dcterms:modified xsi:type="dcterms:W3CDTF">2010-02-13T20:24:00Z</dcterms:modified>
</cp:coreProperties>
</file>