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E1" w:rsidRPr="00BC3F52" w:rsidRDefault="008D58E1" w:rsidP="008D58E1">
      <w:pPr>
        <w:pStyle w:val="FormtovanvHTML"/>
        <w:jc w:val="both"/>
      </w:pPr>
      <w:r w:rsidRPr="00BC3F52">
        <w:t xml:space="preserve">Životopisní snímek </w:t>
      </w:r>
      <w:proofErr w:type="spellStart"/>
      <w:r w:rsidRPr="00BC3F52">
        <w:rPr>
          <w:b/>
          <w:i/>
        </w:rPr>
        <w:t>Amazing</w:t>
      </w:r>
      <w:proofErr w:type="spellEnd"/>
      <w:r w:rsidRPr="00BC3F52">
        <w:rPr>
          <w:b/>
          <w:i/>
        </w:rPr>
        <w:t xml:space="preserve"> </w:t>
      </w:r>
      <w:proofErr w:type="spellStart"/>
      <w:r w:rsidRPr="00BC3F52">
        <w:rPr>
          <w:b/>
          <w:i/>
        </w:rPr>
        <w:t>Grace</w:t>
      </w:r>
      <w:proofErr w:type="spellEnd"/>
      <w:r w:rsidRPr="00BC3F52">
        <w:t xml:space="preserve"> se zabývá osobností Williama </w:t>
      </w:r>
      <w:proofErr w:type="spellStart"/>
      <w:r w:rsidRPr="00BC3F52">
        <w:t>Wiberforcera</w:t>
      </w:r>
      <w:proofErr w:type="spellEnd"/>
      <w:r w:rsidRPr="00BC3F52">
        <w:t xml:space="preserve"> (</w:t>
      </w:r>
      <w:proofErr w:type="spellStart"/>
      <w:r w:rsidRPr="00BC3F52">
        <w:t>Ioan</w:t>
      </w:r>
      <w:proofErr w:type="spellEnd"/>
      <w:r w:rsidRPr="00BC3F52">
        <w:t xml:space="preserve"> </w:t>
      </w:r>
      <w:proofErr w:type="spellStart"/>
      <w:r w:rsidRPr="00BC3F52">
        <w:t>Gruffudd</w:t>
      </w:r>
      <w:proofErr w:type="spellEnd"/>
      <w:r w:rsidRPr="00BC3F52">
        <w:t xml:space="preserve">), který byl významným politikem a hlavně bojovníkem za zrušení otroctví v Anglii na přelomu 18. a 19. století. Film ukazuje část jeho života, začíná v jeho 34 letech, kdy unavený nekonečnou snahou o změnu práv černochů odjíždí na venkov, potkává krásnou Barbaru (Romola </w:t>
      </w:r>
      <w:proofErr w:type="spellStart"/>
      <w:r w:rsidRPr="00BC3F52">
        <w:t>Garai</w:t>
      </w:r>
      <w:proofErr w:type="spellEnd"/>
      <w:r w:rsidRPr="00BC3F52">
        <w:t xml:space="preserve">) - ženu (a budoucí manželku), která sdílí jeho názory. Film střídá vyprávění Barbaře a současnost, která končí rokem 1807. W. </w:t>
      </w:r>
      <w:proofErr w:type="spellStart"/>
      <w:r w:rsidRPr="00BC3F52">
        <w:t>Wilberforce</w:t>
      </w:r>
      <w:proofErr w:type="spellEnd"/>
      <w:r w:rsidRPr="00BC3F52">
        <w:t xml:space="preserve"> zemřel roku 1833, pouhý měsíc před odhlasování zákona zakazující otroctví.</w:t>
      </w:r>
    </w:p>
    <w:p w:rsidR="008D58E1" w:rsidRPr="00BC3F52" w:rsidRDefault="008D58E1" w:rsidP="008D58E1">
      <w:pPr>
        <w:pStyle w:val="FormtovanvHTML"/>
        <w:jc w:val="both"/>
      </w:pPr>
    </w:p>
    <w:p w:rsidR="008D58E1" w:rsidRPr="00BC3F52" w:rsidRDefault="008D58E1" w:rsidP="008D58E1">
      <w:pPr>
        <w:jc w:val="both"/>
        <w:rPr>
          <w:sz w:val="20"/>
          <w:szCs w:val="20"/>
        </w:rPr>
      </w:pPr>
      <w:r w:rsidRPr="00BC3F52">
        <w:rPr>
          <w:sz w:val="20"/>
          <w:szCs w:val="20"/>
        </w:rPr>
        <w:t xml:space="preserve">V příběhu </w:t>
      </w:r>
      <w:r w:rsidRPr="00BC3F52">
        <w:rPr>
          <w:b/>
          <w:i/>
          <w:sz w:val="20"/>
          <w:szCs w:val="20"/>
        </w:rPr>
        <w:t>JAKO ZABÍT PTÁČKA</w:t>
      </w:r>
      <w:r w:rsidRPr="00BC3F52">
        <w:rPr>
          <w:sz w:val="20"/>
          <w:szCs w:val="20"/>
        </w:rPr>
        <w:t xml:space="preserve">, odehrávajícím se v Alabamě ve třicátých letech se právník </w:t>
      </w:r>
      <w:proofErr w:type="spellStart"/>
      <w:r w:rsidRPr="00BC3F52">
        <w:rPr>
          <w:sz w:val="20"/>
          <w:szCs w:val="20"/>
        </w:rPr>
        <w:t>Atticus</w:t>
      </w:r>
      <w:proofErr w:type="spell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Finch</w:t>
      </w:r>
      <w:proofErr w:type="spellEnd"/>
      <w:r w:rsidRPr="00BC3F52">
        <w:rPr>
          <w:sz w:val="20"/>
          <w:szCs w:val="20"/>
        </w:rPr>
        <w:t xml:space="preserve"> (Gregory </w:t>
      </w:r>
      <w:proofErr w:type="spellStart"/>
      <w:r w:rsidRPr="00BC3F52">
        <w:rPr>
          <w:sz w:val="20"/>
          <w:szCs w:val="20"/>
        </w:rPr>
        <w:t>Peck</w:t>
      </w:r>
      <w:proofErr w:type="spellEnd"/>
      <w:r w:rsidRPr="00BC3F52">
        <w:rPr>
          <w:sz w:val="20"/>
          <w:szCs w:val="20"/>
        </w:rPr>
        <w:t xml:space="preserve">) snaží zprostit viny černocha, který je obviněn ze znásilnění bělošky. Přestože je očividně nevinný, rozsudek je už předem tak jasný, že žádný advokát nemá odvahu přijmout obhajobu. Pro </w:t>
      </w:r>
      <w:proofErr w:type="spellStart"/>
      <w:r w:rsidRPr="00BC3F52">
        <w:rPr>
          <w:sz w:val="20"/>
          <w:szCs w:val="20"/>
        </w:rPr>
        <w:t>Atticuse</w:t>
      </w:r>
      <w:proofErr w:type="spellEnd"/>
      <w:r w:rsidRPr="00BC3F52">
        <w:rPr>
          <w:sz w:val="20"/>
          <w:szCs w:val="20"/>
        </w:rPr>
        <w:t xml:space="preserve"> se stává </w:t>
      </w:r>
      <w:hyperlink r:id="rId5" w:tgtFrame="_blank" w:history="1">
        <w:r w:rsidRPr="00BC3F52">
          <w:rPr>
            <w:rStyle w:val="Hypertextovodkaz"/>
            <w:sz w:val="20"/>
            <w:szCs w:val="20"/>
          </w:rPr>
          <w:t>proces</w:t>
        </w:r>
      </w:hyperlink>
      <w:r w:rsidRPr="00BC3F52">
        <w:rPr>
          <w:sz w:val="20"/>
          <w:szCs w:val="20"/>
        </w:rPr>
        <w:t xml:space="preserve"> velice složitým, </w:t>
      </w:r>
      <w:proofErr w:type="gramStart"/>
      <w:r w:rsidRPr="00BC3F52">
        <w:rPr>
          <w:sz w:val="20"/>
          <w:szCs w:val="20"/>
        </w:rPr>
        <w:t>zvláště, když</w:t>
      </w:r>
      <w:proofErr w:type="gramEnd"/>
      <w:r w:rsidRPr="00BC3F52">
        <w:rPr>
          <w:sz w:val="20"/>
          <w:szCs w:val="20"/>
        </w:rPr>
        <w:t xml:space="preserve"> je neustále zrazován svým okolím, které na něj tlačí, aby se případem nezabýval. </w:t>
      </w:r>
      <w:proofErr w:type="spellStart"/>
      <w:r w:rsidRPr="00BC3F52">
        <w:rPr>
          <w:sz w:val="20"/>
          <w:szCs w:val="20"/>
        </w:rPr>
        <w:t>Atticus</w:t>
      </w:r>
      <w:proofErr w:type="spellEnd"/>
      <w:r w:rsidRPr="00BC3F52">
        <w:rPr>
          <w:sz w:val="20"/>
          <w:szCs w:val="20"/>
        </w:rPr>
        <w:t xml:space="preserve"> se ale </w:t>
      </w:r>
      <w:proofErr w:type="gramStart"/>
      <w:r w:rsidRPr="00BC3F52">
        <w:rPr>
          <w:sz w:val="20"/>
          <w:szCs w:val="20"/>
        </w:rPr>
        <w:t>nevzdává ... Jeho</w:t>
      </w:r>
      <w:proofErr w:type="gramEnd"/>
      <w:r w:rsidRPr="00BC3F52">
        <w:rPr>
          <w:sz w:val="20"/>
          <w:szCs w:val="20"/>
        </w:rPr>
        <w:t xml:space="preserve"> volba ho stojí mnohá přátelství, získá však mnohem víc. Respekt a obdiv svých dětí.</w:t>
      </w:r>
    </w:p>
    <w:p w:rsidR="008D58E1" w:rsidRPr="00BC3F52" w:rsidRDefault="008D58E1" w:rsidP="008D58E1">
      <w:pPr>
        <w:pStyle w:val="FormtovanvHTML"/>
        <w:jc w:val="both"/>
      </w:pPr>
    </w:p>
    <w:p w:rsidR="007A7A7D" w:rsidRPr="00BC3F52" w:rsidRDefault="007A7A7D" w:rsidP="007A7A7D">
      <w:pPr>
        <w:jc w:val="both"/>
        <w:rPr>
          <w:sz w:val="20"/>
          <w:szCs w:val="20"/>
        </w:rPr>
      </w:pPr>
      <w:r w:rsidRPr="00BC3F52">
        <w:rPr>
          <w:sz w:val="20"/>
          <w:szCs w:val="20"/>
        </w:rPr>
        <w:t xml:space="preserve">Politické drama režiséra Jima </w:t>
      </w:r>
      <w:proofErr w:type="spellStart"/>
      <w:r w:rsidRPr="00BC3F52">
        <w:rPr>
          <w:sz w:val="20"/>
          <w:szCs w:val="20"/>
        </w:rPr>
        <w:t>Sheridana</w:t>
      </w:r>
      <w:proofErr w:type="spellEnd"/>
      <w:r w:rsidRPr="00BC3F52">
        <w:rPr>
          <w:sz w:val="20"/>
          <w:szCs w:val="20"/>
        </w:rPr>
        <w:t xml:space="preserve"> </w:t>
      </w:r>
      <w:r w:rsidRPr="00BC3F52">
        <w:rPr>
          <w:b/>
          <w:i/>
          <w:sz w:val="20"/>
          <w:szCs w:val="20"/>
        </w:rPr>
        <w:t>Ve jménu otce</w:t>
      </w:r>
      <w:r w:rsidRPr="00BC3F52">
        <w:rPr>
          <w:sz w:val="20"/>
          <w:szCs w:val="20"/>
        </w:rPr>
        <w:t xml:space="preserve"> se zabývá známým případem tzv. </w:t>
      </w:r>
      <w:proofErr w:type="spellStart"/>
      <w:r w:rsidRPr="00BC3F52">
        <w:rPr>
          <w:sz w:val="20"/>
          <w:szCs w:val="20"/>
        </w:rPr>
        <w:t>Guilfordské</w:t>
      </w:r>
      <w:proofErr w:type="spellEnd"/>
      <w:r w:rsidRPr="00BC3F52">
        <w:rPr>
          <w:sz w:val="20"/>
          <w:szCs w:val="20"/>
        </w:rPr>
        <w:t xml:space="preserve"> čtyřky. Po atentátu IRA na hospodu v </w:t>
      </w:r>
      <w:proofErr w:type="spellStart"/>
      <w:r w:rsidRPr="00BC3F52">
        <w:rPr>
          <w:sz w:val="20"/>
          <w:szCs w:val="20"/>
        </w:rPr>
        <w:t>Guilfordu</w:t>
      </w:r>
      <w:proofErr w:type="spellEnd"/>
      <w:r w:rsidRPr="00BC3F52">
        <w:rPr>
          <w:sz w:val="20"/>
          <w:szCs w:val="20"/>
        </w:rPr>
        <w:t xml:space="preserve"> v roce 1974, při němž bylo pět mrtvých a několik desítek těžce raněných, což mělo za následek tvrdá opatření proti terorismu, byli ze zločinu obviněni a odsouzeni čtyři mladí lidé a sedm dalších obžalovaných (včetně dětí) dostalo vysoké tresty za spoluúčast. Až patnáct let po vynesení rozsudku byla v odvolacím soudu pod tlakem veřejného mínění kauza zrušena, ale úplné spravedlnosti nebylo a ani nemohlo být učiněno zadost. Snímek vznikl na základě autobiografické knihy hlavního z odsouzených, </w:t>
      </w:r>
      <w:proofErr w:type="spellStart"/>
      <w:r w:rsidRPr="00BC3F52">
        <w:rPr>
          <w:sz w:val="20"/>
          <w:szCs w:val="20"/>
        </w:rPr>
        <w:t>Gerryho</w:t>
      </w:r>
      <w:proofErr w:type="spell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Conlona</w:t>
      </w:r>
      <w:proofErr w:type="spellEnd"/>
      <w:r w:rsidRPr="00BC3F52">
        <w:rPr>
          <w:sz w:val="20"/>
          <w:szCs w:val="20"/>
        </w:rPr>
        <w:t xml:space="preserve">, Prokázaná nevina. Ve vyprávění protagonisty se odvíjejí události tak, jak je líčí na kazetě své zástupkyni u odvolacího soudu, advokátce </w:t>
      </w:r>
      <w:proofErr w:type="spellStart"/>
      <w:r w:rsidRPr="00BC3F52">
        <w:rPr>
          <w:sz w:val="20"/>
          <w:szCs w:val="20"/>
        </w:rPr>
        <w:t>Gareth</w:t>
      </w:r>
      <w:proofErr w:type="spell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Peirceové</w:t>
      </w:r>
      <w:proofErr w:type="spellEnd"/>
      <w:r w:rsidRPr="00BC3F52">
        <w:rPr>
          <w:sz w:val="20"/>
          <w:szCs w:val="20"/>
        </w:rPr>
        <w:t xml:space="preserve">, která měla později hlavní zásluhu na osvobozujícím rozsudku. Jsou tu zachyceny události před atentátem, zadržení domnělých pachatelů, soudní proces, pobyt ve vězení a konečně vítězný odvolací soud. V centru stojí vztah </w:t>
      </w:r>
      <w:proofErr w:type="spellStart"/>
      <w:r w:rsidRPr="00BC3F52">
        <w:rPr>
          <w:sz w:val="20"/>
          <w:szCs w:val="20"/>
        </w:rPr>
        <w:t>Gerryho</w:t>
      </w:r>
      <w:proofErr w:type="spellEnd"/>
      <w:r w:rsidRPr="00BC3F52">
        <w:rPr>
          <w:sz w:val="20"/>
          <w:szCs w:val="20"/>
        </w:rPr>
        <w:t xml:space="preserve"> k jeho otci, který byl odsouzen spolu s ním a žil s ním v jedné cele, ale který se bohužel svobody nedočkal. Otec jako věřící irský katolík dodržoval zásady Písma a těžce nesl, že jeho syn byl lehkomyslný flákač a zloděj. Generační a rodinný střet je ovšem provázen závěrečným smířením. Film sice jednoznačně odsuzuje praktiky IRA, ale zároveň předkládá jako objektivní fakta tvrzení, jež mohou být zpochybňována. Vychází jen ze subjektivního pohledu oběti a místy až zbytečně démonizuje policejní zvůli. V zásadě však klade důraz na obecně lidské hledisko, prezentované obtížným bojem proti nespravedlnosti. </w:t>
      </w:r>
    </w:p>
    <w:p w:rsidR="007A7A7D" w:rsidRPr="00BC3F52" w:rsidRDefault="007A7A7D" w:rsidP="007A7A7D">
      <w:pPr>
        <w:rPr>
          <w:sz w:val="20"/>
          <w:szCs w:val="20"/>
        </w:rPr>
      </w:pPr>
      <w:hyperlink r:id="rId6" w:history="1">
        <w:r w:rsidRPr="00BC3F52">
          <w:rPr>
            <w:rStyle w:val="Hypertextovodkaz"/>
            <w:sz w:val="20"/>
            <w:szCs w:val="20"/>
            <w:lang w:val="en-US"/>
          </w:rPr>
          <w:t>http://www.youtube.com/watch?v=8VDbrvJ848Y&amp;NR=1</w:t>
        </w:r>
      </w:hyperlink>
      <w:r w:rsidRPr="00BC3F52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BC3F52">
        <w:rPr>
          <w:sz w:val="20"/>
          <w:szCs w:val="20"/>
        </w:rPr>
        <w:t>larry</w:t>
      </w:r>
      <w:proofErr w:type="spellEnd"/>
      <w:proofErr w:type="gram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flynt</w:t>
      </w:r>
      <w:proofErr w:type="spellEnd"/>
    </w:p>
    <w:p w:rsidR="007A7A7D" w:rsidRPr="00BC3F52" w:rsidRDefault="007A7A7D" w:rsidP="007A7A7D">
      <w:pPr>
        <w:rPr>
          <w:sz w:val="20"/>
          <w:szCs w:val="20"/>
        </w:rPr>
      </w:pPr>
      <w:hyperlink r:id="rId7" w:anchor="p/c/791BD28366D068E4" w:history="1">
        <w:r w:rsidRPr="00BC3F52">
          <w:rPr>
            <w:rStyle w:val="Hypertextovodkaz"/>
            <w:sz w:val="20"/>
            <w:szCs w:val="20"/>
          </w:rPr>
          <w:t>http://www.youtube.com/movieclipsFILMT?feature=iv&amp;annotation_id=annotation_000019&amp;src_vid=oaVuVu5KXuE#p/c/791BD28366D068E4</w:t>
        </w:r>
      </w:hyperlink>
      <w:r w:rsidRPr="00BC3F52">
        <w:rPr>
          <w:sz w:val="20"/>
          <w:szCs w:val="20"/>
        </w:rPr>
        <w:t xml:space="preserve"> to </w:t>
      </w:r>
      <w:proofErr w:type="spellStart"/>
      <w:r w:rsidRPr="00BC3F52">
        <w:rPr>
          <w:sz w:val="20"/>
          <w:szCs w:val="20"/>
        </w:rPr>
        <w:t>kill</w:t>
      </w:r>
      <w:proofErr w:type="spell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mockingbird</w:t>
      </w:r>
      <w:proofErr w:type="spellEnd"/>
      <w:r w:rsidRPr="00BC3F52">
        <w:rPr>
          <w:sz w:val="20"/>
          <w:szCs w:val="20"/>
        </w:rPr>
        <w:t xml:space="preserve"> </w:t>
      </w:r>
    </w:p>
    <w:p w:rsidR="007A7A7D" w:rsidRPr="00BC3F52" w:rsidRDefault="007A7A7D" w:rsidP="007A7A7D">
      <w:pPr>
        <w:rPr>
          <w:sz w:val="20"/>
          <w:szCs w:val="20"/>
          <w:lang w:val="en-US"/>
        </w:rPr>
      </w:pPr>
      <w:hyperlink r:id="rId8" w:history="1">
        <w:r w:rsidRPr="00BC3F52">
          <w:rPr>
            <w:rStyle w:val="Hypertextovodkaz"/>
            <w:sz w:val="20"/>
            <w:szCs w:val="20"/>
            <w:lang w:val="en-US"/>
          </w:rPr>
          <w:t>http://www.youtube.com/watch?v=5UGpqUgrz6I&amp;NR=1</w:t>
        </w:r>
      </w:hyperlink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 xml:space="preserve">in </w:t>
      </w:r>
      <w:proofErr w:type="spellStart"/>
      <w:r w:rsidRPr="00BC3F52">
        <w:rPr>
          <w:sz w:val="20"/>
          <w:szCs w:val="20"/>
        </w:rPr>
        <w:t>the</w:t>
      </w:r>
      <w:proofErr w:type="spell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name</w:t>
      </w:r>
      <w:proofErr w:type="spell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of</w:t>
      </w:r>
      <w:proofErr w:type="spell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the</w:t>
      </w:r>
      <w:proofErr w:type="spellEnd"/>
      <w:r w:rsidRPr="00BC3F52">
        <w:rPr>
          <w:sz w:val="20"/>
          <w:szCs w:val="20"/>
        </w:rPr>
        <w:t xml:space="preserve"> </w:t>
      </w:r>
      <w:proofErr w:type="spellStart"/>
      <w:r w:rsidRPr="00BC3F52">
        <w:rPr>
          <w:sz w:val="20"/>
          <w:szCs w:val="20"/>
        </w:rPr>
        <w:t>father</w:t>
      </w:r>
      <w:proofErr w:type="spellEnd"/>
    </w:p>
    <w:p w:rsidR="00BC3F52" w:rsidRPr="00BC3F52" w:rsidRDefault="00BC3F52" w:rsidP="00BC3F52">
      <w:pPr>
        <w:jc w:val="both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 w:rsidRPr="00BC3F52">
        <w:rPr>
          <w:rFonts w:ascii="Courier New" w:eastAsia="Times New Roman" w:hAnsi="Courier New" w:cs="Courier New"/>
          <w:b/>
          <w:sz w:val="20"/>
          <w:szCs w:val="20"/>
          <w:lang w:eastAsia="cs-CZ"/>
        </w:rPr>
        <w:br w:type="page"/>
      </w:r>
    </w:p>
    <w:p w:rsidR="00BC3F52" w:rsidRPr="00BC3F52" w:rsidRDefault="00BC3F52" w:rsidP="00BC3F52">
      <w:pPr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3F52">
        <w:rPr>
          <w:rFonts w:ascii="Courier New" w:eastAsia="Times New Roman" w:hAnsi="Courier New" w:cs="Courier New"/>
          <w:b/>
          <w:sz w:val="20"/>
          <w:szCs w:val="20"/>
          <w:lang w:eastAsia="cs-CZ"/>
        </w:rPr>
        <w:lastRenderedPageBreak/>
        <w:t xml:space="preserve">Titulky k úryvku Jak zabit </w:t>
      </w:r>
      <w:proofErr w:type="gramStart"/>
      <w:r w:rsidRPr="00BC3F52">
        <w:rPr>
          <w:rFonts w:ascii="Courier New" w:eastAsia="Times New Roman" w:hAnsi="Courier New" w:cs="Courier New"/>
          <w:b/>
          <w:sz w:val="20"/>
          <w:szCs w:val="20"/>
          <w:lang w:eastAsia="cs-CZ"/>
        </w:rPr>
        <w:t>ptáčka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Tenhle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případ se neměl nikdy dostat před soud. Státní zástupce neprokázal ani ten nejmenší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ékařský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důkaz  potvrzující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že zločin, ze kterého je Tom Robinson obviněn se někdy stal. Místo toho se spolehl 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výpovědi dvou svědků 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jejichž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důkazy byly nejenom vážně zpochybněny  během křížového výslechu  ale jsou v přímém rozporu s výpovědí obžalovaného. Existují nepřímé důkazy,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které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naznačují  že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Mayella</w:t>
      </w:r>
      <w:proofErr w:type="spell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Ewellová</w:t>
      </w:r>
      <w:proofErr w:type="spell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byla zmlácena  krutým způsobem někým, kdo používal téměř výhradně levou ruku. Tom Robinson teď sedí před vámi pod přísahou, kterou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složil  svou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jedinou zdravou rukou  a to pravou. Já sám zplna srdce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lituji  hlavní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svědkyni státní obžaloby. Stala se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obětí  nelidské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chudoby a ignorance. Ale moje lítost 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nejde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tak daleko  že by dávala v sázku život člověka  což svědkyně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učinila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ve snaze zbavit se vlastní viny. Říkám ,,viny", pánové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protože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byla vina  co ji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motivovalo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Nespáchala žádný zločin. Pouze porušila nezlomný a časem osvědčený kód naší společnosti. Kód tak nedotknutelný, že když ho někdo poruší, je vyštván ze společnosti jako člověk, s kterým se nedá žít. Ona musí zničit důkazy svého přečinu. Ale co je důkazem jejího přečinu? Tom Robinson, lidská bytost. Musí Toma Robinsona od sebe odstranit.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Tom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Robinson jí byl dnes a denně připomínkou toho  co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udělala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. A co vlastně udělala? Sváděla černocha. Je běloškou a sváděla černocha. Udělala něco, co je v naší společnosti neodpustitelné. Políbila černého muže. Ne nějakého starého strýce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ale mladého, silného černocha. Žádný kód jí nevadil předtím, než jeden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porušila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ale potom se jí to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sesypalo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hlavu. Svědkové pro stát s výjimkou šerifa z okresu </w:t>
      </w:r>
      <w:proofErr w:type="spell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Maycomb</w:t>
      </w:r>
      <w:proofErr w:type="spell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se vám, zasedajícím v tomto soudu, představili s cynickým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sebevědomím že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 jejich výpovědi se nebude pochybovat. Se sebejistotou, že vy, pánové s nimi budete souhlasit v domněnce- v té zlé domněnce-že všichni černoši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lžou že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všichni černoši jsou v podstatě nemorální lidské bytosti a že žádnému černochovi se nedá věřit, pokud jde o naše ženy. Je to domněnka, kterou člověk spojuje s lidmi jejich postavení a která je sama o sobě lží, pánové. Což vám nemusím nijak zdůrazňovat. A tak klidný, skromný, vážený černoch, který měl tu nevídanou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odvahu  pocítit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lítost k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bělošce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musel postavit své slovo proti slovu dvěma bělochů. Obžalovaný není vinen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ale někdo tady v soudní síni je. Pánové, v naší zemi naše soudy velice pomáhají ve vyrovnávání společenských rozdílů. U našich soudů jsou všichni lidé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přetvořeni  na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rovnocenné. Nejsem žádný idealista, abych pevně věřil v integritu našich soudů a našeho porotního systému. To pro mě není žádný ideál.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To je živá, fungující realita!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Věřím, že vy, pánové,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gramStart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prostudujete 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bez</w:t>
      </w:r>
      <w:proofErr w:type="gramEnd"/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vášní 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důkazy,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které jste slyšeli 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dojdete k rozhodnutí 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a navrátíte tohoto muže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jeho rodině.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Ve jménu Božím vykonejte svou povinnost.</w:t>
      </w:r>
      <w:r w:rsidRPr="00BC3F5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r w:rsidRPr="00BC3F52">
        <w:rPr>
          <w:rFonts w:ascii="Courier New" w:eastAsia="Times New Roman" w:hAnsi="Courier New" w:cs="Courier New"/>
          <w:sz w:val="20"/>
          <w:szCs w:val="20"/>
          <w:lang w:eastAsia="cs-CZ"/>
        </w:rPr>
        <w:t>Ve jménu Božím věřte Tomu Robinsonovi.</w:t>
      </w:r>
    </w:p>
    <w:p w:rsidR="00BC3F52" w:rsidRPr="00BC3F52" w:rsidRDefault="00BC3F52" w:rsidP="00BC3F52">
      <w:pPr>
        <w:jc w:val="both"/>
        <w:rPr>
          <w:sz w:val="20"/>
          <w:szCs w:val="20"/>
        </w:rPr>
      </w:pPr>
      <w:r w:rsidRPr="00BC3F52">
        <w:rPr>
          <w:b/>
          <w:sz w:val="20"/>
          <w:szCs w:val="20"/>
        </w:rPr>
        <w:t xml:space="preserve">Titulky k filmu Lid vs. </w:t>
      </w:r>
      <w:proofErr w:type="spellStart"/>
      <w:r w:rsidRPr="00BC3F52">
        <w:rPr>
          <w:b/>
          <w:sz w:val="20"/>
          <w:szCs w:val="20"/>
        </w:rPr>
        <w:t>Larry</w:t>
      </w:r>
      <w:proofErr w:type="spellEnd"/>
      <w:r w:rsidRPr="00BC3F52">
        <w:rPr>
          <w:b/>
          <w:sz w:val="20"/>
          <w:szCs w:val="20"/>
        </w:rPr>
        <w:t xml:space="preserve"> </w:t>
      </w:r>
      <w:proofErr w:type="spellStart"/>
      <w:r w:rsidRPr="00BC3F52">
        <w:rPr>
          <w:b/>
          <w:sz w:val="20"/>
          <w:szCs w:val="20"/>
        </w:rPr>
        <w:t>Flynt</w:t>
      </w:r>
      <w:proofErr w:type="spellEnd"/>
      <w:r w:rsidRPr="00BC3F52">
        <w:rPr>
          <w:b/>
          <w:sz w:val="20"/>
          <w:szCs w:val="20"/>
        </w:rPr>
        <w:t xml:space="preserve"> </w:t>
      </w:r>
      <w:r w:rsidRPr="00BC3F52">
        <w:rPr>
          <w:sz w:val="20"/>
          <w:szCs w:val="20"/>
        </w:rPr>
        <w:t>Vyslechli jste si dnes hodně. Nehodlám se už k tomu vracet.</w:t>
      </w:r>
      <w:r w:rsidRPr="00BC3F52">
        <w:rPr>
          <w:sz w:val="20"/>
          <w:szCs w:val="20"/>
          <w:lang w:val="de-DE"/>
        </w:rPr>
        <w:t xml:space="preserve"> </w:t>
      </w:r>
      <w:r w:rsidRPr="00BC3F52">
        <w:rPr>
          <w:sz w:val="20"/>
          <w:szCs w:val="20"/>
        </w:rPr>
        <w:t>Ale vy teď odejdete,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abyste se poradili a rozhodli.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Než tak učiníte,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rád bych zdůraznil jednu věc.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Nesnažím se vás přesvědčit, aby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 xml:space="preserve">se vám řemeslo pana </w:t>
      </w:r>
      <w:proofErr w:type="spellStart"/>
      <w:r w:rsidRPr="00BC3F52">
        <w:rPr>
          <w:sz w:val="20"/>
          <w:szCs w:val="20"/>
        </w:rPr>
        <w:t>Flynta</w:t>
      </w:r>
      <w:proofErr w:type="spellEnd"/>
      <w:r w:rsidRPr="00BC3F52">
        <w:rPr>
          <w:sz w:val="20"/>
          <w:szCs w:val="20"/>
        </w:rPr>
        <w:t xml:space="preserve"> líbilo.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Mně se taky nelíbí.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Ale líbí se mi, -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že žiji v zemi, kde o tom vy i já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můžeme rozhodovat sami.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Líbí se mi, že si mohu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 xml:space="preserve">časopis </w:t>
      </w:r>
      <w:proofErr w:type="spellStart"/>
      <w:r w:rsidRPr="00BC3F52">
        <w:rPr>
          <w:sz w:val="20"/>
          <w:szCs w:val="20"/>
        </w:rPr>
        <w:t>Hustler</w:t>
      </w:r>
      <w:proofErr w:type="spellEnd"/>
      <w:r w:rsidRPr="00BC3F52">
        <w:rPr>
          <w:sz w:val="20"/>
          <w:szCs w:val="20"/>
        </w:rPr>
        <w:t xml:space="preserve"> koupit a číst, -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anebo ho hodit do koše,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usoudím-li, že tam patří.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Anebo si ho vůbec nekoupím.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A právě toho práva si vážím nejvíc.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Vy byste si ho taky měli vážit.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Neboť žijeme ve svobodné zemi.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Omíláme tu frázi, a přitom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zapomínáme, co znamená: Žijeme ve svobodné zemi. Ale ta svoboda má svou cenu. Někdy musíme tolerovat věci, jež se nám nelíbí. Až se budete radit, myslete si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 xml:space="preserve">o časopisu </w:t>
      </w:r>
      <w:proofErr w:type="spellStart"/>
      <w:r w:rsidRPr="00BC3F52">
        <w:rPr>
          <w:sz w:val="20"/>
          <w:szCs w:val="20"/>
        </w:rPr>
        <w:t>Hustler</w:t>
      </w:r>
      <w:proofErr w:type="spellEnd"/>
      <w:r w:rsidRPr="00BC3F52">
        <w:rPr>
          <w:sz w:val="20"/>
          <w:szCs w:val="20"/>
        </w:rPr>
        <w:t>, co jen chcete.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Ale položte si otázku, zda o tom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chcete rozhodnout za nás ostatní.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Svobodu, kterou všichni požíváme,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máte totiž ve svých rukou.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Začneme-li stavět zdi proti tomu,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co některým připadá obscénní, - vyrostou zdi najednou i tam,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kde by je nikdo z nás nečekal.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A my přes ně nic neuvidíme.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To není svoboda.</w:t>
      </w:r>
      <w:r w:rsidRPr="00BC3F52">
        <w:rPr>
          <w:sz w:val="20"/>
          <w:szCs w:val="20"/>
          <w:lang w:val="en-US"/>
        </w:rPr>
        <w:t xml:space="preserve"> </w:t>
      </w:r>
      <w:r w:rsidRPr="00BC3F52">
        <w:rPr>
          <w:sz w:val="20"/>
          <w:szCs w:val="20"/>
        </w:rPr>
        <w:t>To věru není svoboda.</w:t>
      </w:r>
      <w:r>
        <w:rPr>
          <w:sz w:val="20"/>
          <w:szCs w:val="20"/>
        </w:rPr>
        <w:t xml:space="preserve"> </w:t>
      </w:r>
      <w:r w:rsidRPr="00BC3F52">
        <w:rPr>
          <w:sz w:val="20"/>
          <w:szCs w:val="20"/>
        </w:rPr>
        <w:t>Takže buďte opatrní. Děkuji vám.</w:t>
      </w:r>
    </w:p>
    <w:p w:rsidR="00BC3F52" w:rsidRPr="00BC3F52" w:rsidRDefault="00BC3F52" w:rsidP="00BC3F52">
      <w:pPr>
        <w:pStyle w:val="FormtovanvHTML"/>
        <w:jc w:val="both"/>
        <w:rPr>
          <w:b/>
          <w:i/>
        </w:rPr>
      </w:pPr>
      <w:r w:rsidRPr="00BC3F52">
        <w:lastRenderedPageBreak/>
        <w:t xml:space="preserve"> </w:t>
      </w:r>
      <w:bookmarkStart w:id="0" w:name="_GoBack"/>
      <w:bookmarkEnd w:id="0"/>
      <w:r w:rsidRPr="00BC3F52">
        <w:rPr>
          <w:b/>
          <w:i/>
        </w:rPr>
        <w:t xml:space="preserve">Titulky k filmu In </w:t>
      </w:r>
      <w:proofErr w:type="spellStart"/>
      <w:r w:rsidRPr="00BC3F52">
        <w:rPr>
          <w:b/>
          <w:i/>
        </w:rPr>
        <w:t>the</w:t>
      </w:r>
      <w:proofErr w:type="spellEnd"/>
      <w:r w:rsidRPr="00BC3F52">
        <w:rPr>
          <w:b/>
          <w:i/>
        </w:rPr>
        <w:t xml:space="preserve"> </w:t>
      </w:r>
      <w:proofErr w:type="spellStart"/>
      <w:r w:rsidRPr="00BC3F52">
        <w:rPr>
          <w:b/>
          <w:i/>
        </w:rPr>
        <w:t>name</w:t>
      </w:r>
      <w:proofErr w:type="spellEnd"/>
      <w:r w:rsidRPr="00BC3F52">
        <w:rPr>
          <w:b/>
          <w:i/>
        </w:rPr>
        <w:t xml:space="preserve"> </w:t>
      </w:r>
      <w:proofErr w:type="spellStart"/>
      <w:r w:rsidRPr="00BC3F52">
        <w:rPr>
          <w:b/>
          <w:i/>
        </w:rPr>
        <w:t>of</w:t>
      </w:r>
      <w:proofErr w:type="spellEnd"/>
      <w:r w:rsidRPr="00BC3F52">
        <w:rPr>
          <w:b/>
          <w:i/>
        </w:rPr>
        <w:t xml:space="preserve"> </w:t>
      </w:r>
      <w:proofErr w:type="spellStart"/>
      <w:r w:rsidRPr="00BC3F52">
        <w:rPr>
          <w:b/>
          <w:i/>
        </w:rPr>
        <w:t>the</w:t>
      </w:r>
      <w:proofErr w:type="spellEnd"/>
      <w:r w:rsidRPr="00BC3F52">
        <w:rPr>
          <w:b/>
          <w:i/>
        </w:rPr>
        <w:t xml:space="preserve"> </w:t>
      </w:r>
      <w:proofErr w:type="spellStart"/>
      <w:r w:rsidRPr="00BC3F52">
        <w:rPr>
          <w:b/>
          <w:i/>
        </w:rPr>
        <w:t>father</w:t>
      </w:r>
      <w:proofErr w:type="spellEnd"/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To jsem vás viděl poprvé, pod sprškou jisker. Poprvé za pět let jsem viděl ženu, kromě mý mámy. Ale pro mě jste byla za </w:t>
      </w:r>
      <w:proofErr w:type="gramStart"/>
      <w:r w:rsidRPr="00BC3F52">
        <w:t>prvé</w:t>
      </w:r>
      <w:proofErr w:type="gramEnd"/>
      <w:r w:rsidRPr="00BC3F52">
        <w:t xml:space="preserve"> právník. A já právníky nesnášel.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- Máte novou izolační--</w:t>
      </w:r>
    </w:p>
    <w:p w:rsidR="00BC3F52" w:rsidRPr="00BC3F52" w:rsidRDefault="00BC3F52" w:rsidP="00BC3F52">
      <w:pPr>
        <w:pStyle w:val="FormtovanvHTML"/>
      </w:pPr>
      <w:r w:rsidRPr="00BC3F52">
        <w:t xml:space="preserve">- </w:t>
      </w:r>
      <w:proofErr w:type="spellStart"/>
      <w:r w:rsidRPr="00BC3F52">
        <w:t>Vezni</w:t>
      </w:r>
      <w:proofErr w:type="spellEnd"/>
      <w:r w:rsidRPr="00BC3F52">
        <w:t xml:space="preserve">: </w:t>
      </w:r>
      <w:proofErr w:type="spellStart"/>
      <w:r w:rsidRPr="00BC3F52">
        <w:t>Barth</w:t>
      </w:r>
      <w:proofErr w:type="spellEnd"/>
      <w:r w:rsidRPr="00BC3F52">
        <w:t xml:space="preserve">, Andrew. </w:t>
      </w:r>
      <w:proofErr w:type="spellStart"/>
      <w:r w:rsidRPr="00BC3F52">
        <w:t>Bailey</w:t>
      </w:r>
      <w:proofErr w:type="spellEnd"/>
      <w:r w:rsidRPr="00BC3F52">
        <w:t xml:space="preserve">, Benjamin. </w:t>
      </w:r>
      <w:proofErr w:type="spellStart"/>
      <w:r w:rsidRPr="00BC3F52">
        <w:t>McAndrew</w:t>
      </w:r>
      <w:proofErr w:type="spellEnd"/>
      <w:r w:rsidRPr="00BC3F52">
        <w:t>, Joseph.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- Promiňte. Můžete-- Já neslyším.</w:t>
      </w:r>
    </w:p>
    <w:p w:rsidR="00BC3F52" w:rsidRPr="00BC3F52" w:rsidRDefault="00BC3F52" w:rsidP="00BC3F52">
      <w:pPr>
        <w:pStyle w:val="FormtovanvHTML"/>
      </w:pPr>
      <w:r w:rsidRPr="00BC3F52">
        <w:t xml:space="preserve">- </w:t>
      </w:r>
      <w:proofErr w:type="spellStart"/>
      <w:r w:rsidRPr="00BC3F52">
        <w:t>Conlon</w:t>
      </w:r>
      <w:proofErr w:type="spellEnd"/>
      <w:r w:rsidRPr="00BC3F52">
        <w:t xml:space="preserve">, </w:t>
      </w:r>
      <w:proofErr w:type="spellStart"/>
      <w:r w:rsidRPr="00BC3F52">
        <w:t>Gerard</w:t>
      </w:r>
      <w:proofErr w:type="spellEnd"/>
      <w:r w:rsidRPr="00BC3F52">
        <w:t>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proofErr w:type="spellStart"/>
      <w:r w:rsidRPr="00BC3F52">
        <w:t>O'Brien</w:t>
      </w:r>
      <w:proofErr w:type="spellEnd"/>
      <w:r w:rsidRPr="00BC3F52">
        <w:t xml:space="preserve">, </w:t>
      </w:r>
      <w:proofErr w:type="spellStart"/>
      <w:proofErr w:type="gramStart"/>
      <w:r w:rsidRPr="00BC3F52">
        <w:t>John.Lynch</w:t>
      </w:r>
      <w:proofErr w:type="spellEnd"/>
      <w:proofErr w:type="gramEnd"/>
      <w:r w:rsidRPr="00BC3F52">
        <w:t xml:space="preserve">, </w:t>
      </w:r>
      <w:proofErr w:type="spellStart"/>
      <w:r w:rsidRPr="00BC3F52">
        <w:t>Bernard.Crisp</w:t>
      </w:r>
      <w:proofErr w:type="spellEnd"/>
      <w:r w:rsidRPr="00BC3F52">
        <w:t xml:space="preserve">, </w:t>
      </w:r>
      <w:proofErr w:type="spellStart"/>
      <w:r w:rsidRPr="00BC3F52">
        <w:t>Quincy.Lyon</w:t>
      </w:r>
      <w:proofErr w:type="spellEnd"/>
      <w:r w:rsidRPr="00BC3F52">
        <w:t xml:space="preserve">, </w:t>
      </w:r>
      <w:proofErr w:type="spellStart"/>
      <w:r w:rsidRPr="00BC3F52">
        <w:t>Richard.Burns</w:t>
      </w:r>
      <w:proofErr w:type="spellEnd"/>
      <w:r w:rsidRPr="00BC3F52">
        <w:t xml:space="preserve">, </w:t>
      </w:r>
      <w:proofErr w:type="spellStart"/>
      <w:r w:rsidRPr="00BC3F52">
        <w:t>Delrow</w:t>
      </w:r>
      <w:proofErr w:type="spellEnd"/>
      <w:r w:rsidRPr="00BC3F52">
        <w:t>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A kde je </w:t>
      </w:r>
      <w:proofErr w:type="spellStart"/>
      <w:r w:rsidRPr="00BC3F52">
        <w:t>Conlon</w:t>
      </w:r>
      <w:proofErr w:type="spellEnd"/>
      <w:r w:rsidRPr="00BC3F52">
        <w:t xml:space="preserve">? Promiňte. Giuseppe </w:t>
      </w:r>
      <w:proofErr w:type="spellStart"/>
      <w:r w:rsidRPr="00BC3F52">
        <w:t>Conlon</w:t>
      </w:r>
      <w:proofErr w:type="spellEnd"/>
      <w:r w:rsidRPr="00BC3F52">
        <w:t>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Je na třetím poschodí. Těžko se mu chodí dolu ze schodů.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No, tak já se za ním podívám nahoru.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- Delegace už viděla dost.</w:t>
      </w:r>
    </w:p>
    <w:p w:rsidR="00BC3F52" w:rsidRPr="00BC3F52" w:rsidRDefault="00BC3F52" w:rsidP="00BC3F52">
      <w:pPr>
        <w:pStyle w:val="FormtovanvHTML"/>
      </w:pPr>
      <w:r w:rsidRPr="00BC3F52">
        <w:t>- Jasně. Promiňte. Tak já jen na minutku. Já jen- Můžu? Promiňte. Sejdeme se venku, dobře? Promiňte.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Promiňte já nemůžu-- Plicní trombóza.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- A dostává patřičné léky?</w:t>
      </w:r>
    </w:p>
    <w:p w:rsidR="00BC3F52" w:rsidRPr="00BC3F52" w:rsidRDefault="00BC3F52" w:rsidP="00BC3F52">
      <w:pPr>
        <w:pStyle w:val="FormtovanvHTML"/>
      </w:pPr>
      <w:r w:rsidRPr="00BC3F52">
        <w:t>- Jo.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Synu? To je-- To je </w:t>
      </w:r>
      <w:proofErr w:type="spellStart"/>
      <w:r w:rsidRPr="00BC3F52">
        <w:t>Gerry</w:t>
      </w:r>
      <w:proofErr w:type="spellEnd"/>
      <w:r w:rsidRPr="00BC3F52">
        <w:t>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To je </w:t>
      </w:r>
      <w:proofErr w:type="spellStart"/>
      <w:r w:rsidRPr="00BC3F52">
        <w:t>Gerry</w:t>
      </w:r>
      <w:proofErr w:type="spellEnd"/>
      <w:r w:rsidRPr="00BC3F52">
        <w:t>. Měl už trochu trable s právníky.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Je váš. Patnáct minut.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- Děkuji.</w:t>
      </w:r>
    </w:p>
    <w:p w:rsidR="00BC3F52" w:rsidRPr="00BC3F52" w:rsidRDefault="00BC3F52" w:rsidP="00BC3F52">
      <w:pPr>
        <w:pStyle w:val="FormtovanvHTML"/>
      </w:pPr>
      <w:r w:rsidRPr="00BC3F52">
        <w:t xml:space="preserve">- Posaďte se. Chtěl jste se mnou mluvit, </w:t>
      </w:r>
      <w:proofErr w:type="spellStart"/>
      <w:r w:rsidRPr="00BC3F52">
        <w:t>Gerry</w:t>
      </w:r>
      <w:proofErr w:type="spellEnd"/>
      <w:r w:rsidRPr="00BC3F52">
        <w:t>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Proč dáváte </w:t>
      </w:r>
      <w:proofErr w:type="spellStart"/>
      <w:r w:rsidRPr="00BC3F52">
        <w:t>mýmu</w:t>
      </w:r>
      <w:proofErr w:type="spellEnd"/>
      <w:r w:rsidRPr="00BC3F52">
        <w:t xml:space="preserve"> tátovi planou naději?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Prosím?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Chodí za vámi po těch schodech. Za šest měsíců ani neviděl mou mámu. </w:t>
      </w:r>
      <w:proofErr w:type="spellStart"/>
      <w:r w:rsidRPr="00BC3F52">
        <w:t>Prej</w:t>
      </w:r>
      <w:proofErr w:type="spellEnd"/>
      <w:r w:rsidRPr="00BC3F52">
        <w:t xml:space="preserve"> si s ní dobře rozumíte.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Ano. Je to statečná žena. A to ji vůbec neznáte.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Ty zkurvený schody ho </w:t>
      </w:r>
      <w:proofErr w:type="spellStart"/>
      <w:r w:rsidRPr="00BC3F52">
        <w:t>ničej</w:t>
      </w:r>
      <w:proofErr w:type="spellEnd"/>
      <w:r w:rsidRPr="00BC3F52">
        <w:t>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Vašeho otce neničí ty schody.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- A co teda?</w:t>
      </w:r>
    </w:p>
    <w:p w:rsidR="00BC3F52" w:rsidRPr="00BC3F52" w:rsidRDefault="00BC3F52" w:rsidP="00BC3F52">
      <w:pPr>
        <w:pStyle w:val="FormtovanvHTML"/>
      </w:pPr>
      <w:r w:rsidRPr="00BC3F52">
        <w:t>- Vaše ztráta víry.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Víry?</w:t>
      </w:r>
    </w:p>
    <w:p w:rsidR="00BC3F52" w:rsidRPr="00BC3F52" w:rsidRDefault="00BC3F52" w:rsidP="00BC3F52">
      <w:pPr>
        <w:pStyle w:val="FormtovanvHTML"/>
      </w:pPr>
      <w:r w:rsidRPr="00BC3F52">
        <w:t>Víry v co?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V </w:t>
      </w:r>
      <w:proofErr w:type="gramStart"/>
      <w:r w:rsidRPr="00BC3F52">
        <w:t>sebe</w:t>
      </w:r>
      <w:proofErr w:type="gramEnd"/>
      <w:r w:rsidRPr="00BC3F52">
        <w:t xml:space="preserve"> samého.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Ale já si věřím. </w:t>
      </w:r>
      <w:proofErr w:type="spellStart"/>
      <w:r w:rsidRPr="00BC3F52">
        <w:t>Gerry</w:t>
      </w:r>
      <w:proofErr w:type="spellEnd"/>
      <w:r w:rsidRPr="00BC3F52">
        <w:t xml:space="preserve"> </w:t>
      </w:r>
      <w:proofErr w:type="spellStart"/>
      <w:r w:rsidRPr="00BC3F52">
        <w:t>Conlon</w:t>
      </w:r>
      <w:proofErr w:type="spellEnd"/>
      <w:r w:rsidRPr="00BC3F52">
        <w:t>, doživotí, minimum 30 let. A já to dokážu přežít.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Za jakou cenu?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Tu cenu si zaplatím. Tím se netrapte.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Cenu za co?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Vy to s angličtinou pěkně umíte, že jo? Jenže já vašemu jazyku nerozumím. </w:t>
      </w:r>
    </w:p>
    <w:p w:rsidR="00BC3F52" w:rsidRPr="00BC3F52" w:rsidRDefault="00BC3F52" w:rsidP="00BC3F52">
      <w:pPr>
        <w:pStyle w:val="FormtovanvHTML"/>
      </w:pPr>
      <w:r w:rsidRPr="00BC3F52">
        <w:t xml:space="preserve">"Spravedlnost." "Milost." "Shovívavost." Já </w:t>
      </w:r>
      <w:proofErr w:type="gramStart"/>
      <w:r w:rsidRPr="00BC3F52">
        <w:t>proste nechápu</w:t>
      </w:r>
      <w:proofErr w:type="gramEnd"/>
      <w:r w:rsidRPr="00BC3F52">
        <w:t xml:space="preserve">, co ty slova </w:t>
      </w:r>
      <w:proofErr w:type="spellStart"/>
      <w:r w:rsidRPr="00BC3F52">
        <w:t>znamenaj</w:t>
      </w:r>
      <w:proofErr w:type="spellEnd"/>
      <w:r w:rsidRPr="00BC3F52">
        <w:t>. Dám si žádost o vytrhnutí všech zubů. Pak si dám do pusy pěst</w:t>
      </w:r>
    </w:p>
    <w:p w:rsidR="00BC3F52" w:rsidRPr="00BC3F52" w:rsidRDefault="00BC3F52" w:rsidP="00BC3F52">
      <w:pPr>
        <w:pStyle w:val="FormtovanvHTML"/>
      </w:pPr>
      <w:r w:rsidRPr="00BC3F52">
        <w:t xml:space="preserve">a nepromluvím už ani slovo anglicky. Chápete to? Paní </w:t>
      </w:r>
      <w:proofErr w:type="spellStart"/>
      <w:r w:rsidRPr="00BC3F52">
        <w:t>Peirceová</w:t>
      </w:r>
      <w:proofErr w:type="spellEnd"/>
      <w:r w:rsidRPr="00BC3F52">
        <w:t>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Chcete na mě zapůsobit?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>Konec návštěvy.</w:t>
      </w:r>
    </w:p>
    <w:p w:rsidR="00BC3F52" w:rsidRPr="00BC3F52" w:rsidRDefault="00BC3F52" w:rsidP="00BC3F52">
      <w:pPr>
        <w:pStyle w:val="FormtovanvHTML"/>
      </w:pPr>
    </w:p>
    <w:p w:rsidR="00BC3F52" w:rsidRPr="00BC3F52" w:rsidRDefault="00BC3F52" w:rsidP="00BC3F52">
      <w:pPr>
        <w:pStyle w:val="FormtovanvHTML"/>
      </w:pPr>
      <w:r w:rsidRPr="00BC3F52">
        <w:t xml:space="preserve">Nedávejte </w:t>
      </w:r>
      <w:proofErr w:type="spellStart"/>
      <w:r w:rsidRPr="00BC3F52">
        <w:t>mýmu</w:t>
      </w:r>
      <w:proofErr w:type="spellEnd"/>
      <w:r w:rsidRPr="00BC3F52">
        <w:t xml:space="preserve"> tátovi planý naděje, jo? Musíte mu pomoct!</w:t>
      </w:r>
    </w:p>
    <w:p w:rsidR="006D3105" w:rsidRPr="00BC3F52" w:rsidRDefault="00BC3F52">
      <w:pPr>
        <w:rPr>
          <w:sz w:val="20"/>
          <w:szCs w:val="20"/>
          <w:lang w:val="en-US"/>
        </w:rPr>
      </w:pPr>
    </w:p>
    <w:sectPr w:rsidR="006D3105" w:rsidRPr="00BC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66"/>
    <w:rsid w:val="007A7A7D"/>
    <w:rsid w:val="008D58E1"/>
    <w:rsid w:val="00B40847"/>
    <w:rsid w:val="00BC3F52"/>
    <w:rsid w:val="00BD45AC"/>
    <w:rsid w:val="00E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D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58E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5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D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58E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5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5UGpqUgrz6I&amp;N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movieclipsFILMT?feature=iv&amp;annotation_id=annotation_000019&amp;src_vid=oaVuVu5KX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8VDbrvJ848Y&amp;NR=1" TargetMode="External"/><Relationship Id="rId5" Type="http://schemas.openxmlformats.org/officeDocument/2006/relationships/hyperlink" Target="http://produkty.topkontakt.idnes.cz/p/programove-vybaveni/360410?rtype=V&amp;rmain=0&amp;ritem=360410&amp;rclanek=11190469&amp;rslovo=424375&amp;showdirect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makro</dc:creator>
  <cp:lastModifiedBy>makro</cp:lastModifiedBy>
  <cp:revision>4</cp:revision>
  <dcterms:created xsi:type="dcterms:W3CDTF">2011-10-17T08:17:00Z</dcterms:created>
  <dcterms:modified xsi:type="dcterms:W3CDTF">2011-10-17T08:28:00Z</dcterms:modified>
</cp:coreProperties>
</file>