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B9" w:rsidRPr="00D259FB" w:rsidRDefault="00703BB9" w:rsidP="00315AC0">
      <w:pPr>
        <w:spacing w:afterLines="200" w:after="480" w:line="360" w:lineRule="auto"/>
        <w:rPr>
          <w:rFonts w:cstheme="minorHAnsi"/>
          <w:b/>
          <w:sz w:val="28"/>
          <w:szCs w:val="28"/>
        </w:rPr>
      </w:pPr>
      <w:r w:rsidRPr="00D259FB">
        <w:rPr>
          <w:rFonts w:cstheme="minorHAnsi"/>
          <w:b/>
          <w:sz w:val="28"/>
          <w:szCs w:val="28"/>
        </w:rPr>
        <w:t>Design výzkumu</w:t>
      </w:r>
    </w:p>
    <w:p w:rsidR="00703BB9" w:rsidRPr="00D259FB" w:rsidRDefault="00703BB9" w:rsidP="00A45A69">
      <w:pPr>
        <w:spacing w:after="0" w:line="360" w:lineRule="auto"/>
        <w:rPr>
          <w:rFonts w:cstheme="minorHAnsi"/>
          <w:b/>
        </w:rPr>
      </w:pPr>
      <w:r w:rsidRPr="00D259FB">
        <w:rPr>
          <w:rFonts w:cstheme="minorHAnsi"/>
          <w:b/>
        </w:rPr>
        <w:t xml:space="preserve">1) </w:t>
      </w:r>
      <w:r w:rsidR="0028335D" w:rsidRPr="00D259FB">
        <w:rPr>
          <w:rFonts w:cstheme="minorHAnsi"/>
          <w:b/>
        </w:rPr>
        <w:t>Klasifikace proměnných</w:t>
      </w:r>
    </w:p>
    <w:p w:rsidR="00A45A69" w:rsidRPr="00D259FB" w:rsidRDefault="00D75536" w:rsidP="00A45A69">
      <w:pPr>
        <w:spacing w:after="0" w:line="360" w:lineRule="auto"/>
        <w:rPr>
          <w:rFonts w:cstheme="minorHAnsi"/>
        </w:rPr>
      </w:pPr>
      <w:bookmarkStart w:id="0" w:name="bn"/>
      <w:r w:rsidRPr="00D259FB">
        <w:rPr>
          <w:rFonts w:cstheme="minorHAnsi"/>
        </w:rPr>
        <w:t>Z</w:t>
      </w:r>
      <w:r w:rsidR="00407698" w:rsidRPr="00D259FB">
        <w:rPr>
          <w:rFonts w:cstheme="minorHAnsi"/>
        </w:rPr>
        <w:t>ávislá proměnná: subjektivní pocit spokojenosti</w:t>
      </w:r>
    </w:p>
    <w:bookmarkEnd w:id="0"/>
    <w:p w:rsidR="00407698" w:rsidRPr="00D259FB" w:rsidRDefault="00D75536" w:rsidP="00A45A69">
      <w:pPr>
        <w:spacing w:after="0" w:line="360" w:lineRule="auto"/>
        <w:rPr>
          <w:rFonts w:cstheme="minorHAnsi"/>
        </w:rPr>
      </w:pPr>
      <w:r w:rsidRPr="00D259FB">
        <w:rPr>
          <w:rFonts w:cstheme="minorHAnsi"/>
        </w:rPr>
        <w:t>Nezá</w:t>
      </w:r>
      <w:r w:rsidR="00407698" w:rsidRPr="00D259FB">
        <w:rPr>
          <w:rFonts w:cstheme="minorHAnsi"/>
        </w:rPr>
        <w:t xml:space="preserve">vislá proměnná: </w:t>
      </w:r>
      <w:r w:rsidR="00F16C93">
        <w:rPr>
          <w:rFonts w:cstheme="minorHAnsi"/>
        </w:rPr>
        <w:t xml:space="preserve">subjektivní </w:t>
      </w:r>
      <w:r w:rsidR="00407698" w:rsidRPr="00D259FB">
        <w:rPr>
          <w:rFonts w:cstheme="minorHAnsi"/>
        </w:rPr>
        <w:t>pocit ekonomické</w:t>
      </w:r>
      <w:r w:rsidR="00F16C93">
        <w:rPr>
          <w:rFonts w:cstheme="minorHAnsi"/>
        </w:rPr>
        <w:t>ho</w:t>
      </w:r>
      <w:r w:rsidR="00407698" w:rsidRPr="00D259FB">
        <w:rPr>
          <w:rFonts w:cstheme="minorHAnsi"/>
        </w:rPr>
        <w:t xml:space="preserve"> </w:t>
      </w:r>
      <w:commentRangeStart w:id="1"/>
      <w:r w:rsidR="00407698" w:rsidRPr="00D259FB">
        <w:rPr>
          <w:rFonts w:cstheme="minorHAnsi"/>
        </w:rPr>
        <w:t>zabezpečen</w:t>
      </w:r>
      <w:r w:rsidR="00F16C93">
        <w:rPr>
          <w:rFonts w:cstheme="minorHAnsi"/>
        </w:rPr>
        <w:t>í</w:t>
      </w:r>
      <w:commentRangeEnd w:id="1"/>
      <w:r w:rsidR="00AE5CFB">
        <w:rPr>
          <w:rStyle w:val="Odkaznakoment"/>
          <w:rFonts w:ascii="Times New Roman" w:eastAsia="SimSun" w:hAnsi="Times New Roman" w:cs="Mangal"/>
          <w:kern w:val="1"/>
          <w:lang w:eastAsia="hi-IN" w:bidi="hi-IN"/>
        </w:rPr>
        <w:commentReference w:id="1"/>
      </w:r>
    </w:p>
    <w:p w:rsidR="00703BB9" w:rsidRPr="00D259FB" w:rsidRDefault="00703BB9" w:rsidP="00A45A69">
      <w:pPr>
        <w:spacing w:after="0" w:line="360" w:lineRule="auto"/>
        <w:rPr>
          <w:rFonts w:cstheme="minorHAnsi"/>
        </w:rPr>
      </w:pPr>
    </w:p>
    <w:p w:rsidR="0028335D" w:rsidRPr="00D259FB" w:rsidRDefault="00045582" w:rsidP="00A45A69">
      <w:pPr>
        <w:spacing w:after="0" w:line="360" w:lineRule="auto"/>
        <w:jc w:val="both"/>
        <w:rPr>
          <w:rFonts w:cstheme="minorHAnsi"/>
          <w:b/>
        </w:rPr>
      </w:pPr>
      <w:r w:rsidRPr="00D259FB">
        <w:rPr>
          <w:rFonts w:cstheme="minorHAnsi"/>
          <w:b/>
        </w:rPr>
        <w:t xml:space="preserve">2) </w:t>
      </w:r>
      <w:r w:rsidR="0028335D" w:rsidRPr="00D259FB">
        <w:rPr>
          <w:rFonts w:cstheme="minorHAnsi"/>
          <w:b/>
        </w:rPr>
        <w:t>Přehled intervenujících proměnných</w:t>
      </w:r>
    </w:p>
    <w:p w:rsidR="00A3333F" w:rsidRPr="00D259FB" w:rsidRDefault="000B2531" w:rsidP="00A45A69">
      <w:pPr>
        <w:spacing w:after="0" w:line="360" w:lineRule="auto"/>
        <w:ind w:firstLine="708"/>
        <w:jc w:val="both"/>
        <w:rPr>
          <w:rFonts w:cstheme="minorHAnsi"/>
        </w:rPr>
      </w:pPr>
      <w:r w:rsidRPr="00D259FB">
        <w:rPr>
          <w:rFonts w:cstheme="minorHAnsi"/>
        </w:rPr>
        <w:t xml:space="preserve">Z možného souboru intervenujících proměnných, </w:t>
      </w:r>
      <w:r w:rsidR="00397ED8" w:rsidRPr="00D259FB">
        <w:rPr>
          <w:rFonts w:cstheme="minorHAnsi"/>
        </w:rPr>
        <w:t>které by mohl</w:t>
      </w:r>
      <w:r w:rsidR="00F16C93">
        <w:rPr>
          <w:rFonts w:cstheme="minorHAnsi"/>
        </w:rPr>
        <w:t>y</w:t>
      </w:r>
      <w:r w:rsidR="00397ED8" w:rsidRPr="00D259FB">
        <w:rPr>
          <w:rFonts w:cstheme="minorHAnsi"/>
        </w:rPr>
        <w:t xml:space="preserve"> ohrozit interní validitu našeho výzkumu, </w:t>
      </w:r>
      <w:r w:rsidRPr="00D259FB">
        <w:rPr>
          <w:rFonts w:cstheme="minorHAnsi"/>
        </w:rPr>
        <w:t xml:space="preserve">jsme </w:t>
      </w:r>
      <w:r w:rsidR="00832C82" w:rsidRPr="00D259FB">
        <w:rPr>
          <w:rFonts w:cstheme="minorHAnsi"/>
        </w:rPr>
        <w:t xml:space="preserve">v rámci </w:t>
      </w:r>
      <w:r w:rsidR="00832C82" w:rsidRPr="00D259FB">
        <w:rPr>
          <w:rFonts w:cstheme="minorHAnsi"/>
          <w:b/>
        </w:rPr>
        <w:t>pocitu ekonomického zabezpečení</w:t>
      </w:r>
      <w:r w:rsidR="005E2F7D">
        <w:rPr>
          <w:rFonts w:cstheme="minorHAnsi"/>
          <w:b/>
        </w:rPr>
        <w:t xml:space="preserve"> </w:t>
      </w:r>
      <w:r w:rsidR="00B539B0" w:rsidRPr="00D259FB">
        <w:rPr>
          <w:rFonts w:cstheme="minorHAnsi"/>
        </w:rPr>
        <w:t xml:space="preserve">identifkovali </w:t>
      </w:r>
      <w:r w:rsidR="00352C0A" w:rsidRPr="00D259FB">
        <w:rPr>
          <w:rFonts w:cstheme="minorHAnsi"/>
        </w:rPr>
        <w:t>následující</w:t>
      </w:r>
      <w:r w:rsidR="00A3333F" w:rsidRPr="00D259FB">
        <w:rPr>
          <w:rFonts w:cstheme="minorHAnsi"/>
        </w:rPr>
        <w:t xml:space="preserve">: </w:t>
      </w:r>
    </w:p>
    <w:p w:rsidR="00A45A69" w:rsidRPr="00D259FB" w:rsidRDefault="00A45A69" w:rsidP="00A45A69">
      <w:pPr>
        <w:spacing w:after="0" w:line="360" w:lineRule="auto"/>
        <w:jc w:val="both"/>
        <w:rPr>
          <w:rFonts w:cstheme="minorHAnsi"/>
        </w:rPr>
      </w:pPr>
    </w:p>
    <w:p w:rsidR="00196AD8" w:rsidRDefault="00A3333F" w:rsidP="00A45A69">
      <w:pPr>
        <w:spacing w:after="0" w:line="360" w:lineRule="auto"/>
        <w:jc w:val="both"/>
        <w:rPr>
          <w:rFonts w:cstheme="minorHAnsi"/>
        </w:rPr>
      </w:pPr>
      <w:r w:rsidRPr="00D259FB">
        <w:rPr>
          <w:rFonts w:cstheme="minorHAnsi"/>
        </w:rPr>
        <w:t xml:space="preserve">- </w:t>
      </w:r>
      <w:r w:rsidR="00397ED8" w:rsidRPr="00D259FB">
        <w:rPr>
          <w:rFonts w:cstheme="minorHAnsi"/>
          <w:i/>
        </w:rPr>
        <w:t>jiné dispoziční příjmy</w:t>
      </w:r>
      <w:r w:rsidR="00397ED8" w:rsidRPr="00D259FB">
        <w:rPr>
          <w:rFonts w:cstheme="minorHAnsi"/>
        </w:rPr>
        <w:t xml:space="preserve">: </w:t>
      </w:r>
      <w:commentRangeStart w:id="2"/>
      <w:r w:rsidR="00397ED8" w:rsidRPr="00D259FB">
        <w:rPr>
          <w:rFonts w:cstheme="minorHAnsi"/>
        </w:rPr>
        <w:t>část odpově</w:t>
      </w:r>
      <w:r w:rsidR="00832C82" w:rsidRPr="00D259FB">
        <w:rPr>
          <w:rFonts w:cstheme="minorHAnsi"/>
        </w:rPr>
        <w:t>dí na otázky v našem dotazníku</w:t>
      </w:r>
      <w:commentRangeEnd w:id="2"/>
      <w:r w:rsidR="00D03BF7">
        <w:rPr>
          <w:rStyle w:val="Odkaznakoment"/>
          <w:rFonts w:ascii="Times New Roman" w:eastAsia="SimSun" w:hAnsi="Times New Roman" w:cs="Mangal"/>
          <w:kern w:val="1"/>
          <w:lang w:eastAsia="hi-IN" w:bidi="hi-IN"/>
        </w:rPr>
        <w:commentReference w:id="2"/>
      </w:r>
      <w:r w:rsidR="00832C82" w:rsidRPr="00D259FB">
        <w:rPr>
          <w:rFonts w:cstheme="minorHAnsi"/>
        </w:rPr>
        <w:t xml:space="preserve"> </w:t>
      </w:r>
      <w:r w:rsidR="00397ED8" w:rsidRPr="00D259FB">
        <w:rPr>
          <w:rFonts w:cstheme="minorHAnsi"/>
        </w:rPr>
        <w:t xml:space="preserve">může být zkreslena </w:t>
      </w:r>
      <w:r w:rsidR="009825F8" w:rsidRPr="00D259FB">
        <w:rPr>
          <w:rFonts w:cstheme="minorHAnsi"/>
        </w:rPr>
        <w:t>jinými příjmy, než těmi, které</w:t>
      </w:r>
      <w:r w:rsidRPr="00D259FB">
        <w:rPr>
          <w:rFonts w:cstheme="minorHAnsi"/>
        </w:rPr>
        <w:t xml:space="preserve"> vyplývají z hlavního pracovního poměru v rámci neziskové organizace. Jde např. o příjmy partnera/</w:t>
      </w:r>
      <w:proofErr w:type="spellStart"/>
      <w:r w:rsidRPr="00D259FB">
        <w:rPr>
          <w:rFonts w:cstheme="minorHAnsi"/>
        </w:rPr>
        <w:t>ky</w:t>
      </w:r>
      <w:proofErr w:type="spellEnd"/>
      <w:r w:rsidRPr="00D259FB">
        <w:rPr>
          <w:rFonts w:cstheme="minorHAnsi"/>
        </w:rPr>
        <w:t xml:space="preserve">, jiných členů domácnosti nebo příjmy z vedlejší pracovní činnosti (např. brigády, </w:t>
      </w:r>
      <w:r w:rsidR="00407698" w:rsidRPr="00D259FB">
        <w:rPr>
          <w:rFonts w:cstheme="minorHAnsi"/>
        </w:rPr>
        <w:t xml:space="preserve">jiné </w:t>
      </w:r>
      <w:r w:rsidRPr="00D259FB">
        <w:rPr>
          <w:rFonts w:cstheme="minorHAnsi"/>
        </w:rPr>
        <w:t xml:space="preserve">přivýdělky). </w:t>
      </w:r>
    </w:p>
    <w:p w:rsidR="00B539B0" w:rsidRDefault="00B539B0" w:rsidP="00A45A69">
      <w:pPr>
        <w:spacing w:after="0" w:line="360" w:lineRule="auto"/>
        <w:jc w:val="both"/>
        <w:rPr>
          <w:rFonts w:cstheme="minorHAnsi"/>
        </w:rPr>
      </w:pPr>
      <w:r w:rsidRPr="00D259FB">
        <w:rPr>
          <w:rFonts w:cstheme="minorHAnsi"/>
        </w:rPr>
        <w:t xml:space="preserve">- </w:t>
      </w:r>
      <w:r w:rsidR="00A3333F" w:rsidRPr="00D259FB">
        <w:rPr>
          <w:rFonts w:cstheme="minorHAnsi"/>
          <w:i/>
        </w:rPr>
        <w:t xml:space="preserve">aktuální </w:t>
      </w:r>
      <w:r w:rsidR="00352C0A" w:rsidRPr="00D259FB">
        <w:rPr>
          <w:rFonts w:cstheme="minorHAnsi"/>
          <w:i/>
        </w:rPr>
        <w:t xml:space="preserve">či plánované vyšší finanční </w:t>
      </w:r>
      <w:r w:rsidR="00A3333F" w:rsidRPr="00D259FB">
        <w:rPr>
          <w:rFonts w:cstheme="minorHAnsi"/>
          <w:i/>
        </w:rPr>
        <w:t>výdaje</w:t>
      </w:r>
      <w:r w:rsidR="00A3333F" w:rsidRPr="00D259FB">
        <w:rPr>
          <w:rFonts w:cstheme="minorHAnsi"/>
        </w:rPr>
        <w:t xml:space="preserve">: </w:t>
      </w:r>
      <w:r w:rsidR="00352C0A" w:rsidRPr="00D259FB">
        <w:rPr>
          <w:rFonts w:cstheme="minorHAnsi"/>
        </w:rPr>
        <w:t>tyto výdaje spojené s různými očekávanými investicemi, mohou</w:t>
      </w:r>
      <w:r w:rsidR="00EB4EBF" w:rsidRPr="00D259FB">
        <w:rPr>
          <w:rFonts w:cstheme="minorHAnsi"/>
        </w:rPr>
        <w:t xml:space="preserve"> taktéž</w:t>
      </w:r>
      <w:r w:rsidR="005E2F7D">
        <w:rPr>
          <w:rFonts w:cstheme="minorHAnsi"/>
        </w:rPr>
        <w:t xml:space="preserve"> </w:t>
      </w:r>
      <w:r w:rsidR="00EB4EBF" w:rsidRPr="00D259FB">
        <w:rPr>
          <w:rFonts w:cstheme="minorHAnsi"/>
        </w:rPr>
        <w:t xml:space="preserve">ovlivňovat </w:t>
      </w:r>
      <w:r w:rsidR="00FC47A6" w:rsidRPr="00D259FB">
        <w:rPr>
          <w:rFonts w:cstheme="minorHAnsi"/>
        </w:rPr>
        <w:t xml:space="preserve">vnímání </w:t>
      </w:r>
      <w:r w:rsidR="00EB4EBF" w:rsidRPr="00D259FB">
        <w:rPr>
          <w:rFonts w:cstheme="minorHAnsi"/>
        </w:rPr>
        <w:t>pocitu ekonomického zabezpečení ve směru jeho možného snížení.</w:t>
      </w:r>
    </w:p>
    <w:p w:rsidR="006F2F31" w:rsidRDefault="005E2F7D" w:rsidP="00A45A69">
      <w:pPr>
        <w:spacing w:after="0" w:line="360" w:lineRule="auto"/>
        <w:jc w:val="both"/>
        <w:rPr>
          <w:rFonts w:cstheme="minorHAnsi"/>
        </w:rPr>
      </w:pPr>
      <w:r>
        <w:rPr>
          <w:rFonts w:cstheme="minorHAnsi"/>
        </w:rPr>
        <w:t xml:space="preserve">- </w:t>
      </w:r>
      <w:r w:rsidRPr="006F2F31">
        <w:rPr>
          <w:rFonts w:cstheme="minorHAnsi"/>
          <w:i/>
        </w:rPr>
        <w:t>různá délka pracovního poměru v neziskové organizaci:</w:t>
      </w:r>
      <w:r>
        <w:rPr>
          <w:rFonts w:cstheme="minorHAnsi"/>
        </w:rPr>
        <w:t xml:space="preserve"> může se jednat například o krátkodobý pracovní poměr, respondent nezamýšlí věnovat </w:t>
      </w:r>
      <w:r w:rsidR="006F2F31">
        <w:rPr>
          <w:rFonts w:cstheme="minorHAnsi"/>
        </w:rPr>
        <w:t xml:space="preserve">se </w:t>
      </w:r>
      <w:r>
        <w:rPr>
          <w:rFonts w:cstheme="minorHAnsi"/>
        </w:rPr>
        <w:t>práci v neziskovém sektoru dlouhodobě</w:t>
      </w:r>
      <w:r w:rsidR="006F2F31">
        <w:rPr>
          <w:rFonts w:cstheme="minorHAnsi"/>
        </w:rPr>
        <w:t>.</w:t>
      </w:r>
      <w:r>
        <w:rPr>
          <w:rFonts w:cstheme="minorHAnsi"/>
        </w:rPr>
        <w:t xml:space="preserve"> </w:t>
      </w:r>
    </w:p>
    <w:p w:rsidR="001000AE" w:rsidRDefault="001000AE" w:rsidP="00A45A69">
      <w:pPr>
        <w:spacing w:after="0" w:line="360" w:lineRule="auto"/>
        <w:jc w:val="both"/>
        <w:rPr>
          <w:rFonts w:cstheme="minorHAnsi"/>
        </w:rPr>
      </w:pPr>
      <w:r>
        <w:rPr>
          <w:rFonts w:cstheme="minorHAnsi"/>
        </w:rPr>
        <w:t>Otázka v úvodu: Jak dlouho trvá Váš pracovní poměr v</w:t>
      </w:r>
      <w:r w:rsidR="00206041">
        <w:rPr>
          <w:rFonts w:cstheme="minorHAnsi"/>
        </w:rPr>
        <w:t> neziskovém sektoru</w:t>
      </w:r>
      <w:r>
        <w:rPr>
          <w:rFonts w:cstheme="minorHAnsi"/>
        </w:rPr>
        <w:t>?</w:t>
      </w:r>
      <w:r w:rsidR="00206041">
        <w:rPr>
          <w:rFonts w:cstheme="minorHAnsi"/>
        </w:rPr>
        <w:t xml:space="preserve"> O</w:t>
      </w:r>
      <w:r>
        <w:rPr>
          <w:rFonts w:cstheme="minorHAnsi"/>
        </w:rPr>
        <w:t>tevřená otázka.</w:t>
      </w:r>
    </w:p>
    <w:p w:rsidR="005E2F7D" w:rsidRPr="00D259FB" w:rsidRDefault="005E2F7D" w:rsidP="00A45A69">
      <w:pPr>
        <w:spacing w:after="0" w:line="360" w:lineRule="auto"/>
        <w:jc w:val="both"/>
        <w:rPr>
          <w:rFonts w:cstheme="minorHAnsi"/>
        </w:rPr>
      </w:pPr>
    </w:p>
    <w:p w:rsidR="002167EF" w:rsidRPr="00D259FB" w:rsidRDefault="00407698" w:rsidP="00A45A69">
      <w:pPr>
        <w:spacing w:after="0" w:line="360" w:lineRule="auto"/>
        <w:jc w:val="both"/>
        <w:rPr>
          <w:rFonts w:cstheme="minorHAnsi"/>
        </w:rPr>
      </w:pPr>
      <w:r w:rsidRPr="00D259FB">
        <w:rPr>
          <w:rFonts w:cstheme="minorHAnsi"/>
        </w:rPr>
        <w:t>Vliv výše uvedených možných intervenující</w:t>
      </w:r>
      <w:r w:rsidR="00D75536" w:rsidRPr="00D259FB">
        <w:rPr>
          <w:rFonts w:cstheme="minorHAnsi"/>
        </w:rPr>
        <w:t>ch</w:t>
      </w:r>
      <w:r w:rsidRPr="00D259FB">
        <w:rPr>
          <w:rFonts w:cstheme="minorHAnsi"/>
        </w:rPr>
        <w:t xml:space="preserve"> proměnných</w:t>
      </w:r>
      <w:r w:rsidR="005E2F7D">
        <w:rPr>
          <w:rFonts w:cstheme="minorHAnsi"/>
        </w:rPr>
        <w:t xml:space="preserve"> </w:t>
      </w:r>
      <w:r w:rsidRPr="00D259FB">
        <w:rPr>
          <w:rFonts w:cstheme="minorHAnsi"/>
        </w:rPr>
        <w:t xml:space="preserve">jsme se rozhodli omezit tím, že je zařadíme mezi nezávislé proměnné </w:t>
      </w:r>
      <w:r w:rsidR="00D75536" w:rsidRPr="00D259FB">
        <w:rPr>
          <w:rFonts w:cstheme="minorHAnsi"/>
        </w:rPr>
        <w:t>a v</w:t>
      </w:r>
      <w:r w:rsidRPr="00D259FB">
        <w:rPr>
          <w:rFonts w:cstheme="minorHAnsi"/>
        </w:rPr>
        <w:t xml:space="preserve"> dotazníku </w:t>
      </w:r>
      <w:r w:rsidR="00D75536" w:rsidRPr="00D259FB">
        <w:rPr>
          <w:rFonts w:cstheme="minorHAnsi"/>
        </w:rPr>
        <w:t xml:space="preserve">pro ně vytvoříme samostatné </w:t>
      </w:r>
      <w:commentRangeStart w:id="3"/>
      <w:r w:rsidR="00D75536" w:rsidRPr="00D259FB">
        <w:rPr>
          <w:rFonts w:cstheme="minorHAnsi"/>
        </w:rPr>
        <w:t>otázky</w:t>
      </w:r>
      <w:commentRangeEnd w:id="3"/>
      <w:r w:rsidR="00D03BF7">
        <w:rPr>
          <w:rStyle w:val="Odkaznakoment"/>
          <w:rFonts w:ascii="Times New Roman" w:eastAsia="SimSun" w:hAnsi="Times New Roman" w:cs="Mangal"/>
          <w:kern w:val="1"/>
          <w:lang w:eastAsia="hi-IN" w:bidi="hi-IN"/>
        </w:rPr>
        <w:commentReference w:id="3"/>
      </w:r>
      <w:r w:rsidR="00D75536" w:rsidRPr="00D259FB">
        <w:rPr>
          <w:rFonts w:cstheme="minorHAnsi"/>
        </w:rPr>
        <w:t>.</w:t>
      </w:r>
    </w:p>
    <w:p w:rsidR="005E67DE" w:rsidRPr="00D259FB" w:rsidRDefault="005E67DE" w:rsidP="00206041">
      <w:pPr>
        <w:spacing w:after="0" w:line="360" w:lineRule="auto"/>
        <w:jc w:val="both"/>
        <w:rPr>
          <w:rFonts w:cstheme="minorHAnsi"/>
        </w:rPr>
      </w:pPr>
    </w:p>
    <w:p w:rsidR="00A45A69" w:rsidRPr="00D259FB" w:rsidRDefault="00A45A69" w:rsidP="00A45A69">
      <w:pPr>
        <w:spacing w:after="0" w:line="360" w:lineRule="auto"/>
        <w:jc w:val="both"/>
        <w:rPr>
          <w:rFonts w:cstheme="minorHAnsi"/>
        </w:rPr>
      </w:pPr>
    </w:p>
    <w:p w:rsidR="00A45A69" w:rsidRPr="00D259FB" w:rsidRDefault="00832C82" w:rsidP="00A45A69">
      <w:pPr>
        <w:spacing w:after="0" w:line="360" w:lineRule="auto"/>
        <w:ind w:firstLine="708"/>
        <w:rPr>
          <w:rFonts w:cstheme="minorHAnsi"/>
        </w:rPr>
      </w:pPr>
      <w:r w:rsidRPr="00D259FB">
        <w:rPr>
          <w:rFonts w:cstheme="minorHAnsi"/>
        </w:rPr>
        <w:t xml:space="preserve">Do evaluace </w:t>
      </w:r>
      <w:r w:rsidRPr="00D259FB">
        <w:rPr>
          <w:rFonts w:cstheme="minorHAnsi"/>
          <w:b/>
        </w:rPr>
        <w:t>spokojenosti se životem</w:t>
      </w:r>
      <w:r w:rsidRPr="00D259FB">
        <w:rPr>
          <w:rFonts w:cstheme="minorHAnsi"/>
        </w:rPr>
        <w:t xml:space="preserve"> může intervenovat různorodé spektrum proměnných. V rámci našeho výzkumu jsme identifikovali následující:</w:t>
      </w:r>
    </w:p>
    <w:p w:rsidR="00A45A69" w:rsidRPr="00D259FB" w:rsidRDefault="00A45A69" w:rsidP="00A45A69">
      <w:pPr>
        <w:spacing w:after="0" w:line="360" w:lineRule="auto"/>
        <w:ind w:firstLine="708"/>
        <w:rPr>
          <w:rFonts w:cstheme="minorHAnsi"/>
        </w:rPr>
      </w:pPr>
    </w:p>
    <w:p w:rsidR="00832C82" w:rsidRPr="00D259FB" w:rsidRDefault="00832C82" w:rsidP="00A45A69">
      <w:pPr>
        <w:spacing w:after="0" w:line="360" w:lineRule="auto"/>
        <w:rPr>
          <w:rFonts w:cstheme="minorHAnsi"/>
        </w:rPr>
      </w:pPr>
      <w:r w:rsidRPr="00D259FB">
        <w:rPr>
          <w:rFonts w:cstheme="minorHAnsi"/>
        </w:rPr>
        <w:t>-</w:t>
      </w:r>
      <w:r w:rsidR="00173668" w:rsidRPr="00D259FB">
        <w:rPr>
          <w:rFonts w:cstheme="minorHAnsi"/>
          <w:i/>
        </w:rPr>
        <w:t xml:space="preserve">aktuální </w:t>
      </w:r>
      <w:r w:rsidR="001A1DBF" w:rsidRPr="00D259FB">
        <w:rPr>
          <w:rFonts w:cstheme="minorHAnsi"/>
          <w:i/>
        </w:rPr>
        <w:t>pracovní situace</w:t>
      </w:r>
      <w:r w:rsidR="00173668" w:rsidRPr="00D259FB">
        <w:rPr>
          <w:rFonts w:cstheme="minorHAnsi"/>
        </w:rPr>
        <w:t>: předpokládáme, že evaluaci spokojenosti se životem by mohla ovlivnit celková spokojenost či nespokojenost v rámci zaměstnání.</w:t>
      </w:r>
    </w:p>
    <w:p w:rsidR="00173668" w:rsidRDefault="00173668" w:rsidP="00A45A69">
      <w:pPr>
        <w:spacing w:after="0" w:line="360" w:lineRule="auto"/>
        <w:rPr>
          <w:rFonts w:cstheme="minorHAnsi"/>
        </w:rPr>
      </w:pPr>
      <w:r w:rsidRPr="00D259FB">
        <w:rPr>
          <w:rFonts w:cstheme="minorHAnsi"/>
        </w:rPr>
        <w:t xml:space="preserve">- </w:t>
      </w:r>
      <w:r w:rsidR="001A1DBF" w:rsidRPr="00D259FB">
        <w:rPr>
          <w:rFonts w:cstheme="minorHAnsi"/>
          <w:i/>
        </w:rPr>
        <w:t>aktuální osobní situace</w:t>
      </w:r>
      <w:r w:rsidR="001A1DBF" w:rsidRPr="00D259FB">
        <w:rPr>
          <w:rFonts w:cstheme="minorHAnsi"/>
        </w:rPr>
        <w:t>: pocit spokojenosti se životem by mohl ovlivnit také to, co respondenti/</w:t>
      </w:r>
      <w:proofErr w:type="spellStart"/>
      <w:r w:rsidR="001A1DBF" w:rsidRPr="00D259FB">
        <w:rPr>
          <w:rFonts w:cstheme="minorHAnsi"/>
        </w:rPr>
        <w:t>ky</w:t>
      </w:r>
      <w:proofErr w:type="spellEnd"/>
      <w:r w:rsidR="001A1DBF" w:rsidRPr="00D259FB">
        <w:rPr>
          <w:rFonts w:cstheme="minorHAnsi"/>
        </w:rPr>
        <w:t xml:space="preserve"> v současnosti v životě prožívají, zda zažívají úspěch či neúspěch, zda se jim daří naplňo</w:t>
      </w:r>
      <w:r w:rsidR="0072490F" w:rsidRPr="00D259FB">
        <w:rPr>
          <w:rFonts w:cstheme="minorHAnsi"/>
        </w:rPr>
        <w:t xml:space="preserve">vat svoje životní plány a přání a také to, v jakém emocionálním rozpoložení se zrovna při </w:t>
      </w:r>
      <w:r w:rsidR="00A45A69" w:rsidRPr="00D259FB">
        <w:rPr>
          <w:rFonts w:cstheme="minorHAnsi"/>
        </w:rPr>
        <w:t>vyplňování dotazníku nacházejí.</w:t>
      </w:r>
    </w:p>
    <w:p w:rsidR="001A340F" w:rsidRPr="00D259FB" w:rsidRDefault="001A340F" w:rsidP="00A45A69">
      <w:pPr>
        <w:spacing w:after="0" w:line="360" w:lineRule="auto"/>
        <w:rPr>
          <w:rFonts w:cstheme="minorHAnsi"/>
        </w:rPr>
      </w:pPr>
    </w:p>
    <w:p w:rsidR="00206041" w:rsidRPr="008047CE" w:rsidRDefault="006F2F31" w:rsidP="001A340F">
      <w:pPr>
        <w:spacing w:after="0" w:line="360" w:lineRule="auto"/>
        <w:jc w:val="both"/>
        <w:rPr>
          <w:rFonts w:cstheme="minorHAnsi"/>
        </w:rPr>
      </w:pPr>
      <w:r>
        <w:rPr>
          <w:rFonts w:cstheme="minorHAnsi"/>
        </w:rPr>
        <w:lastRenderedPageBreak/>
        <w:t xml:space="preserve">Vliv těchto </w:t>
      </w:r>
      <w:r w:rsidR="001A340F">
        <w:rPr>
          <w:rFonts w:cstheme="minorHAnsi"/>
        </w:rPr>
        <w:t xml:space="preserve">dvou intervenujících </w:t>
      </w:r>
      <w:r>
        <w:rPr>
          <w:rFonts w:cstheme="minorHAnsi"/>
        </w:rPr>
        <w:t xml:space="preserve">proměnných bychom mohli </w:t>
      </w:r>
      <w:commentRangeStart w:id="4"/>
      <w:r w:rsidR="008047CE">
        <w:rPr>
          <w:rFonts w:cstheme="minorHAnsi"/>
        </w:rPr>
        <w:t xml:space="preserve">eliminovat </w:t>
      </w:r>
      <w:commentRangeEnd w:id="4"/>
      <w:r w:rsidR="005131BF">
        <w:rPr>
          <w:rStyle w:val="Odkaznakoment"/>
          <w:rFonts w:ascii="Times New Roman" w:eastAsia="SimSun" w:hAnsi="Times New Roman" w:cs="Mangal"/>
          <w:kern w:val="1"/>
          <w:lang w:eastAsia="hi-IN" w:bidi="hi-IN"/>
        </w:rPr>
        <w:commentReference w:id="4"/>
      </w:r>
      <w:r>
        <w:rPr>
          <w:rFonts w:cstheme="minorHAnsi"/>
        </w:rPr>
        <w:t>tím, že bychom respondenty/</w:t>
      </w:r>
      <w:proofErr w:type="spellStart"/>
      <w:r>
        <w:rPr>
          <w:rFonts w:cstheme="minorHAnsi"/>
        </w:rPr>
        <w:t>ky</w:t>
      </w:r>
      <w:proofErr w:type="spellEnd"/>
      <w:r>
        <w:rPr>
          <w:rFonts w:cstheme="minorHAnsi"/>
        </w:rPr>
        <w:t xml:space="preserve"> v úvodu instruovali, aby </w:t>
      </w:r>
      <w:commentRangeStart w:id="5"/>
      <w:r>
        <w:rPr>
          <w:rFonts w:cstheme="minorHAnsi"/>
        </w:rPr>
        <w:t>posuzovali výroky spíše z</w:t>
      </w:r>
      <w:r w:rsidR="001A340F">
        <w:rPr>
          <w:rFonts w:cstheme="minorHAnsi"/>
        </w:rPr>
        <w:t xml:space="preserve"> dlouhodobého hlediska, nikoli dle </w:t>
      </w:r>
      <w:r w:rsidR="001A340F" w:rsidRPr="008047CE">
        <w:rPr>
          <w:rFonts w:cstheme="minorHAnsi"/>
        </w:rPr>
        <w:t>jejich aktuální situace.</w:t>
      </w:r>
      <w:commentRangeEnd w:id="5"/>
      <w:r w:rsidR="005131BF">
        <w:rPr>
          <w:rStyle w:val="Odkaznakoment"/>
          <w:rFonts w:ascii="Times New Roman" w:eastAsia="SimSun" w:hAnsi="Times New Roman" w:cs="Mangal"/>
          <w:kern w:val="1"/>
          <w:lang w:eastAsia="hi-IN" w:bidi="hi-IN"/>
        </w:rPr>
        <w:commentReference w:id="5"/>
      </w:r>
      <w:r w:rsidR="001A340F" w:rsidRPr="008047CE">
        <w:rPr>
          <w:rFonts w:cstheme="minorHAnsi"/>
        </w:rPr>
        <w:t xml:space="preserve"> </w:t>
      </w:r>
    </w:p>
    <w:p w:rsidR="001A340F" w:rsidRPr="008047CE" w:rsidRDefault="001A340F" w:rsidP="001A340F">
      <w:pPr>
        <w:spacing w:after="0" w:line="360" w:lineRule="auto"/>
        <w:rPr>
          <w:rFonts w:cstheme="minorHAnsi"/>
        </w:rPr>
      </w:pPr>
    </w:p>
    <w:p w:rsidR="001000AE" w:rsidRPr="008047CE" w:rsidRDefault="00506B02" w:rsidP="005A5D23">
      <w:pPr>
        <w:spacing w:after="0" w:line="360" w:lineRule="auto"/>
        <w:jc w:val="both"/>
        <w:rPr>
          <w:rStyle w:val="Odkaznakoment"/>
          <w:rFonts w:eastAsia="SimSun" w:cstheme="minorHAnsi"/>
          <w:kern w:val="1"/>
          <w:sz w:val="22"/>
          <w:szCs w:val="22"/>
          <w:lang w:eastAsia="hi-IN" w:bidi="hi-IN"/>
        </w:rPr>
      </w:pPr>
      <w:commentRangeStart w:id="6"/>
      <w:r w:rsidRPr="008047CE">
        <w:rPr>
          <w:rFonts w:cstheme="minorHAnsi"/>
        </w:rPr>
        <w:t xml:space="preserve">Dalšími intervenujícími proměnnými budou </w:t>
      </w:r>
      <w:r w:rsidR="008047CE" w:rsidRPr="008047CE">
        <w:rPr>
          <w:rFonts w:cstheme="minorHAnsi"/>
        </w:rPr>
        <w:t xml:space="preserve">jistě </w:t>
      </w:r>
      <w:proofErr w:type="spellStart"/>
      <w:r w:rsidRPr="008047CE">
        <w:rPr>
          <w:rFonts w:cstheme="minorHAnsi"/>
        </w:rPr>
        <w:t>interindividuální</w:t>
      </w:r>
      <w:proofErr w:type="spellEnd"/>
      <w:r w:rsidRPr="008047CE">
        <w:rPr>
          <w:rFonts w:cstheme="minorHAnsi"/>
        </w:rPr>
        <w:t xml:space="preserve"> rozdíly mezi respondenty/</w:t>
      </w:r>
      <w:proofErr w:type="spellStart"/>
      <w:r w:rsidRPr="008047CE">
        <w:rPr>
          <w:rFonts w:cstheme="minorHAnsi"/>
        </w:rPr>
        <w:t>kami</w:t>
      </w:r>
      <w:proofErr w:type="spellEnd"/>
      <w:r w:rsidR="00D75536" w:rsidRPr="008047CE">
        <w:rPr>
          <w:rFonts w:cstheme="minorHAnsi"/>
        </w:rPr>
        <w:t>.</w:t>
      </w:r>
      <w:commentRangeEnd w:id="6"/>
      <w:r w:rsidR="005131BF">
        <w:rPr>
          <w:rStyle w:val="Odkaznakoment"/>
          <w:rFonts w:ascii="Times New Roman" w:eastAsia="SimSun" w:hAnsi="Times New Roman" w:cs="Mangal"/>
          <w:kern w:val="1"/>
          <w:lang w:eastAsia="hi-IN" w:bidi="hi-IN"/>
        </w:rPr>
        <w:commentReference w:id="6"/>
      </w:r>
      <w:r w:rsidR="00E50575" w:rsidRPr="008047CE">
        <w:rPr>
          <w:rFonts w:cstheme="minorHAnsi"/>
        </w:rPr>
        <w:t xml:space="preserve"> </w:t>
      </w:r>
    </w:p>
    <w:p w:rsidR="008047CE" w:rsidRPr="008047CE" w:rsidRDefault="008047CE" w:rsidP="005A5D23">
      <w:pPr>
        <w:spacing w:after="0" w:line="360" w:lineRule="auto"/>
        <w:jc w:val="both"/>
        <w:rPr>
          <w:rStyle w:val="Odkaznakoment"/>
          <w:rFonts w:eastAsia="SimSun" w:cstheme="minorHAnsi"/>
          <w:kern w:val="1"/>
          <w:sz w:val="22"/>
          <w:szCs w:val="22"/>
          <w:lang w:eastAsia="hi-IN" w:bidi="hi-IN"/>
        </w:rPr>
      </w:pPr>
      <w:r w:rsidRPr="008047CE">
        <w:rPr>
          <w:rStyle w:val="Odkaznakoment"/>
          <w:rFonts w:eastAsia="SimSun" w:cstheme="minorHAnsi"/>
          <w:kern w:val="1"/>
          <w:sz w:val="22"/>
          <w:szCs w:val="22"/>
          <w:lang w:eastAsia="hi-IN" w:bidi="hi-IN"/>
        </w:rPr>
        <w:t>S ohledem na náš výzkumný záměr bychom vliv této intervenující proměnné mohli eliminovat tím, že respondentům/</w:t>
      </w:r>
      <w:proofErr w:type="spellStart"/>
      <w:r w:rsidRPr="008047CE">
        <w:rPr>
          <w:rStyle w:val="Odkaznakoment"/>
          <w:rFonts w:eastAsia="SimSun" w:cstheme="minorHAnsi"/>
          <w:kern w:val="1"/>
          <w:sz w:val="22"/>
          <w:szCs w:val="22"/>
          <w:lang w:eastAsia="hi-IN" w:bidi="hi-IN"/>
        </w:rPr>
        <w:t>kám</w:t>
      </w:r>
      <w:proofErr w:type="spellEnd"/>
      <w:r w:rsidRPr="008047CE">
        <w:rPr>
          <w:rStyle w:val="Odkaznakoment"/>
          <w:rFonts w:eastAsia="SimSun" w:cstheme="minorHAnsi"/>
          <w:kern w:val="1"/>
          <w:sz w:val="22"/>
          <w:szCs w:val="22"/>
          <w:lang w:eastAsia="hi-IN" w:bidi="hi-IN"/>
        </w:rPr>
        <w:t xml:space="preserve"> položíme otázku </w:t>
      </w:r>
      <w:r w:rsidR="005A5D23">
        <w:rPr>
          <w:rStyle w:val="Odkaznakoment"/>
          <w:rFonts w:eastAsia="SimSun" w:cstheme="minorHAnsi"/>
          <w:kern w:val="1"/>
          <w:sz w:val="22"/>
          <w:szCs w:val="22"/>
          <w:lang w:eastAsia="hi-IN" w:bidi="hi-IN"/>
        </w:rPr>
        <w:t>týkající se</w:t>
      </w:r>
      <w:r w:rsidRPr="008047CE">
        <w:rPr>
          <w:rStyle w:val="Odkaznakoment"/>
          <w:rFonts w:eastAsia="SimSun" w:cstheme="minorHAnsi"/>
          <w:kern w:val="1"/>
          <w:sz w:val="22"/>
          <w:szCs w:val="22"/>
          <w:lang w:eastAsia="hi-IN" w:bidi="hi-IN"/>
        </w:rPr>
        <w:t xml:space="preserve"> motivac</w:t>
      </w:r>
      <w:r w:rsidR="005A5D23">
        <w:rPr>
          <w:rStyle w:val="Odkaznakoment"/>
          <w:rFonts w:eastAsia="SimSun" w:cstheme="minorHAnsi"/>
          <w:kern w:val="1"/>
          <w:sz w:val="22"/>
          <w:szCs w:val="22"/>
          <w:lang w:eastAsia="hi-IN" w:bidi="hi-IN"/>
        </w:rPr>
        <w:t>e</w:t>
      </w:r>
      <w:r w:rsidRPr="008047CE">
        <w:rPr>
          <w:rStyle w:val="Odkaznakoment"/>
          <w:rFonts w:eastAsia="SimSun" w:cstheme="minorHAnsi"/>
          <w:kern w:val="1"/>
          <w:sz w:val="22"/>
          <w:szCs w:val="22"/>
          <w:lang w:eastAsia="hi-IN" w:bidi="hi-IN"/>
        </w:rPr>
        <w:t xml:space="preserve"> k práci pro neziskovou organizaci. </w:t>
      </w:r>
    </w:p>
    <w:p w:rsidR="001A340F" w:rsidRDefault="001A340F" w:rsidP="005A5D23">
      <w:pPr>
        <w:spacing w:after="0" w:line="360" w:lineRule="auto"/>
        <w:jc w:val="both"/>
        <w:rPr>
          <w:rFonts w:cstheme="minorHAnsi"/>
        </w:rPr>
      </w:pPr>
    </w:p>
    <w:p w:rsidR="00E50575" w:rsidRDefault="00E50575" w:rsidP="005A5D23">
      <w:pPr>
        <w:spacing w:after="0" w:line="360" w:lineRule="auto"/>
        <w:jc w:val="both"/>
        <w:rPr>
          <w:rFonts w:cstheme="minorHAnsi"/>
        </w:rPr>
      </w:pPr>
      <w:r w:rsidRPr="00D259FB">
        <w:rPr>
          <w:rFonts w:cstheme="minorHAnsi"/>
        </w:rPr>
        <w:t>Jelikož nebudeme mít kontrolu nad tím, v jakém prostředí je dotazník respondenty/</w:t>
      </w:r>
      <w:proofErr w:type="spellStart"/>
      <w:r w:rsidRPr="00D259FB">
        <w:rPr>
          <w:rFonts w:cstheme="minorHAnsi"/>
        </w:rPr>
        <w:t>kami</w:t>
      </w:r>
      <w:proofErr w:type="spellEnd"/>
      <w:r w:rsidRPr="00D259FB">
        <w:rPr>
          <w:rFonts w:cstheme="minorHAnsi"/>
        </w:rPr>
        <w:t xml:space="preserve"> vyplňován, může se jako intervenující proměnná jevit n</w:t>
      </w:r>
      <w:r w:rsidR="007E0398" w:rsidRPr="00D259FB">
        <w:rPr>
          <w:rFonts w:cstheme="minorHAnsi"/>
        </w:rPr>
        <w:t>apř. i přítomnost dalších osob, která by mohla způsobit, že dotazní</w:t>
      </w:r>
      <w:r w:rsidR="00DA2FC2" w:rsidRPr="00D259FB">
        <w:rPr>
          <w:rFonts w:cstheme="minorHAnsi"/>
        </w:rPr>
        <w:t xml:space="preserve">k bude vyplněn např. hromadně, tj. že </w:t>
      </w:r>
      <w:r w:rsidR="007E0398" w:rsidRPr="00D259FB">
        <w:rPr>
          <w:rFonts w:cstheme="minorHAnsi"/>
        </w:rPr>
        <w:t xml:space="preserve">odpovědi respondentů </w:t>
      </w:r>
      <w:r w:rsidR="00DA2FC2" w:rsidRPr="00D259FB">
        <w:rPr>
          <w:rFonts w:cstheme="minorHAnsi"/>
        </w:rPr>
        <w:t xml:space="preserve">budou totožné. Dalším rizikem je </w:t>
      </w:r>
      <w:r w:rsidR="007E0398" w:rsidRPr="00D259FB">
        <w:rPr>
          <w:rFonts w:cstheme="minorHAnsi"/>
        </w:rPr>
        <w:t xml:space="preserve">neochota zabývat se dotazníkem v rámci pracovní doby, nebo </w:t>
      </w:r>
      <w:r w:rsidR="00DA2FC2" w:rsidRPr="00D259FB">
        <w:rPr>
          <w:rFonts w:cstheme="minorHAnsi"/>
        </w:rPr>
        <w:t>pomalá</w:t>
      </w:r>
      <w:r w:rsidR="00A45A69" w:rsidRPr="00D259FB">
        <w:rPr>
          <w:rFonts w:cstheme="minorHAnsi"/>
        </w:rPr>
        <w:t xml:space="preserve"> rychlost připojení k internetu či nedokončení dotazníku z časových či technických důvodů.</w:t>
      </w:r>
    </w:p>
    <w:p w:rsidR="004976AF" w:rsidRPr="00AB4197" w:rsidRDefault="005A5D23" w:rsidP="005A5D23">
      <w:pPr>
        <w:spacing w:after="0" w:line="360" w:lineRule="auto"/>
        <w:jc w:val="both"/>
        <w:rPr>
          <w:rFonts w:cstheme="minorHAnsi"/>
        </w:rPr>
      </w:pPr>
      <w:r>
        <w:rPr>
          <w:rFonts w:cstheme="minorHAnsi"/>
        </w:rPr>
        <w:t>Tento intervenující vliv se pokusíme eliminovat tím, že v úvodu dotazníku budeme respondenty/</w:t>
      </w:r>
      <w:proofErr w:type="spellStart"/>
      <w:r>
        <w:rPr>
          <w:rFonts w:cstheme="minorHAnsi"/>
        </w:rPr>
        <w:t>ky</w:t>
      </w:r>
      <w:proofErr w:type="spellEnd"/>
      <w:r>
        <w:rPr>
          <w:rFonts w:cstheme="minorHAnsi"/>
        </w:rPr>
        <w:t xml:space="preserve"> instruovat, aby jej vyplňovali samostatně, jinak by mohlo dojít ke zkreslením výsledků výzkumu. </w:t>
      </w:r>
    </w:p>
    <w:p w:rsidR="00FE5F67" w:rsidRPr="00D259FB" w:rsidRDefault="00FE5F67" w:rsidP="005A5D23">
      <w:pPr>
        <w:spacing w:after="0" w:line="360" w:lineRule="auto"/>
        <w:jc w:val="both"/>
        <w:rPr>
          <w:rFonts w:cstheme="minorHAnsi"/>
        </w:rPr>
      </w:pPr>
    </w:p>
    <w:p w:rsidR="0028335D" w:rsidRPr="00D259FB" w:rsidRDefault="0028335D" w:rsidP="00A45A69">
      <w:pPr>
        <w:spacing w:after="0" w:line="360" w:lineRule="auto"/>
        <w:jc w:val="both"/>
        <w:rPr>
          <w:rFonts w:cstheme="minorHAnsi"/>
          <w:b/>
        </w:rPr>
      </w:pPr>
      <w:r w:rsidRPr="00D259FB">
        <w:rPr>
          <w:rFonts w:cstheme="minorHAnsi"/>
          <w:b/>
        </w:rPr>
        <w:t>Přehled a zvážení faktorů ohrožujících interní validitu</w:t>
      </w:r>
    </w:p>
    <w:p w:rsidR="008056D2" w:rsidRDefault="009E44D9" w:rsidP="00A45A69">
      <w:pPr>
        <w:spacing w:after="0" w:line="360" w:lineRule="auto"/>
        <w:ind w:firstLine="708"/>
        <w:jc w:val="both"/>
        <w:rPr>
          <w:rFonts w:cstheme="minorHAnsi"/>
        </w:rPr>
      </w:pPr>
      <w:r w:rsidRPr="00D259FB">
        <w:rPr>
          <w:rFonts w:cstheme="minorHAnsi"/>
        </w:rPr>
        <w:t>O</w:t>
      </w:r>
      <w:r w:rsidR="00466E10" w:rsidRPr="00D259FB">
        <w:rPr>
          <w:rFonts w:cstheme="minorHAnsi"/>
        </w:rPr>
        <w:t>hrožením interní validity by v rámci našeho výzkum</w:t>
      </w:r>
      <w:r w:rsidR="00DA2FC2" w:rsidRPr="00D259FB">
        <w:rPr>
          <w:rFonts w:cstheme="minorHAnsi"/>
        </w:rPr>
        <w:t>u mohla být chyba měřicího ná</w:t>
      </w:r>
      <w:r w:rsidR="00466E10" w:rsidRPr="00D259FB">
        <w:rPr>
          <w:rFonts w:cstheme="minorHAnsi"/>
        </w:rPr>
        <w:t xml:space="preserve">stroje, v našem případě tedy dotazníku a jeho škál. </w:t>
      </w:r>
      <w:commentRangeStart w:id="7"/>
      <w:r w:rsidR="00130C60" w:rsidRPr="00D259FB">
        <w:rPr>
          <w:rFonts w:cstheme="minorHAnsi"/>
        </w:rPr>
        <w:t>Jednou z možností chyby je to, že respondent</w:t>
      </w:r>
      <w:r w:rsidRPr="00D259FB">
        <w:rPr>
          <w:rFonts w:cstheme="minorHAnsi"/>
        </w:rPr>
        <w:t>/</w:t>
      </w:r>
      <w:proofErr w:type="spellStart"/>
      <w:r w:rsidRPr="00D259FB">
        <w:rPr>
          <w:rFonts w:cstheme="minorHAnsi"/>
        </w:rPr>
        <w:t>ka</w:t>
      </w:r>
      <w:proofErr w:type="spellEnd"/>
      <w:r w:rsidR="00130C60" w:rsidRPr="00D259FB">
        <w:rPr>
          <w:rFonts w:cstheme="minorHAnsi"/>
        </w:rPr>
        <w:t xml:space="preserve"> neporozumí správně otázce</w:t>
      </w:r>
      <w:r w:rsidR="00241446" w:rsidRPr="00D259FB">
        <w:rPr>
          <w:rFonts w:cstheme="minorHAnsi"/>
        </w:rPr>
        <w:t xml:space="preserve"> a jeho</w:t>
      </w:r>
      <w:r w:rsidR="00B55D0D">
        <w:rPr>
          <w:rFonts w:cstheme="minorHAnsi"/>
        </w:rPr>
        <w:t>/její</w:t>
      </w:r>
      <w:r w:rsidR="00241446" w:rsidRPr="00D259FB">
        <w:rPr>
          <w:rFonts w:cstheme="minorHAnsi"/>
        </w:rPr>
        <w:t xml:space="preserve"> odpověď tím pádem může zkreslit výsledný skór. Dalším možným úskalím je to, že otázky mohou díky jednostranné orientaci škál (vždy od zásadního souhlasu po zásadní nesouhlas) p</w:t>
      </w:r>
      <w:r w:rsidRPr="00D259FB">
        <w:rPr>
          <w:rFonts w:cstheme="minorHAnsi"/>
        </w:rPr>
        <w:t xml:space="preserve">odsouvat jednostrannou odpověď. </w:t>
      </w:r>
      <w:commentRangeEnd w:id="7"/>
      <w:r w:rsidR="000E31F8">
        <w:rPr>
          <w:rStyle w:val="Odkaznakoment"/>
          <w:rFonts w:ascii="Times New Roman" w:eastAsia="SimSun" w:hAnsi="Times New Roman" w:cs="Mangal"/>
          <w:kern w:val="1"/>
          <w:lang w:eastAsia="hi-IN" w:bidi="hi-IN"/>
        </w:rPr>
        <w:commentReference w:id="7"/>
      </w:r>
    </w:p>
    <w:p w:rsidR="00DA2FC2" w:rsidRPr="00D259FB" w:rsidRDefault="0052155C" w:rsidP="00A45A69">
      <w:pPr>
        <w:spacing w:after="0" w:line="360" w:lineRule="auto"/>
        <w:ind w:firstLine="708"/>
        <w:jc w:val="both"/>
        <w:rPr>
          <w:rFonts w:cstheme="minorHAnsi"/>
        </w:rPr>
      </w:pPr>
      <w:r w:rsidRPr="00D259FB">
        <w:rPr>
          <w:rFonts w:cstheme="minorHAnsi"/>
        </w:rPr>
        <w:t>Interní validita by mohla být ohrožena tak</w:t>
      </w:r>
      <w:bookmarkStart w:id="8" w:name="_GoBack"/>
      <w:bookmarkEnd w:id="8"/>
      <w:r w:rsidRPr="00D259FB">
        <w:rPr>
          <w:rFonts w:cstheme="minorHAnsi"/>
        </w:rPr>
        <w:t>é reaktivitou zkoumaných osob hned v několika ohledech. Jelikož respondenti/</w:t>
      </w:r>
      <w:proofErr w:type="spellStart"/>
      <w:r w:rsidRPr="00D259FB">
        <w:rPr>
          <w:rFonts w:cstheme="minorHAnsi"/>
        </w:rPr>
        <w:t>ky</w:t>
      </w:r>
      <w:proofErr w:type="spellEnd"/>
      <w:r w:rsidRPr="00D259FB">
        <w:rPr>
          <w:rFonts w:cstheme="minorHAnsi"/>
        </w:rPr>
        <w:t xml:space="preserve"> budou v textu e-mailu požádáni o vyplnění dotazníku spokojenosti, je možné, že z </w:t>
      </w:r>
      <w:commentRangeStart w:id="9"/>
      <w:r w:rsidRPr="00D259FB">
        <w:rPr>
          <w:rFonts w:cstheme="minorHAnsi"/>
        </w:rPr>
        <w:t xml:space="preserve">otázek vyčtou náš zkoumaný záměr </w:t>
      </w:r>
      <w:commentRangeEnd w:id="9"/>
      <w:r w:rsidR="000E31F8">
        <w:rPr>
          <w:rStyle w:val="Odkaznakoment"/>
          <w:rFonts w:ascii="Times New Roman" w:eastAsia="SimSun" w:hAnsi="Times New Roman" w:cs="Mangal"/>
          <w:kern w:val="1"/>
          <w:lang w:eastAsia="hi-IN" w:bidi="hi-IN"/>
        </w:rPr>
        <w:commentReference w:id="9"/>
      </w:r>
      <w:r w:rsidRPr="00D259FB">
        <w:rPr>
          <w:rFonts w:cstheme="minorHAnsi"/>
        </w:rPr>
        <w:t>a bud</w:t>
      </w:r>
      <w:r w:rsidR="00A45A69" w:rsidRPr="00D259FB">
        <w:rPr>
          <w:rFonts w:cstheme="minorHAnsi"/>
        </w:rPr>
        <w:t xml:space="preserve">ou se snažit odpovídat ve směru zvýšené spokojenosti, aniž by to u nich odpovídalo jejich skutečné situaci. </w:t>
      </w:r>
      <w:r w:rsidR="005A5D23">
        <w:rPr>
          <w:rFonts w:cstheme="minorHAnsi"/>
        </w:rPr>
        <w:t>Abychom</w:t>
      </w:r>
      <w:r w:rsidR="006E0E93">
        <w:rPr>
          <w:rFonts w:cstheme="minorHAnsi"/>
        </w:rPr>
        <w:t xml:space="preserve"> nenavodili pocit</w:t>
      </w:r>
      <w:r w:rsidR="00047864">
        <w:rPr>
          <w:rFonts w:cstheme="minorHAnsi"/>
        </w:rPr>
        <w:t xml:space="preserve"> nezáživnosti z jednostranně zaměřených otázek ať již na spokojenost nebo na pocit finančního zabezpečení, </w:t>
      </w:r>
      <w:commentRangeStart w:id="10"/>
      <w:r w:rsidR="00047864">
        <w:rPr>
          <w:rFonts w:cstheme="minorHAnsi"/>
        </w:rPr>
        <w:t>prostřídali jsme jednotlivé otázky z obou těchto škál</w:t>
      </w:r>
      <w:commentRangeEnd w:id="10"/>
      <w:r w:rsidR="000E31F8">
        <w:rPr>
          <w:rStyle w:val="Odkaznakoment"/>
          <w:rFonts w:ascii="Times New Roman" w:eastAsia="SimSun" w:hAnsi="Times New Roman" w:cs="Mangal"/>
          <w:kern w:val="1"/>
          <w:lang w:eastAsia="hi-IN" w:bidi="hi-IN"/>
        </w:rPr>
        <w:commentReference w:id="10"/>
      </w:r>
      <w:r w:rsidR="00047864">
        <w:rPr>
          <w:rFonts w:cstheme="minorHAnsi"/>
        </w:rPr>
        <w:t>.</w:t>
      </w:r>
      <w:r w:rsidR="005A5D23">
        <w:rPr>
          <w:rFonts w:cstheme="minorHAnsi"/>
        </w:rPr>
        <w:t xml:space="preserve"> </w:t>
      </w:r>
      <w:r w:rsidR="00A45A69" w:rsidRPr="00D259FB">
        <w:rPr>
          <w:rFonts w:cstheme="minorHAnsi"/>
        </w:rPr>
        <w:t>Do reaktivity respondentů/</w:t>
      </w:r>
      <w:proofErr w:type="spellStart"/>
      <w:r w:rsidR="00A45A69" w:rsidRPr="00D259FB">
        <w:rPr>
          <w:rFonts w:cstheme="minorHAnsi"/>
        </w:rPr>
        <w:t>ek</w:t>
      </w:r>
      <w:proofErr w:type="spellEnd"/>
      <w:r w:rsidR="00A45A69" w:rsidRPr="00D259FB">
        <w:rPr>
          <w:rFonts w:cstheme="minorHAnsi"/>
        </w:rPr>
        <w:t xml:space="preserve"> se taktéž promítá již výše zmíněná možnost </w:t>
      </w:r>
      <w:r w:rsidR="00D66030" w:rsidRPr="00D259FB">
        <w:rPr>
          <w:rFonts w:cstheme="minorHAnsi"/>
        </w:rPr>
        <w:t xml:space="preserve">tendence </w:t>
      </w:r>
      <w:r w:rsidR="00A45A69" w:rsidRPr="00D259FB">
        <w:rPr>
          <w:rFonts w:cstheme="minorHAnsi"/>
        </w:rPr>
        <w:t xml:space="preserve">odpovídat na otázky </w:t>
      </w:r>
      <w:r w:rsidR="00D66030" w:rsidRPr="00D259FB">
        <w:rPr>
          <w:rFonts w:cstheme="minorHAnsi"/>
        </w:rPr>
        <w:t xml:space="preserve">shodně, tj. volit vždy stejnou odpověď. </w:t>
      </w:r>
    </w:p>
    <w:p w:rsidR="0052155C" w:rsidRPr="00D259FB" w:rsidRDefault="0052155C" w:rsidP="00A45A69">
      <w:pPr>
        <w:spacing w:after="0" w:line="360" w:lineRule="auto"/>
        <w:jc w:val="both"/>
        <w:rPr>
          <w:rFonts w:cstheme="minorHAnsi"/>
        </w:rPr>
      </w:pPr>
    </w:p>
    <w:p w:rsidR="0028335D" w:rsidRPr="00D259FB" w:rsidRDefault="0028335D" w:rsidP="00D66030">
      <w:pPr>
        <w:spacing w:after="0" w:line="360" w:lineRule="auto"/>
        <w:jc w:val="both"/>
        <w:rPr>
          <w:rFonts w:cstheme="minorHAnsi"/>
        </w:rPr>
      </w:pPr>
    </w:p>
    <w:p w:rsidR="0028335D" w:rsidRPr="00D259FB" w:rsidRDefault="0028335D" w:rsidP="00A45A69">
      <w:pPr>
        <w:spacing w:after="0" w:line="360" w:lineRule="auto"/>
        <w:rPr>
          <w:rFonts w:cstheme="minorHAnsi"/>
          <w:b/>
        </w:rPr>
      </w:pPr>
      <w:r w:rsidRPr="00D259FB">
        <w:rPr>
          <w:rFonts w:cstheme="minorHAnsi"/>
          <w:b/>
        </w:rPr>
        <w:t>Přesný popis výzkumného postupu</w:t>
      </w:r>
    </w:p>
    <w:p w:rsidR="002167EF" w:rsidRPr="00D259FB" w:rsidRDefault="00506B02" w:rsidP="00A45A69">
      <w:pPr>
        <w:spacing w:after="0" w:line="360" w:lineRule="auto"/>
        <w:jc w:val="both"/>
        <w:rPr>
          <w:rFonts w:cstheme="minorHAnsi"/>
        </w:rPr>
      </w:pPr>
      <w:r w:rsidRPr="00D259FB">
        <w:rPr>
          <w:rFonts w:cstheme="minorHAnsi"/>
        </w:rPr>
        <w:tab/>
        <w:t xml:space="preserve">Jako metodu sběru dat jsme se rozhodli využít </w:t>
      </w:r>
      <w:r w:rsidR="005A5D23">
        <w:rPr>
          <w:rFonts w:cstheme="minorHAnsi"/>
        </w:rPr>
        <w:t>patnácti</w:t>
      </w:r>
      <w:r w:rsidR="005E67DE" w:rsidRPr="00D259FB">
        <w:rPr>
          <w:rFonts w:cstheme="minorHAnsi"/>
        </w:rPr>
        <w:t>-</w:t>
      </w:r>
      <w:r w:rsidRPr="00D259FB">
        <w:rPr>
          <w:rFonts w:cstheme="minorHAnsi"/>
        </w:rPr>
        <w:t>položkový dotazník</w:t>
      </w:r>
      <w:r w:rsidR="005A5D23">
        <w:rPr>
          <w:rFonts w:cstheme="minorHAnsi"/>
        </w:rPr>
        <w:t xml:space="preserve"> (viz odkaz níže)</w:t>
      </w:r>
      <w:r w:rsidRPr="00D259FB">
        <w:rPr>
          <w:rFonts w:cstheme="minorHAnsi"/>
        </w:rPr>
        <w:t xml:space="preserve">, který budeme distribuovat prostřednictvím internetu, konkrétně pomocí e-mailu. Z praktického </w:t>
      </w:r>
      <w:r w:rsidRPr="00D259FB">
        <w:rPr>
          <w:rFonts w:cstheme="minorHAnsi"/>
        </w:rPr>
        <w:lastRenderedPageBreak/>
        <w:t xml:space="preserve">hlediska je hlavní výhodou dotazníku </w:t>
      </w:r>
      <w:r w:rsidR="005E67DE" w:rsidRPr="00D259FB">
        <w:rPr>
          <w:rFonts w:cstheme="minorHAnsi"/>
        </w:rPr>
        <w:t xml:space="preserve">administrovaného </w:t>
      </w:r>
      <w:r w:rsidRPr="00D259FB">
        <w:rPr>
          <w:rFonts w:cstheme="minorHAnsi"/>
        </w:rPr>
        <w:t>přes internet</w:t>
      </w:r>
      <w:r w:rsidR="005E67DE" w:rsidRPr="00D259FB">
        <w:rPr>
          <w:rFonts w:cstheme="minorHAnsi"/>
        </w:rPr>
        <w:t xml:space="preserve"> operativní</w:t>
      </w:r>
      <w:r w:rsidR="00AB4197">
        <w:rPr>
          <w:rFonts w:cstheme="minorHAnsi"/>
        </w:rPr>
        <w:t xml:space="preserve"> </w:t>
      </w:r>
      <w:r w:rsidR="005E67DE" w:rsidRPr="00D259FB">
        <w:rPr>
          <w:rFonts w:cstheme="minorHAnsi"/>
        </w:rPr>
        <w:t>možnost oslovení vybraného spektra neziskových organizací</w:t>
      </w:r>
      <w:r w:rsidRPr="00D259FB">
        <w:rPr>
          <w:rFonts w:cstheme="minorHAnsi"/>
        </w:rPr>
        <w:t xml:space="preserve">, </w:t>
      </w:r>
      <w:r w:rsidR="005E67DE" w:rsidRPr="00D259FB">
        <w:rPr>
          <w:rFonts w:cstheme="minorHAnsi"/>
        </w:rPr>
        <w:t>které mají sídlo v různých částech České republik</w:t>
      </w:r>
      <w:r w:rsidR="002167EF" w:rsidRPr="00D259FB">
        <w:rPr>
          <w:rFonts w:cstheme="minorHAnsi"/>
        </w:rPr>
        <w:t>y</w:t>
      </w:r>
      <w:r w:rsidR="00E3623A">
        <w:rPr>
          <w:rFonts w:cstheme="minorHAnsi"/>
        </w:rPr>
        <w:t xml:space="preserve"> (viz příloha č. 1)</w:t>
      </w:r>
      <w:r w:rsidR="002167EF" w:rsidRPr="00D259FB">
        <w:rPr>
          <w:rFonts w:cstheme="minorHAnsi"/>
        </w:rPr>
        <w:t xml:space="preserve">, </w:t>
      </w:r>
      <w:commentRangeStart w:id="11"/>
      <w:r w:rsidR="00D75536" w:rsidRPr="00D259FB">
        <w:rPr>
          <w:rFonts w:cstheme="minorHAnsi"/>
        </w:rPr>
        <w:t xml:space="preserve">aniž </w:t>
      </w:r>
      <w:r w:rsidR="005E67DE" w:rsidRPr="00D259FB">
        <w:rPr>
          <w:rFonts w:cstheme="minorHAnsi"/>
        </w:rPr>
        <w:t xml:space="preserve">bychom je museli osobně navštívit, což v rámci tohoto projektu není </w:t>
      </w:r>
      <w:r w:rsidR="002167EF" w:rsidRPr="00D259FB">
        <w:rPr>
          <w:rFonts w:cstheme="minorHAnsi"/>
        </w:rPr>
        <w:t xml:space="preserve">bohužel </w:t>
      </w:r>
      <w:r w:rsidR="005E67DE" w:rsidRPr="00D259FB">
        <w:rPr>
          <w:rFonts w:cstheme="minorHAnsi"/>
        </w:rPr>
        <w:t xml:space="preserve">v našich </w:t>
      </w:r>
      <w:r w:rsidR="00D66030" w:rsidRPr="00D259FB">
        <w:rPr>
          <w:rFonts w:cstheme="minorHAnsi"/>
        </w:rPr>
        <w:t>časových m</w:t>
      </w:r>
      <w:r w:rsidR="002167EF" w:rsidRPr="00D259FB">
        <w:rPr>
          <w:rFonts w:cstheme="minorHAnsi"/>
        </w:rPr>
        <w:t>ožnostech</w:t>
      </w:r>
      <w:commentRangeEnd w:id="11"/>
      <w:r w:rsidR="00FB4224">
        <w:rPr>
          <w:rStyle w:val="Odkaznakoment"/>
          <w:rFonts w:ascii="Times New Roman" w:eastAsia="SimSun" w:hAnsi="Times New Roman" w:cs="Mangal"/>
          <w:kern w:val="1"/>
          <w:lang w:eastAsia="hi-IN" w:bidi="hi-IN"/>
        </w:rPr>
        <w:commentReference w:id="11"/>
      </w:r>
      <w:r w:rsidR="005E67DE" w:rsidRPr="00D259FB">
        <w:rPr>
          <w:rFonts w:cstheme="minorHAnsi"/>
        </w:rPr>
        <w:t>.</w:t>
      </w:r>
      <w:r w:rsidR="002167EF" w:rsidRPr="00D259FB">
        <w:rPr>
          <w:rFonts w:cstheme="minorHAnsi"/>
        </w:rPr>
        <w:t xml:space="preserve"> Jelikož internetové stránky vybraných neziskových organizací nenabízí kompletní kontakty na všechny zaměstnance, rozhodli jsme se kontaktovat neziskovou organizaci nejprve </w:t>
      </w:r>
      <w:commentRangeStart w:id="12"/>
      <w:r w:rsidR="002167EF" w:rsidRPr="00D259FB">
        <w:rPr>
          <w:rFonts w:cstheme="minorHAnsi"/>
        </w:rPr>
        <w:t>telefonicky a dohodnout se</w:t>
      </w:r>
      <w:r w:rsidR="00B55D0D">
        <w:rPr>
          <w:rFonts w:cstheme="minorHAnsi"/>
        </w:rPr>
        <w:t xml:space="preserve"> s kontaktním pracovníkem/pracovnicí</w:t>
      </w:r>
      <w:r w:rsidR="002167EF" w:rsidRPr="00D259FB">
        <w:rPr>
          <w:rFonts w:cstheme="minorHAnsi"/>
        </w:rPr>
        <w:t xml:space="preserve"> na možnosti oslovení zaměstnanců/kyň </w:t>
      </w:r>
      <w:r w:rsidR="00B55D0D">
        <w:rPr>
          <w:rFonts w:cstheme="minorHAnsi"/>
        </w:rPr>
        <w:t xml:space="preserve">neziskové organizace </w:t>
      </w:r>
      <w:r w:rsidR="002167EF" w:rsidRPr="00D259FB">
        <w:rPr>
          <w:rFonts w:cstheme="minorHAnsi"/>
        </w:rPr>
        <w:t>pomocí e-mailu</w:t>
      </w:r>
      <w:commentRangeEnd w:id="12"/>
      <w:r w:rsidR="00FB4224">
        <w:rPr>
          <w:rStyle w:val="Odkaznakoment"/>
          <w:rFonts w:ascii="Times New Roman" w:eastAsia="SimSun" w:hAnsi="Times New Roman" w:cs="Mangal"/>
          <w:kern w:val="1"/>
          <w:lang w:eastAsia="hi-IN" w:bidi="hi-IN"/>
        </w:rPr>
        <w:commentReference w:id="12"/>
      </w:r>
      <w:r w:rsidR="002167EF" w:rsidRPr="00D259FB">
        <w:rPr>
          <w:rFonts w:cstheme="minorHAnsi"/>
        </w:rPr>
        <w:t xml:space="preserve">. Tímto </w:t>
      </w:r>
      <w:r w:rsidR="00B55D0D">
        <w:rPr>
          <w:rFonts w:cstheme="minorHAnsi"/>
        </w:rPr>
        <w:t xml:space="preserve">navíc </w:t>
      </w:r>
      <w:r w:rsidR="002167EF" w:rsidRPr="00D259FB">
        <w:rPr>
          <w:rFonts w:cstheme="minorHAnsi"/>
        </w:rPr>
        <w:t xml:space="preserve">získáme </w:t>
      </w:r>
      <w:commentRangeStart w:id="13"/>
      <w:r w:rsidR="002167EF" w:rsidRPr="00D259FB">
        <w:rPr>
          <w:rFonts w:cstheme="minorHAnsi"/>
        </w:rPr>
        <w:t xml:space="preserve">souhlas </w:t>
      </w:r>
      <w:commentRangeEnd w:id="13"/>
      <w:r w:rsidR="00C771FA">
        <w:rPr>
          <w:rStyle w:val="Odkaznakoment"/>
          <w:rFonts w:ascii="Times New Roman" w:eastAsia="SimSun" w:hAnsi="Times New Roman" w:cs="Mangal"/>
          <w:kern w:val="1"/>
          <w:lang w:eastAsia="hi-IN" w:bidi="hi-IN"/>
        </w:rPr>
        <w:commentReference w:id="13"/>
      </w:r>
      <w:r w:rsidR="002167EF" w:rsidRPr="00D259FB">
        <w:rPr>
          <w:rFonts w:cstheme="minorHAnsi"/>
        </w:rPr>
        <w:t xml:space="preserve">k dalšímu postupu. </w:t>
      </w:r>
      <w:r w:rsidR="003C1C85" w:rsidRPr="00D259FB">
        <w:rPr>
          <w:rFonts w:cstheme="minorHAnsi"/>
        </w:rPr>
        <w:t>Online d</w:t>
      </w:r>
      <w:r w:rsidR="002167EF" w:rsidRPr="00D259FB">
        <w:rPr>
          <w:rFonts w:cstheme="minorHAnsi"/>
        </w:rPr>
        <w:t xml:space="preserve">otazník jsme vytvořili na stránkách </w:t>
      </w:r>
      <w:hyperlink r:id="rId9" w:history="1">
        <w:r w:rsidR="009148C9">
          <w:rPr>
            <w:rStyle w:val="Hypertextovodkaz"/>
            <w:rFonts w:cstheme="minorHAnsi"/>
          </w:rPr>
          <w:t>www.surveygizmo.com</w:t>
        </w:r>
      </w:hyperlink>
      <w:r w:rsidR="009A0D0A" w:rsidRPr="00D259FB">
        <w:rPr>
          <w:rFonts w:cstheme="minorHAnsi"/>
        </w:rPr>
        <w:t xml:space="preserve"> a vygenerovaný odkaz (</w:t>
      </w:r>
      <w:commentRangeStart w:id="14"/>
      <w:r w:rsidR="005A515E">
        <w:fldChar w:fldCharType="begin"/>
      </w:r>
      <w:r w:rsidR="005A515E">
        <w:instrText>HYPERLINK "http://www.surveygizmo.com/s3/1096340/Dotazn-k-spokojenosti"</w:instrText>
      </w:r>
      <w:r w:rsidR="005A515E">
        <w:fldChar w:fldCharType="separate"/>
      </w:r>
      <w:r w:rsidR="009148C9" w:rsidRPr="00674678">
        <w:rPr>
          <w:rStyle w:val="Hypertextovodkaz"/>
        </w:rPr>
        <w:t>http://www.surveygizmo.com/s3/1096340/Dotazn-k-spokojenosti</w:t>
      </w:r>
      <w:r w:rsidR="005A515E">
        <w:fldChar w:fldCharType="end"/>
      </w:r>
      <w:commentRangeEnd w:id="14"/>
      <w:r w:rsidR="00FE62F5">
        <w:rPr>
          <w:rStyle w:val="Odkaznakoment"/>
          <w:rFonts w:ascii="Times New Roman" w:eastAsia="SimSun" w:hAnsi="Times New Roman" w:cs="Mangal"/>
          <w:kern w:val="1"/>
          <w:lang w:eastAsia="hi-IN" w:bidi="hi-IN"/>
        </w:rPr>
        <w:commentReference w:id="14"/>
      </w:r>
      <w:r w:rsidR="009148C9">
        <w:t xml:space="preserve">) </w:t>
      </w:r>
      <w:r w:rsidR="009A0D0A" w:rsidRPr="00D259FB">
        <w:rPr>
          <w:rFonts w:cstheme="minorHAnsi"/>
        </w:rPr>
        <w:t>přiložíme do m</w:t>
      </w:r>
      <w:r w:rsidR="002167EF" w:rsidRPr="00D259FB">
        <w:rPr>
          <w:rFonts w:cstheme="minorHAnsi"/>
        </w:rPr>
        <w:t>ailu společně s</w:t>
      </w:r>
      <w:r w:rsidR="009A0D0A" w:rsidRPr="00D259FB">
        <w:rPr>
          <w:rFonts w:cstheme="minorHAnsi"/>
        </w:rPr>
        <w:t> </w:t>
      </w:r>
      <w:r w:rsidR="00B55D0D">
        <w:rPr>
          <w:rFonts w:cstheme="minorHAnsi"/>
        </w:rPr>
        <w:t xml:space="preserve">níže uvedeným průvodním dopisem </w:t>
      </w:r>
      <w:r w:rsidR="00E3623A">
        <w:rPr>
          <w:rFonts w:cstheme="minorHAnsi"/>
        </w:rPr>
        <w:t xml:space="preserve">(viz příloha č. 2) </w:t>
      </w:r>
      <w:r w:rsidR="00B55D0D">
        <w:rPr>
          <w:rFonts w:cstheme="minorHAnsi"/>
        </w:rPr>
        <w:t>a rozešleme přímo na e-mailové adresy zaměstnanců/kyň konkrétní neziskové organizace.</w:t>
      </w:r>
      <w:r w:rsidR="009A0D0A" w:rsidRPr="00D259FB">
        <w:rPr>
          <w:rFonts w:cstheme="minorHAnsi"/>
        </w:rPr>
        <w:t xml:space="preserve"> Dotazník je v češtině a je </w:t>
      </w:r>
      <w:r w:rsidR="003C1C85" w:rsidRPr="00D259FB">
        <w:rPr>
          <w:rFonts w:cstheme="minorHAnsi"/>
        </w:rPr>
        <w:t xml:space="preserve">velmi snadný na </w:t>
      </w:r>
      <w:commentRangeStart w:id="15"/>
      <w:r w:rsidR="003C1C85" w:rsidRPr="00D259FB">
        <w:rPr>
          <w:rFonts w:cstheme="minorHAnsi"/>
        </w:rPr>
        <w:t>manipulaci</w:t>
      </w:r>
      <w:commentRangeEnd w:id="15"/>
      <w:r w:rsidR="006C2736">
        <w:rPr>
          <w:rStyle w:val="Odkaznakoment"/>
          <w:rFonts w:ascii="Times New Roman" w:eastAsia="SimSun" w:hAnsi="Times New Roman" w:cs="Mangal"/>
          <w:kern w:val="1"/>
          <w:lang w:eastAsia="hi-IN" w:bidi="hi-IN"/>
        </w:rPr>
        <w:commentReference w:id="15"/>
      </w:r>
      <w:r w:rsidR="003C1C85" w:rsidRPr="00D259FB">
        <w:rPr>
          <w:rFonts w:cstheme="minorHAnsi"/>
        </w:rPr>
        <w:t xml:space="preserve">. Po zodpovězení všech otázek </w:t>
      </w:r>
      <w:commentRangeStart w:id="16"/>
      <w:r w:rsidR="003C1C85" w:rsidRPr="00D259FB">
        <w:rPr>
          <w:rFonts w:cstheme="minorHAnsi"/>
        </w:rPr>
        <w:t>(znemožnili jsme v technických parametrech dotazníku přeskočit otázku bez odpovědi)</w:t>
      </w:r>
      <w:commentRangeEnd w:id="16"/>
      <w:r w:rsidR="00315AC0">
        <w:rPr>
          <w:rStyle w:val="Odkaznakoment"/>
          <w:rFonts w:ascii="Times New Roman" w:eastAsia="SimSun" w:hAnsi="Times New Roman" w:cs="Mangal"/>
          <w:kern w:val="1"/>
          <w:lang w:eastAsia="hi-IN" w:bidi="hi-IN"/>
        </w:rPr>
        <w:commentReference w:id="16"/>
      </w:r>
      <w:r w:rsidR="003C1C85" w:rsidRPr="00D259FB">
        <w:rPr>
          <w:rFonts w:cstheme="minorHAnsi"/>
        </w:rPr>
        <w:t xml:space="preserve"> potvrdí respondent/</w:t>
      </w:r>
      <w:proofErr w:type="spellStart"/>
      <w:r w:rsidR="003C1C85" w:rsidRPr="00D259FB">
        <w:rPr>
          <w:rFonts w:cstheme="minorHAnsi"/>
        </w:rPr>
        <w:t>ka</w:t>
      </w:r>
      <w:proofErr w:type="spellEnd"/>
      <w:r w:rsidR="003C1C85" w:rsidRPr="00D259FB">
        <w:rPr>
          <w:rFonts w:cstheme="minorHAnsi"/>
        </w:rPr>
        <w:t xml:space="preserve"> na konci tlačítko „Odeslat dotazník“. Jelikož jde o online verzi, výsledky jednotlivých respondentů jsou nám k dispozici prakticky okamžitě po vyplnění dotazníku. </w:t>
      </w:r>
    </w:p>
    <w:p w:rsidR="000E31F8" w:rsidRDefault="000E31F8" w:rsidP="00506B02">
      <w:pPr>
        <w:spacing w:line="360" w:lineRule="auto"/>
        <w:jc w:val="both"/>
        <w:rPr>
          <w:rFonts w:cstheme="minorHAnsi"/>
          <w:b/>
        </w:rPr>
      </w:pPr>
    </w:p>
    <w:p w:rsidR="00E3623A" w:rsidRPr="00E3623A" w:rsidRDefault="00E3623A" w:rsidP="00506B02">
      <w:pPr>
        <w:spacing w:line="360" w:lineRule="auto"/>
        <w:jc w:val="both"/>
        <w:rPr>
          <w:rFonts w:cstheme="minorHAnsi"/>
          <w:b/>
        </w:rPr>
      </w:pPr>
      <w:r w:rsidRPr="00E3623A">
        <w:rPr>
          <w:rFonts w:cstheme="minorHAnsi"/>
          <w:b/>
        </w:rPr>
        <w:t>Příloha č. 1</w:t>
      </w:r>
    </w:p>
    <w:tbl>
      <w:tblPr>
        <w:tblW w:w="10788" w:type="dxa"/>
        <w:tblInd w:w="-781" w:type="dxa"/>
        <w:tblCellMar>
          <w:left w:w="70" w:type="dxa"/>
          <w:right w:w="70" w:type="dxa"/>
        </w:tblCellMar>
        <w:tblLook w:val="04A0" w:firstRow="1" w:lastRow="0" w:firstColumn="1" w:lastColumn="0" w:noHBand="0" w:noVBand="1"/>
      </w:tblPr>
      <w:tblGrid>
        <w:gridCol w:w="5118"/>
        <w:gridCol w:w="3261"/>
        <w:gridCol w:w="2409"/>
      </w:tblGrid>
      <w:tr w:rsidR="00005BA7" w:rsidRPr="00005BA7" w:rsidTr="00602AD4">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b/>
                <w:bCs/>
                <w:color w:val="000000"/>
                <w:sz w:val="20"/>
                <w:szCs w:val="20"/>
                <w:lang w:eastAsia="cs-CZ"/>
              </w:rPr>
            </w:pPr>
            <w:r w:rsidRPr="00602AD4">
              <w:rPr>
                <w:rFonts w:ascii="Arial" w:eastAsia="Times New Roman" w:hAnsi="Arial" w:cs="Arial"/>
                <w:b/>
                <w:bCs/>
                <w:color w:val="000000"/>
                <w:sz w:val="20"/>
                <w:szCs w:val="20"/>
                <w:lang w:eastAsia="cs-CZ"/>
              </w:rPr>
              <w:t>Klasifikace neziskových organizací (OSN 2003)*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kultura, sport a volný čas</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Lužánky</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proofErr w:type="spellStart"/>
            <w:r w:rsidRPr="00602AD4">
              <w:rPr>
                <w:rFonts w:ascii="Arial" w:eastAsia="Times New Roman" w:hAnsi="Arial" w:cs="Arial"/>
                <w:color w:val="000000"/>
                <w:sz w:val="20"/>
                <w:szCs w:val="20"/>
                <w:lang w:eastAsia="cs-CZ"/>
              </w:rPr>
              <w:t>Teatrum</w:t>
            </w:r>
            <w:proofErr w:type="spellEnd"/>
            <w:r w:rsidRPr="00602AD4">
              <w:rPr>
                <w:rFonts w:ascii="Arial" w:eastAsia="Times New Roman" w:hAnsi="Arial" w:cs="Arial"/>
                <w:color w:val="000000"/>
                <w:sz w:val="20"/>
                <w:szCs w:val="20"/>
                <w:lang w:eastAsia="cs-CZ"/>
              </w:rPr>
              <w:t xml:space="preserve"> </w:t>
            </w:r>
            <w:proofErr w:type="spellStart"/>
            <w:r w:rsidRPr="00602AD4">
              <w:rPr>
                <w:rFonts w:ascii="Arial" w:eastAsia="Times New Roman" w:hAnsi="Arial" w:cs="Arial"/>
                <w:color w:val="000000"/>
                <w:sz w:val="20"/>
                <w:szCs w:val="20"/>
                <w:lang w:eastAsia="cs-CZ"/>
              </w:rPr>
              <w:t>mundi</w:t>
            </w:r>
            <w:proofErr w:type="spellEnd"/>
            <w:r w:rsidRPr="00602AD4">
              <w:rPr>
                <w:rFonts w:ascii="Arial" w:eastAsia="Times New Roman" w:hAnsi="Arial" w:cs="Arial"/>
                <w:color w:val="000000"/>
                <w:sz w:val="20"/>
                <w:szCs w:val="20"/>
                <w:lang w:eastAsia="cs-CZ"/>
              </w:rPr>
              <w:t xml:space="preserve"> </w:t>
            </w:r>
            <w:proofErr w:type="spellStart"/>
            <w:proofErr w:type="gramStart"/>
            <w:r w:rsidRPr="00602AD4">
              <w:rPr>
                <w:rFonts w:ascii="Arial" w:eastAsia="Times New Roman" w:hAnsi="Arial" w:cs="Arial"/>
                <w:color w:val="000000"/>
                <w:sz w:val="20"/>
                <w:szCs w:val="20"/>
                <w:lang w:eastAsia="cs-CZ"/>
              </w:rPr>
              <w:t>o.s</w:t>
            </w:r>
            <w:proofErr w:type="spellEnd"/>
            <w:r w:rsidRPr="00602AD4">
              <w:rPr>
                <w:rFonts w:ascii="Arial" w:eastAsia="Times New Roman" w:hAnsi="Arial" w:cs="Arial"/>
                <w:color w:val="000000"/>
                <w:sz w:val="20"/>
                <w:szCs w:val="20"/>
                <w:lang w:eastAsia="cs-CZ"/>
              </w:rPr>
              <w:t>.</w:t>
            </w:r>
            <w:proofErr w:type="gramEnd"/>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vzdělání a výzkum</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Lata</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xml:space="preserve">Naše historie </w:t>
            </w:r>
            <w:proofErr w:type="gramStart"/>
            <w:r w:rsidRPr="00602AD4">
              <w:rPr>
                <w:rFonts w:ascii="Arial" w:eastAsia="Times New Roman" w:hAnsi="Arial" w:cs="Arial"/>
                <w:color w:val="000000"/>
                <w:sz w:val="20"/>
                <w:szCs w:val="20"/>
                <w:lang w:eastAsia="cs-CZ"/>
              </w:rPr>
              <w:t>o.s.</w:t>
            </w:r>
            <w:proofErr w:type="gramEnd"/>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zdraví</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Lékaři bez hranic</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Jihočeské matky, o. s.</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sociální služby</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Centrum pro rodinu a sociální péči</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APLA</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životní prostředí</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xml:space="preserve">Nadace </w:t>
            </w:r>
            <w:proofErr w:type="spellStart"/>
            <w:r w:rsidRPr="00602AD4">
              <w:rPr>
                <w:rFonts w:ascii="Arial" w:eastAsia="Times New Roman" w:hAnsi="Arial" w:cs="Arial"/>
                <w:color w:val="000000"/>
                <w:sz w:val="20"/>
                <w:szCs w:val="20"/>
                <w:lang w:eastAsia="cs-CZ"/>
              </w:rPr>
              <w:t>patnerství</w:t>
            </w:r>
            <w:proofErr w:type="spellEnd"/>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Chaloupky</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rozvoj a bydlení</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Azylový dům pro matky s dětmi</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Domov sv. Anežky, o.p.s.</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právo, prosazování zájmů a politika</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proofErr w:type="spellStart"/>
            <w:r w:rsidRPr="00602AD4">
              <w:rPr>
                <w:rFonts w:ascii="Arial" w:eastAsia="Times New Roman" w:hAnsi="Arial" w:cs="Arial"/>
                <w:color w:val="000000"/>
                <w:sz w:val="20"/>
                <w:szCs w:val="20"/>
                <w:lang w:eastAsia="cs-CZ"/>
              </w:rPr>
              <w:t>Transparency</w:t>
            </w:r>
            <w:proofErr w:type="spellEnd"/>
            <w:r w:rsidRPr="00602AD4">
              <w:rPr>
                <w:rFonts w:ascii="Arial" w:eastAsia="Times New Roman" w:hAnsi="Arial" w:cs="Arial"/>
                <w:color w:val="000000"/>
                <w:sz w:val="20"/>
                <w:szCs w:val="20"/>
                <w:lang w:eastAsia="cs-CZ"/>
              </w:rPr>
              <w:t xml:space="preserve"> International</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SOZE</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zprostředkování dobročinnosti a podpora dobrovolnictví</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Ratolest</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Okamžik</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602AD4" w:rsidP="00005BA7">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w:t>
            </w:r>
            <w:r w:rsidR="00005BA7" w:rsidRPr="00602AD4">
              <w:rPr>
                <w:rFonts w:ascii="Arial" w:eastAsia="Times New Roman" w:hAnsi="Arial" w:cs="Arial"/>
                <w:color w:val="000000"/>
                <w:sz w:val="20"/>
                <w:szCs w:val="20"/>
                <w:lang w:eastAsia="cs-CZ"/>
              </w:rPr>
              <w:t>ezinárodní činnosti</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Člověk v tísni</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ADRA</w:t>
            </w:r>
          </w:p>
        </w:tc>
      </w:tr>
      <w:tr w:rsidR="00005BA7" w:rsidRPr="00005BA7" w:rsidTr="00602AD4">
        <w:trPr>
          <w:trHeight w:val="28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005BA7" w:rsidRPr="00602AD4" w:rsidRDefault="00602AD4" w:rsidP="00005BA7">
            <w:pPr>
              <w:spacing w:after="0"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j</w:t>
            </w:r>
            <w:r w:rsidR="00005BA7" w:rsidRPr="00602AD4">
              <w:rPr>
                <w:rFonts w:ascii="Arial" w:eastAsia="Times New Roman" w:hAnsi="Arial" w:cs="Arial"/>
                <w:color w:val="000000"/>
                <w:sz w:val="20"/>
                <w:szCs w:val="20"/>
                <w:lang w:eastAsia="cs-CZ"/>
              </w:rPr>
              <w:t>iné - romská otázka</w:t>
            </w:r>
          </w:p>
        </w:tc>
        <w:tc>
          <w:tcPr>
            <w:tcW w:w="3261"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IQ Roma servis</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Fond ohrožených dětí</w:t>
            </w:r>
          </w:p>
        </w:tc>
      </w:tr>
      <w:tr w:rsidR="00005BA7" w:rsidRPr="00005BA7" w:rsidTr="00602AD4">
        <w:trPr>
          <w:trHeight w:val="285"/>
        </w:trPr>
        <w:tc>
          <w:tcPr>
            <w:tcW w:w="5118" w:type="dxa"/>
            <w:tcBorders>
              <w:top w:val="nil"/>
              <w:left w:val="single" w:sz="4" w:space="0" w:color="auto"/>
              <w:bottom w:val="single" w:sz="4" w:space="0" w:color="auto"/>
              <w:right w:val="nil"/>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c>
          <w:tcPr>
            <w:tcW w:w="3261" w:type="dxa"/>
            <w:tcBorders>
              <w:top w:val="nil"/>
              <w:left w:val="nil"/>
              <w:bottom w:val="single" w:sz="4" w:space="0" w:color="auto"/>
              <w:right w:val="nil"/>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r>
      <w:tr w:rsidR="00005BA7" w:rsidRPr="00005BA7" w:rsidTr="00602AD4">
        <w:trPr>
          <w:trHeight w:val="930"/>
        </w:trPr>
        <w:tc>
          <w:tcPr>
            <w:tcW w:w="5118" w:type="dxa"/>
            <w:tcBorders>
              <w:top w:val="nil"/>
              <w:left w:val="single" w:sz="4" w:space="0" w:color="auto"/>
              <w:bottom w:val="single" w:sz="4" w:space="0" w:color="auto"/>
              <w:right w:val="nil"/>
            </w:tcBorders>
            <w:shd w:val="clear" w:color="auto" w:fill="auto"/>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xml:space="preserve">*UNITED NATIONS. Handbook on non-profit </w:t>
            </w:r>
            <w:proofErr w:type="spellStart"/>
            <w:r w:rsidRPr="00602AD4">
              <w:rPr>
                <w:rFonts w:ascii="Arial" w:eastAsia="Times New Roman" w:hAnsi="Arial" w:cs="Arial"/>
                <w:color w:val="000000"/>
                <w:sz w:val="20"/>
                <w:szCs w:val="20"/>
                <w:lang w:eastAsia="cs-CZ"/>
              </w:rPr>
              <w:t>institutions</w:t>
            </w:r>
            <w:proofErr w:type="spellEnd"/>
            <w:r w:rsidRPr="00602AD4">
              <w:rPr>
                <w:rFonts w:ascii="Arial" w:eastAsia="Times New Roman" w:hAnsi="Arial" w:cs="Arial"/>
                <w:color w:val="000000"/>
                <w:sz w:val="20"/>
                <w:szCs w:val="20"/>
                <w:lang w:eastAsia="cs-CZ"/>
              </w:rPr>
              <w:t xml:space="preserve"> in </w:t>
            </w:r>
            <w:proofErr w:type="spellStart"/>
            <w:r w:rsidRPr="00602AD4">
              <w:rPr>
                <w:rFonts w:ascii="Arial" w:eastAsia="Times New Roman" w:hAnsi="Arial" w:cs="Arial"/>
                <w:color w:val="000000"/>
                <w:sz w:val="20"/>
                <w:szCs w:val="20"/>
                <w:lang w:eastAsia="cs-CZ"/>
              </w:rPr>
              <w:t>the</w:t>
            </w:r>
            <w:proofErr w:type="spellEnd"/>
            <w:r w:rsidRPr="00602AD4">
              <w:rPr>
                <w:rFonts w:ascii="Arial" w:eastAsia="Times New Roman" w:hAnsi="Arial" w:cs="Arial"/>
                <w:color w:val="000000"/>
                <w:sz w:val="20"/>
                <w:szCs w:val="20"/>
                <w:lang w:eastAsia="cs-CZ"/>
              </w:rPr>
              <w:t xml:space="preserve"> </w:t>
            </w:r>
            <w:proofErr w:type="spellStart"/>
            <w:r w:rsidRPr="00602AD4">
              <w:rPr>
                <w:rFonts w:ascii="Arial" w:eastAsia="Times New Roman" w:hAnsi="Arial" w:cs="Arial"/>
                <w:color w:val="000000"/>
                <w:sz w:val="20"/>
                <w:szCs w:val="20"/>
                <w:lang w:eastAsia="cs-CZ"/>
              </w:rPr>
              <w:t>system</w:t>
            </w:r>
            <w:proofErr w:type="spellEnd"/>
            <w:r w:rsidRPr="00602AD4">
              <w:rPr>
                <w:rFonts w:ascii="Arial" w:eastAsia="Times New Roman" w:hAnsi="Arial" w:cs="Arial"/>
                <w:color w:val="000000"/>
                <w:sz w:val="20"/>
                <w:szCs w:val="20"/>
                <w:lang w:eastAsia="cs-CZ"/>
              </w:rPr>
              <w:t xml:space="preserve"> </w:t>
            </w:r>
            <w:proofErr w:type="spellStart"/>
            <w:r w:rsidRPr="00602AD4">
              <w:rPr>
                <w:rFonts w:ascii="Arial" w:eastAsia="Times New Roman" w:hAnsi="Arial" w:cs="Arial"/>
                <w:color w:val="000000"/>
                <w:sz w:val="20"/>
                <w:szCs w:val="20"/>
                <w:lang w:eastAsia="cs-CZ"/>
              </w:rPr>
              <w:t>of</w:t>
            </w:r>
            <w:proofErr w:type="spellEnd"/>
            <w:r w:rsidRPr="00602AD4">
              <w:rPr>
                <w:rFonts w:ascii="Arial" w:eastAsia="Times New Roman" w:hAnsi="Arial" w:cs="Arial"/>
                <w:color w:val="000000"/>
                <w:sz w:val="20"/>
                <w:szCs w:val="20"/>
                <w:lang w:eastAsia="cs-CZ"/>
              </w:rPr>
              <w:t xml:space="preserve"> </w:t>
            </w:r>
            <w:proofErr w:type="spellStart"/>
            <w:r w:rsidRPr="00602AD4">
              <w:rPr>
                <w:rFonts w:ascii="Arial" w:eastAsia="Times New Roman" w:hAnsi="Arial" w:cs="Arial"/>
                <w:color w:val="000000"/>
                <w:sz w:val="20"/>
                <w:szCs w:val="20"/>
                <w:lang w:eastAsia="cs-CZ"/>
              </w:rPr>
              <w:t>national</w:t>
            </w:r>
            <w:proofErr w:type="spellEnd"/>
            <w:r w:rsidRPr="00602AD4">
              <w:rPr>
                <w:rFonts w:ascii="Arial" w:eastAsia="Times New Roman" w:hAnsi="Arial" w:cs="Arial"/>
                <w:color w:val="000000"/>
                <w:sz w:val="20"/>
                <w:szCs w:val="20"/>
                <w:lang w:eastAsia="cs-CZ"/>
              </w:rPr>
              <w:t xml:space="preserve"> </w:t>
            </w:r>
            <w:proofErr w:type="spellStart"/>
            <w:r w:rsidRPr="00602AD4">
              <w:rPr>
                <w:rFonts w:ascii="Arial" w:eastAsia="Times New Roman" w:hAnsi="Arial" w:cs="Arial"/>
                <w:color w:val="000000"/>
                <w:sz w:val="20"/>
                <w:szCs w:val="20"/>
                <w:lang w:eastAsia="cs-CZ"/>
              </w:rPr>
              <w:t>accounts</w:t>
            </w:r>
            <w:proofErr w:type="spellEnd"/>
            <w:r w:rsidRPr="00602AD4">
              <w:rPr>
                <w:rFonts w:ascii="Arial" w:eastAsia="Times New Roman" w:hAnsi="Arial" w:cs="Arial"/>
                <w:color w:val="000000"/>
                <w:sz w:val="20"/>
                <w:szCs w:val="20"/>
                <w:lang w:eastAsia="cs-CZ"/>
              </w:rPr>
              <w:t xml:space="preserve">. 1. vyd. New York: United </w:t>
            </w:r>
            <w:proofErr w:type="spellStart"/>
            <w:r w:rsidRPr="00602AD4">
              <w:rPr>
                <w:rFonts w:ascii="Arial" w:eastAsia="Times New Roman" w:hAnsi="Arial" w:cs="Arial"/>
                <w:color w:val="000000"/>
                <w:sz w:val="20"/>
                <w:szCs w:val="20"/>
                <w:lang w:eastAsia="cs-CZ"/>
              </w:rPr>
              <w:t>Nations</w:t>
            </w:r>
            <w:proofErr w:type="spellEnd"/>
            <w:r w:rsidRPr="00602AD4">
              <w:rPr>
                <w:rFonts w:ascii="Arial" w:eastAsia="Times New Roman" w:hAnsi="Arial" w:cs="Arial"/>
                <w:color w:val="000000"/>
                <w:sz w:val="20"/>
                <w:szCs w:val="20"/>
                <w:lang w:eastAsia="cs-CZ"/>
              </w:rPr>
              <w:t>, 2003. 316 s. ISBN 92-1-161461-9.</w:t>
            </w:r>
          </w:p>
        </w:tc>
        <w:tc>
          <w:tcPr>
            <w:tcW w:w="3261" w:type="dxa"/>
            <w:tcBorders>
              <w:top w:val="nil"/>
              <w:left w:val="nil"/>
              <w:bottom w:val="single" w:sz="4" w:space="0" w:color="auto"/>
              <w:right w:val="nil"/>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c>
          <w:tcPr>
            <w:tcW w:w="2409" w:type="dxa"/>
            <w:tcBorders>
              <w:top w:val="nil"/>
              <w:left w:val="nil"/>
              <w:bottom w:val="single" w:sz="4" w:space="0" w:color="auto"/>
              <w:right w:val="single" w:sz="4" w:space="0" w:color="auto"/>
            </w:tcBorders>
            <w:shd w:val="clear" w:color="auto" w:fill="auto"/>
            <w:noWrap/>
            <w:vAlign w:val="bottom"/>
            <w:hideMark/>
          </w:tcPr>
          <w:p w:rsidR="00005BA7" w:rsidRPr="00602AD4" w:rsidRDefault="00005BA7" w:rsidP="00005BA7">
            <w:pPr>
              <w:spacing w:after="0" w:line="240" w:lineRule="auto"/>
              <w:rPr>
                <w:rFonts w:ascii="Arial" w:eastAsia="Times New Roman" w:hAnsi="Arial" w:cs="Arial"/>
                <w:color w:val="000000"/>
                <w:sz w:val="20"/>
                <w:szCs w:val="20"/>
                <w:lang w:eastAsia="cs-CZ"/>
              </w:rPr>
            </w:pPr>
            <w:r w:rsidRPr="00602AD4">
              <w:rPr>
                <w:rFonts w:ascii="Arial" w:eastAsia="Times New Roman" w:hAnsi="Arial" w:cs="Arial"/>
                <w:color w:val="000000"/>
                <w:sz w:val="20"/>
                <w:szCs w:val="20"/>
                <w:lang w:eastAsia="cs-CZ"/>
              </w:rPr>
              <w:t> </w:t>
            </w:r>
          </w:p>
        </w:tc>
      </w:tr>
    </w:tbl>
    <w:p w:rsidR="006E0E93" w:rsidRDefault="006E0E93" w:rsidP="0028335D"/>
    <w:p w:rsidR="00D259FB" w:rsidRPr="00E3623A" w:rsidRDefault="00E3623A" w:rsidP="0028335D">
      <w:pPr>
        <w:rPr>
          <w:b/>
        </w:rPr>
      </w:pPr>
      <w:r w:rsidRPr="00E3623A">
        <w:rPr>
          <w:b/>
        </w:rPr>
        <w:t>Příloha č. 2</w:t>
      </w:r>
    </w:p>
    <w:p w:rsidR="0058731C" w:rsidRPr="0058731C" w:rsidRDefault="0058731C">
      <w:pPr>
        <w:rPr>
          <w:b/>
        </w:rPr>
      </w:pPr>
      <w:r w:rsidRPr="0058731C">
        <w:rPr>
          <w:b/>
        </w:rPr>
        <w:t>Průvodní dopis (mail)</w:t>
      </w:r>
    </w:p>
    <w:p w:rsidR="00045582" w:rsidRDefault="0058731C" w:rsidP="002640E3">
      <w:pPr>
        <w:jc w:val="both"/>
      </w:pPr>
      <w:r>
        <w:t>Dobrý den,</w:t>
      </w:r>
    </w:p>
    <w:p w:rsidR="0058731C" w:rsidRDefault="0058731C" w:rsidP="002640E3">
      <w:pPr>
        <w:ind w:firstLine="708"/>
        <w:jc w:val="both"/>
      </w:pPr>
      <w:r>
        <w:lastRenderedPageBreak/>
        <w:t>jsme studenti</w:t>
      </w:r>
      <w:r w:rsidR="002640E3">
        <w:t xml:space="preserve"> a studentky</w:t>
      </w:r>
      <w:r>
        <w:t xml:space="preserve"> 3. ročníku fakulty sociálních studií Masarykovy univerzity v Brně </w:t>
      </w:r>
      <w:commentRangeStart w:id="17"/>
      <w:r>
        <w:t>(obor psychologie</w:t>
      </w:r>
      <w:commentRangeEnd w:id="17"/>
      <w:r w:rsidR="00A95AE8">
        <w:rPr>
          <w:rStyle w:val="Odkaznakoment"/>
          <w:rFonts w:ascii="Times New Roman" w:eastAsia="SimSun" w:hAnsi="Times New Roman" w:cs="Mangal"/>
          <w:kern w:val="1"/>
          <w:lang w:eastAsia="hi-IN" w:bidi="hi-IN"/>
        </w:rPr>
        <w:commentReference w:id="17"/>
      </w:r>
      <w:r>
        <w:t xml:space="preserve">) a rádi bychom Vás požádali o spolupráci při vyplnění krátkého dotazníku spokojenosti, administrovaného </w:t>
      </w:r>
      <w:commentRangeStart w:id="18"/>
      <w:r>
        <w:t>v rámci předmětu Metodologie psychologického výzkumu.</w:t>
      </w:r>
      <w:commentRangeEnd w:id="18"/>
      <w:r w:rsidR="00A95AE8">
        <w:rPr>
          <w:rStyle w:val="Odkaznakoment"/>
          <w:rFonts w:ascii="Times New Roman" w:eastAsia="SimSun" w:hAnsi="Times New Roman" w:cs="Mangal"/>
          <w:kern w:val="1"/>
          <w:lang w:eastAsia="hi-IN" w:bidi="hi-IN"/>
        </w:rPr>
        <w:commentReference w:id="18"/>
      </w:r>
      <w:r>
        <w:t xml:space="preserve"> </w:t>
      </w:r>
      <w:r w:rsidR="008056D2">
        <w:t>O</w:t>
      </w:r>
      <w:r>
        <w:t xml:space="preserve">rganizace, ve které pracujete, </w:t>
      </w:r>
      <w:commentRangeStart w:id="19"/>
      <w:r>
        <w:t xml:space="preserve">byla vybrána </w:t>
      </w:r>
      <w:commentRangeEnd w:id="19"/>
      <w:r w:rsidR="00A95AE8">
        <w:rPr>
          <w:rStyle w:val="Odkaznakoment"/>
          <w:rFonts w:ascii="Times New Roman" w:eastAsia="SimSun" w:hAnsi="Times New Roman" w:cs="Mangal"/>
          <w:kern w:val="1"/>
          <w:lang w:eastAsia="hi-IN" w:bidi="hi-IN"/>
        </w:rPr>
        <w:commentReference w:id="19"/>
      </w:r>
      <w:r>
        <w:t xml:space="preserve">mezi dalšími organizacemi v České republice </w:t>
      </w:r>
      <w:commentRangeStart w:id="20"/>
      <w:r>
        <w:t>kvótním záměrným výběrem</w:t>
      </w:r>
      <w:commentRangeEnd w:id="20"/>
      <w:r w:rsidR="00A95AE8">
        <w:rPr>
          <w:rStyle w:val="Odkaznakoment"/>
          <w:rFonts w:ascii="Times New Roman" w:eastAsia="SimSun" w:hAnsi="Times New Roman" w:cs="Mangal"/>
          <w:kern w:val="1"/>
          <w:lang w:eastAsia="hi-IN" w:bidi="hi-IN"/>
        </w:rPr>
        <w:commentReference w:id="20"/>
      </w:r>
      <w:r>
        <w:t xml:space="preserve">. </w:t>
      </w:r>
    </w:p>
    <w:p w:rsidR="0058731C" w:rsidRDefault="0058731C" w:rsidP="002640E3">
      <w:pPr>
        <w:ind w:firstLine="708"/>
        <w:jc w:val="both"/>
        <w:rPr>
          <w:rFonts w:cstheme="minorHAnsi"/>
        </w:rPr>
      </w:pPr>
      <w:r>
        <w:t xml:space="preserve">Dotazník v českém jazyce </w:t>
      </w:r>
      <w:r w:rsidR="00206041">
        <w:t>je určen zaměstnancům</w:t>
      </w:r>
      <w:r w:rsidR="00862E34">
        <w:t>/zaměstnankyním</w:t>
      </w:r>
      <w:r w:rsidR="00206041">
        <w:t xml:space="preserve"> </w:t>
      </w:r>
      <w:r w:rsidR="00862E34">
        <w:t xml:space="preserve">pracujícím </w:t>
      </w:r>
      <w:r w:rsidR="00206041">
        <w:t xml:space="preserve">na plný pracovní úvazek a </w:t>
      </w:r>
      <w:r>
        <w:t xml:space="preserve">naleznete </w:t>
      </w:r>
      <w:r w:rsidR="00862E34">
        <w:t xml:space="preserve">jej </w:t>
      </w:r>
      <w:r>
        <w:t xml:space="preserve">na adrese </w:t>
      </w:r>
      <w:hyperlink r:id="rId10" w:history="1">
        <w:r w:rsidR="009148C9" w:rsidRPr="00674678">
          <w:rPr>
            <w:rStyle w:val="Hypertextovodkaz"/>
          </w:rPr>
          <w:t>http://www.surveygizmo.com/s3/1096340/Dotazn-k-spokojenosti</w:t>
        </w:r>
      </w:hyperlink>
      <w:r w:rsidR="009148C9">
        <w:t xml:space="preserve">. </w:t>
      </w:r>
      <w:r>
        <w:rPr>
          <w:rFonts w:cstheme="minorHAnsi"/>
        </w:rPr>
        <w:t>Z nabízených odpovědí</w:t>
      </w:r>
      <w:r w:rsidR="003C1C85">
        <w:rPr>
          <w:rFonts w:cstheme="minorHAnsi"/>
        </w:rPr>
        <w:t xml:space="preserve"> na otázky</w:t>
      </w:r>
      <w:r>
        <w:rPr>
          <w:rFonts w:cstheme="minorHAnsi"/>
        </w:rPr>
        <w:t>, prosím</w:t>
      </w:r>
      <w:r w:rsidR="003C1C85">
        <w:rPr>
          <w:rFonts w:cstheme="minorHAnsi"/>
        </w:rPr>
        <w:t>e</w:t>
      </w:r>
      <w:r>
        <w:rPr>
          <w:rFonts w:cstheme="minorHAnsi"/>
        </w:rPr>
        <w:t xml:space="preserve">, vyberte tu, která </w:t>
      </w:r>
      <w:r w:rsidR="003C1C85">
        <w:rPr>
          <w:rFonts w:cstheme="minorHAnsi"/>
        </w:rPr>
        <w:t xml:space="preserve">nejlépe </w:t>
      </w:r>
      <w:r>
        <w:rPr>
          <w:rFonts w:cstheme="minorHAnsi"/>
        </w:rPr>
        <w:t xml:space="preserve">vystihuje </w:t>
      </w:r>
      <w:r w:rsidR="00862E34">
        <w:rPr>
          <w:rFonts w:cstheme="minorHAnsi"/>
        </w:rPr>
        <w:t>Vaše mínění</w:t>
      </w:r>
      <w:r w:rsidR="003C1C85">
        <w:rPr>
          <w:rFonts w:cstheme="minorHAnsi"/>
        </w:rPr>
        <w:t xml:space="preserve">. </w:t>
      </w:r>
      <w:r w:rsidR="002640E3" w:rsidRPr="004A3548">
        <w:rPr>
          <w:rFonts w:cstheme="minorHAnsi"/>
          <w:highlight w:val="magenta"/>
        </w:rPr>
        <w:t>Otázku není možné přeskočit, aniž byste na ni odpověděl/a</w:t>
      </w:r>
      <w:r w:rsidR="002640E3">
        <w:rPr>
          <w:rFonts w:cstheme="minorHAnsi"/>
        </w:rPr>
        <w:t>. Po vyplnění všech odpovědí, prosím, klikněte na tlačítko „</w:t>
      </w:r>
      <w:proofErr w:type="spellStart"/>
      <w:r w:rsidR="009148C9">
        <w:rPr>
          <w:rFonts w:cstheme="minorHAnsi"/>
        </w:rPr>
        <w:t>Submit</w:t>
      </w:r>
      <w:proofErr w:type="spellEnd"/>
      <w:r w:rsidR="002640E3">
        <w:rPr>
          <w:rFonts w:cstheme="minorHAnsi"/>
        </w:rPr>
        <w:t>“ a následně můžete internetovou stránku zavřít.</w:t>
      </w:r>
      <w:r w:rsidR="00AB4197">
        <w:rPr>
          <w:rFonts w:cstheme="minorHAnsi"/>
        </w:rPr>
        <w:t xml:space="preserve"> Vyplnění dotazníku může trvat maximálně 10 minut.</w:t>
      </w:r>
    </w:p>
    <w:p w:rsidR="002640E3" w:rsidRDefault="002640E3" w:rsidP="002640E3">
      <w:pPr>
        <w:ind w:firstLine="708"/>
        <w:jc w:val="both"/>
        <w:rPr>
          <w:rFonts w:cstheme="minorHAnsi"/>
        </w:rPr>
      </w:pPr>
      <w:r>
        <w:rPr>
          <w:rFonts w:cstheme="minorHAnsi"/>
        </w:rPr>
        <w:t xml:space="preserve">Dotazník je </w:t>
      </w:r>
      <w:r w:rsidRPr="004A3548">
        <w:rPr>
          <w:rFonts w:cstheme="minorHAnsi"/>
          <w:highlight w:val="yellow"/>
        </w:rPr>
        <w:t>naprosto anonymní</w:t>
      </w:r>
      <w:r>
        <w:rPr>
          <w:rFonts w:cstheme="minorHAnsi"/>
        </w:rPr>
        <w:t xml:space="preserve"> a s Vašimi odpověďmi </w:t>
      </w:r>
      <w:commentRangeStart w:id="21"/>
      <w:r>
        <w:rPr>
          <w:rFonts w:cstheme="minorHAnsi"/>
        </w:rPr>
        <w:t xml:space="preserve">bude zacházeno </w:t>
      </w:r>
      <w:commentRangeEnd w:id="21"/>
      <w:r w:rsidR="004A3548">
        <w:rPr>
          <w:rStyle w:val="Odkaznakoment"/>
          <w:rFonts w:ascii="Times New Roman" w:eastAsia="SimSun" w:hAnsi="Times New Roman" w:cs="Mangal"/>
          <w:kern w:val="1"/>
          <w:lang w:eastAsia="hi-IN" w:bidi="hi-IN"/>
        </w:rPr>
        <w:commentReference w:id="21"/>
      </w:r>
      <w:r>
        <w:rPr>
          <w:rFonts w:cstheme="minorHAnsi"/>
        </w:rPr>
        <w:t xml:space="preserve">pouze pro účely výše uvedeného výzkumu. Pokud budete mít zájem, můžeme Vám výsledky tohoto výzkumu zaslat na Vaši e-mailovou adresu. V takovém případě nás, prosím, kontaktujte na </w:t>
      </w:r>
      <w:commentRangeStart w:id="22"/>
      <w:r>
        <w:rPr>
          <w:rFonts w:cstheme="minorHAnsi"/>
        </w:rPr>
        <w:t>uvedené e-mailové adrese</w:t>
      </w:r>
      <w:commentRangeEnd w:id="22"/>
      <w:r w:rsidR="004A3548">
        <w:rPr>
          <w:rStyle w:val="Odkaznakoment"/>
          <w:rFonts w:ascii="Times New Roman" w:eastAsia="SimSun" w:hAnsi="Times New Roman" w:cs="Mangal"/>
          <w:kern w:val="1"/>
          <w:lang w:eastAsia="hi-IN" w:bidi="hi-IN"/>
        </w:rPr>
        <w:commentReference w:id="22"/>
      </w:r>
      <w:r>
        <w:rPr>
          <w:rFonts w:cstheme="minorHAnsi"/>
        </w:rPr>
        <w:t>.</w:t>
      </w:r>
    </w:p>
    <w:p w:rsidR="002640E3" w:rsidRDefault="002640E3" w:rsidP="002640E3">
      <w:pPr>
        <w:ind w:firstLine="708"/>
        <w:jc w:val="both"/>
        <w:rPr>
          <w:rFonts w:cstheme="minorHAnsi"/>
        </w:rPr>
      </w:pPr>
    </w:p>
    <w:p w:rsidR="002640E3" w:rsidRDefault="002640E3" w:rsidP="002640E3">
      <w:pPr>
        <w:ind w:firstLine="708"/>
        <w:jc w:val="both"/>
        <w:rPr>
          <w:rFonts w:cstheme="minorHAnsi"/>
        </w:rPr>
      </w:pPr>
      <w:r>
        <w:rPr>
          <w:rFonts w:cstheme="minorHAnsi"/>
        </w:rPr>
        <w:t>Mnohokrát Vám děkujeme za čas strávený vyplněním dotazníku!</w:t>
      </w:r>
    </w:p>
    <w:p w:rsidR="002640E3" w:rsidRDefault="002640E3" w:rsidP="002640E3">
      <w:pPr>
        <w:ind w:firstLine="708"/>
        <w:jc w:val="both"/>
        <w:rPr>
          <w:rFonts w:cstheme="minorHAnsi"/>
        </w:rPr>
      </w:pPr>
      <w:r>
        <w:rPr>
          <w:rFonts w:cstheme="minorHAnsi"/>
        </w:rPr>
        <w:tab/>
        <w:t xml:space="preserve">Jana Čiháková, Alena </w:t>
      </w:r>
      <w:proofErr w:type="spellStart"/>
      <w:r>
        <w:rPr>
          <w:rFonts w:cstheme="minorHAnsi"/>
        </w:rPr>
        <w:t>Kyseláková</w:t>
      </w:r>
      <w:proofErr w:type="spellEnd"/>
      <w:r>
        <w:rPr>
          <w:rFonts w:cstheme="minorHAnsi"/>
        </w:rPr>
        <w:t xml:space="preserve">, Barbora </w:t>
      </w:r>
      <w:proofErr w:type="spellStart"/>
      <w:r>
        <w:rPr>
          <w:rFonts w:cstheme="minorHAnsi"/>
        </w:rPr>
        <w:t>Novosádová</w:t>
      </w:r>
      <w:proofErr w:type="spellEnd"/>
      <w:r>
        <w:rPr>
          <w:rFonts w:cstheme="minorHAnsi"/>
        </w:rPr>
        <w:t>, Jiří Ondruška, Martina Rysová</w:t>
      </w:r>
    </w:p>
    <w:p w:rsidR="002640E3" w:rsidRPr="0058731C" w:rsidRDefault="002640E3" w:rsidP="002640E3">
      <w:pPr>
        <w:ind w:firstLine="708"/>
        <w:jc w:val="both"/>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FB4224" w:rsidRDefault="00FB4224" w:rsidP="004A3548">
      <w:pPr>
        <w:spacing w:line="240" w:lineRule="auto"/>
        <w:jc w:val="both"/>
        <w:rPr>
          <w:rFonts w:cstheme="minorHAnsi"/>
          <w:b/>
          <w:i/>
          <w:color w:val="FF0000"/>
        </w:rPr>
      </w:pPr>
      <w:r w:rsidRPr="00FB4224">
        <w:rPr>
          <w:rFonts w:cstheme="minorHAnsi"/>
          <w:b/>
          <w:i/>
          <w:color w:val="FF0000"/>
        </w:rPr>
        <w:t xml:space="preserve">Nemáte klasifikován design vašeho výzkumu. </w:t>
      </w:r>
      <w:r w:rsidRPr="00FB4224">
        <w:rPr>
          <w:rFonts w:cstheme="minorHAnsi"/>
          <w:b/>
          <w:i/>
          <w:color w:val="FF0000"/>
        </w:rPr>
        <w:t>Kvůli tomu je pojednání o intervenujících proměnných takové neuspořádané.</w:t>
      </w:r>
      <w:r w:rsidR="005131BF">
        <w:rPr>
          <w:rFonts w:cstheme="minorHAnsi"/>
          <w:b/>
          <w:i/>
          <w:color w:val="FF0000"/>
        </w:rPr>
        <w:t xml:space="preserve"> Vlastně, úvahu o intervenujících proměnných v pravém slova smyslu zde nevidím vůbec. To, co se chcete dozvědět, je vztah mezi dvěma spokojenostmi. Specificky uvažujete, že ekonomická spokojenost má vliv na obecnou. Pak je pro vás intervenující proměnnou např. společná příčina – proměnná, která způsobuje obě spokojenosti zvlášť, aniž by ony byly nějak kauzálně svázané. Jiným druhem intervenující proměnné je pro vás proměnná, která může předpokládaný vztah </w:t>
      </w:r>
      <w:r w:rsidR="00A95AE8">
        <w:rPr>
          <w:rFonts w:cstheme="minorHAnsi"/>
          <w:b/>
          <w:i/>
          <w:color w:val="FF0000"/>
        </w:rPr>
        <w:t xml:space="preserve">utlumit/zesílit – mám pocit, že takto jste latentně uvažovali o té motivaci (triviálně, hledaný vztah je silný u lidí, pro které jsou peníze důležité, a slabší u lidí, pro které zas až tak důležité nejsou). </w:t>
      </w:r>
      <w:proofErr w:type="gramStart"/>
      <w:r w:rsidR="00A95AE8">
        <w:rPr>
          <w:rFonts w:cstheme="minorHAnsi"/>
          <w:b/>
          <w:i/>
          <w:color w:val="FF0000"/>
        </w:rPr>
        <w:t>Takovou</w:t>
      </w:r>
      <w:proofErr w:type="gramEnd"/>
      <w:r w:rsidR="00A95AE8">
        <w:rPr>
          <w:rFonts w:cstheme="minorHAnsi"/>
          <w:b/>
          <w:i/>
          <w:color w:val="FF0000"/>
        </w:rPr>
        <w:t xml:space="preserve"> proměnnou nazýváme moderátor. Můžete si </w:t>
      </w:r>
      <w:proofErr w:type="spellStart"/>
      <w:r w:rsidR="00A95AE8">
        <w:rPr>
          <w:rFonts w:cstheme="minorHAnsi"/>
          <w:b/>
          <w:i/>
          <w:color w:val="FF0000"/>
        </w:rPr>
        <w:t>vygooglit</w:t>
      </w:r>
      <w:proofErr w:type="spellEnd"/>
      <w:r w:rsidR="00A95AE8">
        <w:rPr>
          <w:rFonts w:cstheme="minorHAnsi"/>
          <w:b/>
          <w:i/>
          <w:color w:val="FF0000"/>
        </w:rPr>
        <w:t xml:space="preserve"> taky mediátor. Suma sumárum, intervenující proměnné jsou takové, které ovlivňují hledaný vztah (ne jednotlivé proměnné). </w:t>
      </w:r>
    </w:p>
    <w:p w:rsidR="00A95AE8" w:rsidRDefault="00A95AE8" w:rsidP="004A3548">
      <w:pPr>
        <w:spacing w:line="240" w:lineRule="auto"/>
        <w:jc w:val="both"/>
        <w:rPr>
          <w:rFonts w:cstheme="minorHAnsi"/>
          <w:b/>
          <w:i/>
          <w:color w:val="FF0000"/>
        </w:rPr>
      </w:pPr>
      <w:r>
        <w:rPr>
          <w:rFonts w:cstheme="minorHAnsi"/>
          <w:b/>
          <w:i/>
          <w:color w:val="FF0000"/>
        </w:rPr>
        <w:t>V oslovení uvádíte řadu detailů</w:t>
      </w:r>
      <w:r w:rsidR="004A3548">
        <w:rPr>
          <w:rFonts w:cstheme="minorHAnsi"/>
          <w:b/>
          <w:i/>
          <w:color w:val="FF0000"/>
        </w:rPr>
        <w:t xml:space="preserve">, které jsou podle mě na škodu věci, </w:t>
      </w:r>
      <w:r>
        <w:rPr>
          <w:rFonts w:cstheme="minorHAnsi"/>
          <w:b/>
          <w:i/>
          <w:color w:val="FF0000"/>
        </w:rPr>
        <w:t xml:space="preserve">a zapomínáte na 2 zásadní věci: o čem výzkum je a proč by se ho měl respondent chtít zúčastnit. </w:t>
      </w:r>
    </w:p>
    <w:p w:rsidR="00A95AE8" w:rsidRDefault="00A95AE8" w:rsidP="004A3548">
      <w:pPr>
        <w:spacing w:line="240" w:lineRule="auto"/>
        <w:jc w:val="both"/>
        <w:rPr>
          <w:rFonts w:cstheme="minorHAnsi"/>
          <w:b/>
          <w:i/>
          <w:color w:val="FF0000"/>
        </w:rPr>
      </w:pPr>
      <w:r>
        <w:rPr>
          <w:rFonts w:cstheme="minorHAnsi"/>
          <w:b/>
          <w:i/>
          <w:color w:val="FF0000"/>
        </w:rPr>
        <w:t xml:space="preserve">V současné podobě má váš projekt etické problémy. </w:t>
      </w:r>
      <w:r w:rsidR="000E31F8">
        <w:rPr>
          <w:rFonts w:cstheme="minorHAnsi"/>
          <w:b/>
          <w:i/>
          <w:color w:val="FF0000"/>
        </w:rPr>
        <w:t xml:space="preserve">Ačkoli nepožadujeme vždy explicitně informovaný souhlas, musíme stejně všechny informace, které do něj patří respondentům poskytnout (v žádosti o spolupráci nebo v instrukci k dotazníku). Když to uděláte, uvědomíte si, že nemůžete nikoho nutit do zodpovězení všech otázek. </w:t>
      </w:r>
      <w:r>
        <w:rPr>
          <w:rFonts w:cstheme="minorHAnsi"/>
          <w:b/>
          <w:i/>
          <w:color w:val="FF0000"/>
        </w:rPr>
        <w:t xml:space="preserve">Dokud </w:t>
      </w:r>
      <w:r w:rsidR="000E31F8">
        <w:rPr>
          <w:rFonts w:cstheme="minorHAnsi"/>
          <w:b/>
          <w:i/>
          <w:color w:val="FF0000"/>
        </w:rPr>
        <w:t>tohle</w:t>
      </w:r>
      <w:r>
        <w:rPr>
          <w:rFonts w:cstheme="minorHAnsi"/>
          <w:b/>
          <w:i/>
          <w:color w:val="FF0000"/>
        </w:rPr>
        <w:t xml:space="preserve"> nevyřešíte, nemůžu vám dát souhlas se spuštěním sběru dat.</w:t>
      </w:r>
    </w:p>
    <w:p w:rsidR="00A95AE8" w:rsidRPr="00FB4224" w:rsidRDefault="00A95AE8" w:rsidP="004A3548">
      <w:pPr>
        <w:spacing w:line="240" w:lineRule="auto"/>
        <w:jc w:val="both"/>
        <w:rPr>
          <w:rFonts w:cstheme="minorHAnsi"/>
          <w:b/>
          <w:i/>
          <w:color w:val="FF0000"/>
        </w:rPr>
      </w:pPr>
      <w:r>
        <w:rPr>
          <w:rFonts w:cstheme="minorHAnsi"/>
          <w:b/>
          <w:i/>
          <w:color w:val="FF0000"/>
        </w:rPr>
        <w:t>SJ</w:t>
      </w:r>
    </w:p>
    <w:p w:rsidR="0028335D" w:rsidRPr="00FB4224" w:rsidRDefault="0028335D" w:rsidP="004A3548">
      <w:pPr>
        <w:spacing w:line="240" w:lineRule="auto"/>
        <w:rPr>
          <w:b/>
          <w:color w:val="FF0000"/>
        </w:rPr>
      </w:pPr>
    </w:p>
    <w:sectPr w:rsidR="0028335D" w:rsidRPr="00FB4224" w:rsidSect="000225FE">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anda Ježek" w:date="2012-11-30T21:29:00Z" w:initials="SJ">
    <w:p w:rsidR="00AE5CFB" w:rsidRDefault="00AE5CFB">
      <w:pPr>
        <w:pStyle w:val="Textkomente"/>
      </w:pPr>
      <w:r>
        <w:rPr>
          <w:rStyle w:val="Odkaznakoment"/>
        </w:rPr>
        <w:annotationRef/>
      </w:r>
      <w:r>
        <w:t>Proč ne naopak?</w:t>
      </w:r>
    </w:p>
    <w:p w:rsidR="00AE5CFB" w:rsidRDefault="00AE5CFB">
      <w:pPr>
        <w:pStyle w:val="Textkomente"/>
      </w:pPr>
      <w:r>
        <w:t>Bez vysvětlení to může být jakkoli.</w:t>
      </w:r>
    </w:p>
  </w:comment>
  <w:comment w:id="2" w:author="Standa Ježek" w:date="2012-11-30T21:51:00Z" w:initials="SJ">
    <w:p w:rsidR="00D03BF7" w:rsidRDefault="00D03BF7">
      <w:pPr>
        <w:pStyle w:val="Textkomente"/>
      </w:pPr>
      <w:r>
        <w:rPr>
          <w:rStyle w:val="Odkaznakoment"/>
        </w:rPr>
        <w:annotationRef/>
      </w:r>
      <w:r>
        <w:t>Intervenující proměnná není každá, která ovlivní odpovědi. IP je proměnná, která ovlivní to, co hledáte, tj. korelaci.</w:t>
      </w:r>
    </w:p>
    <w:p w:rsidR="00D03BF7" w:rsidRDefault="00D03BF7">
      <w:pPr>
        <w:pStyle w:val="Textkomente"/>
      </w:pPr>
      <w:proofErr w:type="spellStart"/>
      <w:r>
        <w:t>Well-being</w:t>
      </w:r>
      <w:proofErr w:type="spellEnd"/>
      <w:r>
        <w:t xml:space="preserve"> ovlivňuje skoro cokoli – nemůžete změř</w:t>
      </w:r>
      <w:r w:rsidR="006B1C4A">
        <w:t>it a do modelu zařadit stovky p</w:t>
      </w:r>
      <w:r>
        <w:t>r</w:t>
      </w:r>
      <w:r w:rsidR="006B1C4A">
        <w:t>o</w:t>
      </w:r>
      <w:r>
        <w:t xml:space="preserve">měnných. </w:t>
      </w:r>
    </w:p>
  </w:comment>
  <w:comment w:id="3" w:author="Standa Ježek" w:date="2012-11-30T21:44:00Z" w:initials="SJ">
    <w:p w:rsidR="00D03BF7" w:rsidRDefault="00D03BF7">
      <w:pPr>
        <w:pStyle w:val="Textkomente"/>
      </w:pPr>
      <w:r>
        <w:rPr>
          <w:rStyle w:val="Odkaznakoment"/>
        </w:rPr>
        <w:annotationRef/>
      </w:r>
      <w:r>
        <w:t>Tím se vám dotazník o dost prodlouží. Taky s tím nepříjemně narostou požadavky na velikost vzorku.</w:t>
      </w:r>
    </w:p>
  </w:comment>
  <w:comment w:id="4" w:author="Standa Ježek" w:date="2012-12-01T18:53:00Z" w:initials="SJ">
    <w:p w:rsidR="005131BF" w:rsidRDefault="005131BF">
      <w:pPr>
        <w:pStyle w:val="Textkomente"/>
      </w:pPr>
      <w:r>
        <w:rPr>
          <w:rStyle w:val="Odkaznakoment"/>
        </w:rPr>
        <w:annotationRef/>
      </w:r>
      <w:r>
        <w:t xml:space="preserve">Eliminace je terminus </w:t>
      </w:r>
      <w:proofErr w:type="spellStart"/>
      <w:r>
        <w:t>technicus</w:t>
      </w:r>
      <w:proofErr w:type="spellEnd"/>
      <w:r>
        <w:t xml:space="preserve"> a není to to, co zde děláte.</w:t>
      </w:r>
    </w:p>
  </w:comment>
  <w:comment w:id="5" w:author="Standa Ježek" w:date="2012-12-01T18:54:00Z" w:initials="SJ">
    <w:p w:rsidR="005131BF" w:rsidRDefault="005131BF">
      <w:pPr>
        <w:pStyle w:val="Textkomente"/>
      </w:pPr>
      <w:r>
        <w:rPr>
          <w:rStyle w:val="Odkaznakoment"/>
        </w:rPr>
        <w:annotationRef/>
      </w:r>
      <w:r>
        <w:t xml:space="preserve">Do jaké míry myslíte, že tohle lidé dokáží? </w:t>
      </w:r>
    </w:p>
  </w:comment>
  <w:comment w:id="6" w:author="Standa Ježek" w:date="2012-12-01T18:56:00Z" w:initials="SJ">
    <w:p w:rsidR="005131BF" w:rsidRDefault="005131BF">
      <w:pPr>
        <w:pStyle w:val="Textkomente"/>
      </w:pPr>
      <w:r>
        <w:rPr>
          <w:rStyle w:val="Odkaznakoment"/>
        </w:rPr>
        <w:annotationRef/>
      </w:r>
      <w:r>
        <w:t xml:space="preserve">To je velmi obecně řešeno. </w:t>
      </w:r>
      <w:proofErr w:type="spellStart"/>
      <w:r>
        <w:t>Interindividuální</w:t>
      </w:r>
      <w:proofErr w:type="spellEnd"/>
      <w:r>
        <w:t xml:space="preserve"> rozdíly jsou to, co měříte, a je na nich založena i korelace, kterou zjišťujete. </w:t>
      </w:r>
    </w:p>
  </w:comment>
  <w:comment w:id="7" w:author="Standa Ježek" w:date="2012-12-01T19:25:00Z" w:initials="SJ">
    <w:p w:rsidR="000E31F8" w:rsidRDefault="000E31F8">
      <w:pPr>
        <w:pStyle w:val="Textkomente"/>
      </w:pPr>
      <w:r>
        <w:rPr>
          <w:rStyle w:val="Odkaznakoment"/>
        </w:rPr>
        <w:annotationRef/>
      </w:r>
      <w:r>
        <w:t>Naivní úvahy. Zformulujte to v termínech, jimiž chyby měření popisujeme – validita, reliabilita, popř. zkreslení.</w:t>
      </w:r>
    </w:p>
  </w:comment>
  <w:comment w:id="9" w:author="Standa Ježek" w:date="2012-12-01T19:27:00Z" w:initials="SJ">
    <w:p w:rsidR="000E31F8" w:rsidRDefault="000E31F8">
      <w:pPr>
        <w:pStyle w:val="Textkomente"/>
      </w:pPr>
      <w:r>
        <w:rPr>
          <w:rStyle w:val="Odkaznakoment"/>
        </w:rPr>
        <w:annotationRef/>
      </w:r>
      <w:r>
        <w:t>A co mají dělat, když jim o záměru nechcete nic říct?</w:t>
      </w:r>
    </w:p>
  </w:comment>
  <w:comment w:id="10" w:author="Standa Ježek" w:date="2012-12-01T19:26:00Z" w:initials="SJ">
    <w:p w:rsidR="000E31F8" w:rsidRDefault="000E31F8">
      <w:pPr>
        <w:pStyle w:val="Textkomente"/>
      </w:pPr>
      <w:r>
        <w:rPr>
          <w:rStyle w:val="Odkaznakoment"/>
        </w:rPr>
        <w:annotationRef/>
      </w:r>
      <w:r>
        <w:t>To je myslím dobrý nápad.</w:t>
      </w:r>
    </w:p>
  </w:comment>
  <w:comment w:id="11" w:author="Standa Ježek" w:date="2012-12-01T18:39:00Z" w:initials="SJ">
    <w:p w:rsidR="00FB4224" w:rsidRDefault="00FB4224">
      <w:pPr>
        <w:pStyle w:val="Textkomente"/>
      </w:pPr>
      <w:r>
        <w:rPr>
          <w:rStyle w:val="Odkaznakoment"/>
        </w:rPr>
        <w:annotationRef/>
      </w:r>
      <w:r>
        <w:t>V tom případě očekávám úvahu, proč geografická reprezentativnost (=různé části ČR) je tak důležitá, že se kvůli ní ochudíte o všechny benefity kontaktu s respondenty.</w:t>
      </w:r>
    </w:p>
  </w:comment>
  <w:comment w:id="12" w:author="Standa Ježek" w:date="2012-12-01T18:41:00Z" w:initials="SJ">
    <w:p w:rsidR="00FB4224" w:rsidRDefault="00FB4224">
      <w:pPr>
        <w:pStyle w:val="Textkomente"/>
      </w:pPr>
      <w:r>
        <w:rPr>
          <w:rStyle w:val="Odkaznakoment"/>
        </w:rPr>
        <w:annotationRef/>
      </w:r>
      <w:r>
        <w:t>Tím ale spoléháte na překračování norem. Zaměstnavatel není oprávněn sdělovat osobní data</w:t>
      </w:r>
      <w:r w:rsidR="00C771FA">
        <w:t xml:space="preserve"> zaměstnanců. Spoléháte tak na to, že zaměstnanci neziskovky mají firemní emaily.</w:t>
      </w:r>
    </w:p>
  </w:comment>
  <w:comment w:id="13" w:author="Standa Ježek" w:date="2012-12-01T18:51:00Z" w:initials="SJ">
    <w:p w:rsidR="00C771FA" w:rsidRDefault="00C771FA">
      <w:pPr>
        <w:pStyle w:val="Textkomente"/>
      </w:pPr>
      <w:r>
        <w:rPr>
          <w:rStyle w:val="Odkaznakoment"/>
        </w:rPr>
        <w:annotationRef/>
      </w:r>
      <w:r>
        <w:t>Myšlenka souhlasu je zde dobrá. Nezapomeňte na to, že informovaný souhlas může udělit jen respondent sám</w:t>
      </w:r>
      <w:r w:rsidR="005131BF">
        <w:t>.</w:t>
      </w:r>
    </w:p>
  </w:comment>
  <w:comment w:id="14" w:author="Standa Ježek" w:date="2012-11-30T21:55:00Z" w:initials="SJ">
    <w:p w:rsidR="00FE62F5" w:rsidRDefault="00FE62F5">
      <w:pPr>
        <w:pStyle w:val="Textkomente"/>
      </w:pPr>
      <w:r>
        <w:rPr>
          <w:rStyle w:val="Odkaznakoment"/>
        </w:rPr>
        <w:annotationRef/>
      </w:r>
      <w:r>
        <w:t>Máte tam zaškrtávací pole místo radiobuttonů</w:t>
      </w:r>
    </w:p>
  </w:comment>
  <w:comment w:id="15" w:author="Standa Ježek" w:date="2012-12-01T18:27:00Z" w:initials="SJ">
    <w:p w:rsidR="006C2736" w:rsidRDefault="006C2736">
      <w:pPr>
        <w:pStyle w:val="Textkomente"/>
      </w:pPr>
      <w:r>
        <w:rPr>
          <w:rStyle w:val="Odkaznakoment"/>
        </w:rPr>
        <w:annotationRef/>
      </w:r>
      <w:r>
        <w:t>Co myslíte tou manipulací?</w:t>
      </w:r>
    </w:p>
  </w:comment>
  <w:comment w:id="16" w:author="Standa Ježek" w:date="2012-12-01T18:27:00Z" w:initials="SJ">
    <w:p w:rsidR="00315AC0" w:rsidRDefault="00315AC0">
      <w:pPr>
        <w:pStyle w:val="Textkomente"/>
      </w:pPr>
      <w:r>
        <w:rPr>
          <w:rStyle w:val="Odkaznakoment"/>
        </w:rPr>
        <w:annotationRef/>
      </w:r>
      <w:r>
        <w:t xml:space="preserve">To myslíte vážně? </w:t>
      </w:r>
    </w:p>
    <w:p w:rsidR="00315AC0" w:rsidRDefault="00315AC0" w:rsidP="00315AC0">
      <w:pPr>
        <w:pStyle w:val="Textkomente"/>
        <w:numPr>
          <w:ilvl w:val="0"/>
          <w:numId w:val="2"/>
        </w:numPr>
      </w:pPr>
      <w:r>
        <w:t xml:space="preserve">Nutit respondenty do zodpovězení všech otázek je v přímém rozporu etickými zásadami. </w:t>
      </w:r>
    </w:p>
    <w:p w:rsidR="00315AC0" w:rsidRDefault="00315AC0" w:rsidP="00315AC0">
      <w:pPr>
        <w:pStyle w:val="Textkomente"/>
        <w:numPr>
          <w:ilvl w:val="0"/>
          <w:numId w:val="2"/>
        </w:numPr>
      </w:pPr>
      <w:r>
        <w:t xml:space="preserve">U většiny škál je absence odpovědi na některou z položek jen drobnou nepříjemností. </w:t>
      </w:r>
    </w:p>
  </w:comment>
  <w:comment w:id="17" w:author="Standa Ježek" w:date="2012-12-01T19:08:00Z" w:initials="SJ">
    <w:p w:rsidR="00A95AE8" w:rsidRDefault="00A95AE8">
      <w:pPr>
        <w:pStyle w:val="Textkomente"/>
      </w:pPr>
      <w:r>
        <w:rPr>
          <w:rStyle w:val="Odkaznakoment"/>
        </w:rPr>
        <w:annotationRef/>
      </w:r>
      <w:r>
        <w:t>Potřebují to respondenti vědět?</w:t>
      </w:r>
    </w:p>
  </w:comment>
  <w:comment w:id="18" w:author="Standa Ježek" w:date="2012-12-01T19:09:00Z" w:initials="SJ">
    <w:p w:rsidR="00A95AE8" w:rsidRDefault="00A95AE8">
      <w:pPr>
        <w:pStyle w:val="Textkomente"/>
      </w:pPr>
      <w:r>
        <w:rPr>
          <w:rStyle w:val="Odkaznakoment"/>
        </w:rPr>
        <w:annotationRef/>
      </w:r>
      <w:r>
        <w:t>Potřebují to vědět? Proč si nemají respondenti myslet, že vás zkoumané téma opravdu zajímá?</w:t>
      </w:r>
    </w:p>
  </w:comment>
  <w:comment w:id="19" w:author="Standa Ježek" w:date="2012-12-01T19:09:00Z" w:initials="SJ">
    <w:p w:rsidR="00A95AE8" w:rsidRDefault="00A95AE8">
      <w:pPr>
        <w:pStyle w:val="Textkomente"/>
      </w:pPr>
      <w:r>
        <w:rPr>
          <w:rStyle w:val="Odkaznakoment"/>
        </w:rPr>
        <w:annotationRef/>
      </w:r>
      <w:proofErr w:type="gramStart"/>
      <w:r>
        <w:t>Jsme</w:t>
      </w:r>
      <w:proofErr w:type="gramEnd"/>
      <w:r>
        <w:t xml:space="preserve"> vybrali</w:t>
      </w:r>
    </w:p>
  </w:comment>
  <w:comment w:id="20" w:author="Standa Ježek" w:date="2012-12-01T19:10:00Z" w:initials="SJ">
    <w:p w:rsidR="00A95AE8" w:rsidRDefault="00A95AE8">
      <w:pPr>
        <w:pStyle w:val="Textkomente"/>
      </w:pPr>
      <w:r>
        <w:rPr>
          <w:rStyle w:val="Odkaznakoment"/>
        </w:rPr>
        <w:annotationRef/>
      </w:r>
      <w:r>
        <w:t>Zase, proč to potřebují vědět?</w:t>
      </w:r>
    </w:p>
  </w:comment>
  <w:comment w:id="21" w:author="Standa Ježek" w:date="2012-12-01T19:11:00Z" w:initials="SJ">
    <w:p w:rsidR="004A3548" w:rsidRDefault="004A3548">
      <w:pPr>
        <w:pStyle w:val="Textkomente"/>
      </w:pPr>
      <w:r>
        <w:rPr>
          <w:rStyle w:val="Odkaznakoment"/>
        </w:rPr>
        <w:annotationRef/>
      </w:r>
      <w:r>
        <w:t>Vyhýbejte se trpnému rodu.</w:t>
      </w:r>
    </w:p>
  </w:comment>
  <w:comment w:id="22" w:author="Standa Ježek" w:date="2012-12-01T19:19:00Z" w:initials="SJ">
    <w:p w:rsidR="004A3548" w:rsidRDefault="004A3548">
      <w:pPr>
        <w:pStyle w:val="Textkomente"/>
      </w:pPr>
      <w:r>
        <w:rPr>
          <w:rStyle w:val="Odkaznakoment"/>
        </w:rPr>
        <w:annotationRef/>
      </w:r>
      <w:r>
        <w:t>K čemu to bude, když budou data anonymní? Nebo nebudou? (BTW tuhle úvahu bystří respondenti udělají taky)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8C" w:rsidRDefault="00F5348C" w:rsidP="00217E16">
      <w:pPr>
        <w:spacing w:after="0" w:line="240" w:lineRule="auto"/>
      </w:pPr>
      <w:r>
        <w:separator/>
      </w:r>
    </w:p>
  </w:endnote>
  <w:endnote w:type="continuationSeparator" w:id="0">
    <w:p w:rsidR="00F5348C" w:rsidRDefault="00F5348C" w:rsidP="0021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8C" w:rsidRDefault="00F5348C" w:rsidP="00217E16">
      <w:pPr>
        <w:spacing w:after="0" w:line="240" w:lineRule="auto"/>
      </w:pPr>
      <w:r>
        <w:separator/>
      </w:r>
    </w:p>
  </w:footnote>
  <w:footnote w:type="continuationSeparator" w:id="0">
    <w:p w:rsidR="00F5348C" w:rsidRDefault="00F5348C" w:rsidP="00217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D4" w:rsidRDefault="00602AD4">
    <w:pPr>
      <w:pStyle w:val="Zhlav"/>
    </w:pPr>
    <w:r>
      <w:tab/>
    </w:r>
    <w:r w:rsidRPr="00217E16">
      <w:rPr>
        <w:b/>
      </w:rPr>
      <w:t>KUKY Tým</w:t>
    </w:r>
    <w:r>
      <w:t xml:space="preserve">: Jana Čiháková, Alena </w:t>
    </w:r>
    <w:proofErr w:type="spellStart"/>
    <w:r>
      <w:t>Kyseláková</w:t>
    </w:r>
    <w:proofErr w:type="spellEnd"/>
    <w:r>
      <w:t xml:space="preserve">, Barbora </w:t>
    </w:r>
    <w:proofErr w:type="spellStart"/>
    <w:r>
      <w:t>Novosádová</w:t>
    </w:r>
    <w:proofErr w:type="spellEnd"/>
    <w:r>
      <w:t>, Jiří Ondruška, Martina Rysová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84C88"/>
    <w:multiLevelType w:val="hybridMultilevel"/>
    <w:tmpl w:val="0F9898CE"/>
    <w:lvl w:ilvl="0" w:tplc="BF9C6A9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7BAD6D37"/>
    <w:multiLevelType w:val="hybridMultilevel"/>
    <w:tmpl w:val="ED4AED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335D"/>
    <w:rsid w:val="00005BA7"/>
    <w:rsid w:val="000225FE"/>
    <w:rsid w:val="0003478B"/>
    <w:rsid w:val="00045582"/>
    <w:rsid w:val="00047864"/>
    <w:rsid w:val="0009455E"/>
    <w:rsid w:val="000B2531"/>
    <w:rsid w:val="000E31F8"/>
    <w:rsid w:val="001000AE"/>
    <w:rsid w:val="00130C60"/>
    <w:rsid w:val="00173668"/>
    <w:rsid w:val="00196AD8"/>
    <w:rsid w:val="001A1DBF"/>
    <w:rsid w:val="001A340F"/>
    <w:rsid w:val="001B154C"/>
    <w:rsid w:val="002020D4"/>
    <w:rsid w:val="00206041"/>
    <w:rsid w:val="002167EF"/>
    <w:rsid w:val="00217E16"/>
    <w:rsid w:val="00241446"/>
    <w:rsid w:val="00252954"/>
    <w:rsid w:val="002640E3"/>
    <w:rsid w:val="0028335D"/>
    <w:rsid w:val="00315AC0"/>
    <w:rsid w:val="00352C0A"/>
    <w:rsid w:val="00397ED8"/>
    <w:rsid w:val="003A2A37"/>
    <w:rsid w:val="003C1C85"/>
    <w:rsid w:val="00407698"/>
    <w:rsid w:val="00466E10"/>
    <w:rsid w:val="004976AF"/>
    <w:rsid w:val="004A3548"/>
    <w:rsid w:val="004B30FF"/>
    <w:rsid w:val="004D673D"/>
    <w:rsid w:val="00506B02"/>
    <w:rsid w:val="005131BF"/>
    <w:rsid w:val="0052155C"/>
    <w:rsid w:val="0057608E"/>
    <w:rsid w:val="0058731C"/>
    <w:rsid w:val="005A515E"/>
    <w:rsid w:val="005A5D23"/>
    <w:rsid w:val="005C2811"/>
    <w:rsid w:val="005E2F7D"/>
    <w:rsid w:val="005E67DE"/>
    <w:rsid w:val="00602AD4"/>
    <w:rsid w:val="006616D2"/>
    <w:rsid w:val="00684FAA"/>
    <w:rsid w:val="006B1C4A"/>
    <w:rsid w:val="006C2736"/>
    <w:rsid w:val="006E0E93"/>
    <w:rsid w:val="006F2F31"/>
    <w:rsid w:val="00703BB9"/>
    <w:rsid w:val="0072490F"/>
    <w:rsid w:val="007A14DA"/>
    <w:rsid w:val="007A7235"/>
    <w:rsid w:val="007E0398"/>
    <w:rsid w:val="008047CE"/>
    <w:rsid w:val="008056D2"/>
    <w:rsid w:val="00832C82"/>
    <w:rsid w:val="00862E34"/>
    <w:rsid w:val="009148C9"/>
    <w:rsid w:val="009825F8"/>
    <w:rsid w:val="009A0D0A"/>
    <w:rsid w:val="009E44D9"/>
    <w:rsid w:val="009E5FBE"/>
    <w:rsid w:val="00A17A42"/>
    <w:rsid w:val="00A3333F"/>
    <w:rsid w:val="00A45A69"/>
    <w:rsid w:val="00A95AE8"/>
    <w:rsid w:val="00AB4197"/>
    <w:rsid w:val="00AE5CFB"/>
    <w:rsid w:val="00B03507"/>
    <w:rsid w:val="00B539B0"/>
    <w:rsid w:val="00B55D0D"/>
    <w:rsid w:val="00C771FA"/>
    <w:rsid w:val="00C867CC"/>
    <w:rsid w:val="00D03BF7"/>
    <w:rsid w:val="00D215E2"/>
    <w:rsid w:val="00D259FB"/>
    <w:rsid w:val="00D66030"/>
    <w:rsid w:val="00D75536"/>
    <w:rsid w:val="00DA2FC2"/>
    <w:rsid w:val="00E07E1A"/>
    <w:rsid w:val="00E3623A"/>
    <w:rsid w:val="00E50575"/>
    <w:rsid w:val="00EB4EBF"/>
    <w:rsid w:val="00ED51C5"/>
    <w:rsid w:val="00F16C93"/>
    <w:rsid w:val="00F5348C"/>
    <w:rsid w:val="00F83610"/>
    <w:rsid w:val="00FB4224"/>
    <w:rsid w:val="00FC47A6"/>
    <w:rsid w:val="00FE5F67"/>
    <w:rsid w:val="00FE62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51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06B02"/>
    <w:rPr>
      <w:sz w:val="16"/>
      <w:szCs w:val="16"/>
    </w:rPr>
  </w:style>
  <w:style w:type="paragraph" w:styleId="Textkomente">
    <w:name w:val="annotation text"/>
    <w:basedOn w:val="Normln"/>
    <w:link w:val="TextkomenteChar"/>
    <w:uiPriority w:val="99"/>
    <w:semiHidden/>
    <w:unhideWhenUsed/>
    <w:rsid w:val="00506B02"/>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komenteChar">
    <w:name w:val="Text komentáře Char"/>
    <w:basedOn w:val="Standardnpsmoodstavce"/>
    <w:link w:val="Textkomente"/>
    <w:uiPriority w:val="99"/>
    <w:semiHidden/>
    <w:rsid w:val="00506B02"/>
    <w:rPr>
      <w:rFonts w:ascii="Times New Roman" w:eastAsia="SimSun" w:hAnsi="Times New Roman" w:cs="Mangal"/>
      <w:kern w:val="1"/>
      <w:sz w:val="20"/>
      <w:szCs w:val="18"/>
      <w:lang w:eastAsia="hi-IN" w:bidi="hi-IN"/>
    </w:rPr>
  </w:style>
  <w:style w:type="paragraph" w:styleId="Textbubliny">
    <w:name w:val="Balloon Text"/>
    <w:basedOn w:val="Normln"/>
    <w:link w:val="TextbublinyChar"/>
    <w:uiPriority w:val="99"/>
    <w:semiHidden/>
    <w:unhideWhenUsed/>
    <w:rsid w:val="00506B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6B02"/>
    <w:rPr>
      <w:rFonts w:ascii="Tahoma" w:hAnsi="Tahoma" w:cs="Tahoma"/>
      <w:sz w:val="16"/>
      <w:szCs w:val="16"/>
    </w:rPr>
  </w:style>
  <w:style w:type="character" w:styleId="Hypertextovodkaz">
    <w:name w:val="Hyperlink"/>
    <w:basedOn w:val="Standardnpsmoodstavce"/>
    <w:uiPriority w:val="99"/>
    <w:unhideWhenUsed/>
    <w:rsid w:val="002167EF"/>
    <w:rPr>
      <w:color w:val="0000FF" w:themeColor="hyperlink"/>
      <w:u w:val="single"/>
    </w:rPr>
  </w:style>
  <w:style w:type="paragraph" w:styleId="Pedmtkomente">
    <w:name w:val="annotation subject"/>
    <w:basedOn w:val="Textkomente"/>
    <w:next w:val="Textkomente"/>
    <w:link w:val="PedmtkomenteChar"/>
    <w:uiPriority w:val="99"/>
    <w:semiHidden/>
    <w:unhideWhenUsed/>
    <w:rsid w:val="00D75536"/>
    <w:pPr>
      <w:widowControl/>
      <w:suppressAutoHyphens w:val="0"/>
      <w:spacing w:after="200"/>
    </w:pPr>
    <w:rPr>
      <w:rFonts w:asciiTheme="minorHAnsi" w:eastAsiaTheme="minorHAnsi" w:hAnsiTheme="minorHAnsi" w:cstheme="minorBidi"/>
      <w:b/>
      <w:bCs/>
      <w:kern w:val="0"/>
      <w:szCs w:val="20"/>
      <w:lang w:eastAsia="en-US" w:bidi="ar-SA"/>
    </w:rPr>
  </w:style>
  <w:style w:type="character" w:customStyle="1" w:styleId="PedmtkomenteChar">
    <w:name w:val="Předmět komentáře Char"/>
    <w:basedOn w:val="TextkomenteChar"/>
    <w:link w:val="Pedmtkomente"/>
    <w:uiPriority w:val="99"/>
    <w:semiHidden/>
    <w:rsid w:val="00D75536"/>
    <w:rPr>
      <w:rFonts w:ascii="Times New Roman" w:eastAsia="SimSun" w:hAnsi="Times New Roman" w:cs="Mangal"/>
      <w:b/>
      <w:bCs/>
      <w:kern w:val="1"/>
      <w:sz w:val="20"/>
      <w:szCs w:val="20"/>
      <w:lang w:eastAsia="hi-IN" w:bidi="hi-IN"/>
    </w:rPr>
  </w:style>
  <w:style w:type="character" w:styleId="Sledovanodkaz">
    <w:name w:val="FollowedHyperlink"/>
    <w:basedOn w:val="Standardnpsmoodstavce"/>
    <w:uiPriority w:val="99"/>
    <w:semiHidden/>
    <w:unhideWhenUsed/>
    <w:rsid w:val="003C1C85"/>
    <w:rPr>
      <w:color w:val="800080" w:themeColor="followedHyperlink"/>
      <w:u w:val="single"/>
    </w:rPr>
  </w:style>
  <w:style w:type="paragraph" w:styleId="Zhlav">
    <w:name w:val="header"/>
    <w:basedOn w:val="Normln"/>
    <w:link w:val="ZhlavChar"/>
    <w:uiPriority w:val="99"/>
    <w:unhideWhenUsed/>
    <w:rsid w:val="00217E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7E16"/>
  </w:style>
  <w:style w:type="paragraph" w:styleId="Zpat">
    <w:name w:val="footer"/>
    <w:basedOn w:val="Normln"/>
    <w:link w:val="ZpatChar"/>
    <w:uiPriority w:val="99"/>
    <w:unhideWhenUsed/>
    <w:rsid w:val="00217E16"/>
    <w:pPr>
      <w:tabs>
        <w:tab w:val="center" w:pos="4536"/>
        <w:tab w:val="right" w:pos="9072"/>
      </w:tabs>
      <w:spacing w:after="0" w:line="240" w:lineRule="auto"/>
    </w:pPr>
  </w:style>
  <w:style w:type="character" w:customStyle="1" w:styleId="ZpatChar">
    <w:name w:val="Zápatí Char"/>
    <w:basedOn w:val="Standardnpsmoodstavce"/>
    <w:link w:val="Zpat"/>
    <w:uiPriority w:val="99"/>
    <w:rsid w:val="00217E16"/>
  </w:style>
  <w:style w:type="paragraph" w:styleId="Odstavecseseznamem">
    <w:name w:val="List Paragraph"/>
    <w:basedOn w:val="Normln"/>
    <w:uiPriority w:val="34"/>
    <w:qFormat/>
    <w:rsid w:val="00497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06B02"/>
    <w:rPr>
      <w:sz w:val="16"/>
      <w:szCs w:val="16"/>
    </w:rPr>
  </w:style>
  <w:style w:type="paragraph" w:styleId="Textkomente">
    <w:name w:val="annotation text"/>
    <w:basedOn w:val="Normln"/>
    <w:link w:val="TextkomenteChar"/>
    <w:uiPriority w:val="99"/>
    <w:semiHidden/>
    <w:unhideWhenUsed/>
    <w:rsid w:val="00506B02"/>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xtkomenteChar">
    <w:name w:val="Text komentáře Char"/>
    <w:basedOn w:val="Standardnpsmoodstavce"/>
    <w:link w:val="Textkomente"/>
    <w:uiPriority w:val="99"/>
    <w:semiHidden/>
    <w:rsid w:val="00506B02"/>
    <w:rPr>
      <w:rFonts w:ascii="Times New Roman" w:eastAsia="SimSun" w:hAnsi="Times New Roman" w:cs="Mangal"/>
      <w:kern w:val="1"/>
      <w:sz w:val="20"/>
      <w:szCs w:val="18"/>
      <w:lang w:eastAsia="hi-IN" w:bidi="hi-IN"/>
    </w:rPr>
  </w:style>
  <w:style w:type="paragraph" w:styleId="Textbubliny">
    <w:name w:val="Balloon Text"/>
    <w:basedOn w:val="Normln"/>
    <w:link w:val="TextbublinyChar"/>
    <w:uiPriority w:val="99"/>
    <w:semiHidden/>
    <w:unhideWhenUsed/>
    <w:rsid w:val="00506B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6B02"/>
    <w:rPr>
      <w:rFonts w:ascii="Tahoma" w:hAnsi="Tahoma" w:cs="Tahoma"/>
      <w:sz w:val="16"/>
      <w:szCs w:val="16"/>
    </w:rPr>
  </w:style>
  <w:style w:type="character" w:styleId="Hypertextovodkaz">
    <w:name w:val="Hyperlink"/>
    <w:basedOn w:val="Standardnpsmoodstavce"/>
    <w:uiPriority w:val="99"/>
    <w:unhideWhenUsed/>
    <w:rsid w:val="002167EF"/>
    <w:rPr>
      <w:color w:val="0000FF" w:themeColor="hyperlink"/>
      <w:u w:val="single"/>
    </w:rPr>
  </w:style>
  <w:style w:type="paragraph" w:styleId="Pedmtkomente">
    <w:name w:val="annotation subject"/>
    <w:basedOn w:val="Textkomente"/>
    <w:next w:val="Textkomente"/>
    <w:link w:val="PedmtkomenteChar"/>
    <w:uiPriority w:val="99"/>
    <w:semiHidden/>
    <w:unhideWhenUsed/>
    <w:rsid w:val="00D75536"/>
    <w:pPr>
      <w:widowControl/>
      <w:suppressAutoHyphens w:val="0"/>
      <w:spacing w:after="200"/>
    </w:pPr>
    <w:rPr>
      <w:rFonts w:asciiTheme="minorHAnsi" w:eastAsiaTheme="minorHAnsi" w:hAnsiTheme="minorHAnsi" w:cstheme="minorBidi"/>
      <w:b/>
      <w:bCs/>
      <w:kern w:val="0"/>
      <w:szCs w:val="20"/>
      <w:lang w:eastAsia="en-US" w:bidi="ar-SA"/>
    </w:rPr>
  </w:style>
  <w:style w:type="character" w:customStyle="1" w:styleId="PedmtkomenteChar">
    <w:name w:val="Předmět komentáře Char"/>
    <w:basedOn w:val="TextkomenteChar"/>
    <w:link w:val="Pedmtkomente"/>
    <w:uiPriority w:val="99"/>
    <w:semiHidden/>
    <w:rsid w:val="00D75536"/>
    <w:rPr>
      <w:rFonts w:ascii="Times New Roman" w:eastAsia="SimSun" w:hAnsi="Times New Roman" w:cs="Mangal"/>
      <w:b/>
      <w:bCs/>
      <w:kern w:val="1"/>
      <w:sz w:val="20"/>
      <w:szCs w:val="20"/>
      <w:lang w:eastAsia="hi-IN" w:bidi="hi-IN"/>
    </w:rPr>
  </w:style>
  <w:style w:type="character" w:styleId="Sledovanodkaz">
    <w:name w:val="FollowedHyperlink"/>
    <w:basedOn w:val="Standardnpsmoodstavce"/>
    <w:uiPriority w:val="99"/>
    <w:semiHidden/>
    <w:unhideWhenUsed/>
    <w:rsid w:val="003C1C85"/>
    <w:rPr>
      <w:color w:val="800080" w:themeColor="followedHyperlink"/>
      <w:u w:val="single"/>
    </w:rPr>
  </w:style>
  <w:style w:type="paragraph" w:styleId="Zhlav">
    <w:name w:val="header"/>
    <w:basedOn w:val="Normln"/>
    <w:link w:val="ZhlavChar"/>
    <w:uiPriority w:val="99"/>
    <w:unhideWhenUsed/>
    <w:rsid w:val="00217E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7E16"/>
  </w:style>
  <w:style w:type="paragraph" w:styleId="Zpat">
    <w:name w:val="footer"/>
    <w:basedOn w:val="Normln"/>
    <w:link w:val="ZpatChar"/>
    <w:uiPriority w:val="99"/>
    <w:unhideWhenUsed/>
    <w:rsid w:val="00217E16"/>
    <w:pPr>
      <w:tabs>
        <w:tab w:val="center" w:pos="4536"/>
        <w:tab w:val="right" w:pos="9072"/>
      </w:tabs>
      <w:spacing w:after="0" w:line="240" w:lineRule="auto"/>
    </w:pPr>
  </w:style>
  <w:style w:type="character" w:customStyle="1" w:styleId="ZpatChar">
    <w:name w:val="Zápatí Char"/>
    <w:basedOn w:val="Standardnpsmoodstavce"/>
    <w:link w:val="Zpat"/>
    <w:uiPriority w:val="99"/>
    <w:rsid w:val="00217E16"/>
  </w:style>
  <w:style w:type="paragraph" w:styleId="Odstavecseseznamem">
    <w:name w:val="List Paragraph"/>
    <w:basedOn w:val="Normln"/>
    <w:uiPriority w:val="34"/>
    <w:qFormat/>
    <w:rsid w:val="00497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rveygizmo.com/s3/1096340/Dotazn-k-spokojenosti" TargetMode="External"/><Relationship Id="rId4" Type="http://schemas.openxmlformats.org/officeDocument/2006/relationships/settings" Target="settings.xml"/><Relationship Id="rId9" Type="http://schemas.openxmlformats.org/officeDocument/2006/relationships/hyperlink" Target="http://www.survs.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1404</Words>
  <Characters>8289</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Rysova</dc:creator>
  <cp:lastModifiedBy>Standa Ježek</cp:lastModifiedBy>
  <cp:revision>11</cp:revision>
  <dcterms:created xsi:type="dcterms:W3CDTF">2012-11-25T20:10:00Z</dcterms:created>
  <dcterms:modified xsi:type="dcterms:W3CDTF">2012-12-01T18:27:00Z</dcterms:modified>
</cp:coreProperties>
</file>