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93" w:rsidRPr="001F19FB" w:rsidRDefault="00215293" w:rsidP="001F19FB">
      <w:pPr>
        <w:pStyle w:val="Vchoz"/>
        <w:jc w:val="both"/>
        <w:rPr>
          <w:sz w:val="24"/>
          <w:szCs w:val="24"/>
        </w:rPr>
      </w:pPr>
    </w:p>
    <w:tbl>
      <w:tblPr>
        <w:tblW w:w="0" w:type="auto"/>
        <w:tblInd w:w="-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7582"/>
      </w:tblGrid>
      <w:tr w:rsidR="00215293" w:rsidRPr="001F19FB">
        <w:tc>
          <w:tcPr>
            <w:tcW w:w="1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DD3A19" w:rsidRDefault="004E3122" w:rsidP="001F19FB">
            <w:pPr>
              <w:pStyle w:val="Vchoz"/>
              <w:jc w:val="both"/>
            </w:pPr>
            <w:r w:rsidRPr="00DD3A19">
              <w:rPr>
                <w:b/>
              </w:rPr>
              <w:t>Název studie</w:t>
            </w:r>
          </w:p>
        </w:tc>
        <w:tc>
          <w:tcPr>
            <w:tcW w:w="75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1F19FB" w:rsidRDefault="004E3122" w:rsidP="001F19FB">
            <w:pPr>
              <w:pStyle w:val="Vchoz"/>
              <w:jc w:val="both"/>
              <w:rPr>
                <w:sz w:val="24"/>
                <w:szCs w:val="24"/>
              </w:rPr>
            </w:pPr>
            <w:r w:rsidRPr="001F19FB">
              <w:rPr>
                <w:sz w:val="24"/>
                <w:szCs w:val="24"/>
              </w:rPr>
              <w:t>O optimismu vysokoškoláků</w:t>
            </w:r>
          </w:p>
        </w:tc>
      </w:tr>
      <w:tr w:rsidR="00215293" w:rsidRPr="001F19FB">
        <w:tc>
          <w:tcPr>
            <w:tcW w:w="1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DD3A19" w:rsidRDefault="004E3122" w:rsidP="001F19FB">
            <w:pPr>
              <w:pStyle w:val="Vchoz"/>
              <w:jc w:val="both"/>
            </w:pPr>
            <w:r w:rsidRPr="00DD3A19">
              <w:rPr>
                <w:b/>
              </w:rPr>
              <w:t>Autor posudku</w:t>
            </w:r>
            <w:r w:rsidRPr="00DD3A19">
              <w:commentReference w:id="0"/>
            </w:r>
          </w:p>
        </w:tc>
        <w:tc>
          <w:tcPr>
            <w:tcW w:w="75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1F19FB" w:rsidRDefault="004E3122" w:rsidP="001F19FB">
            <w:pPr>
              <w:pStyle w:val="Vchoz"/>
              <w:jc w:val="both"/>
              <w:rPr>
                <w:sz w:val="24"/>
                <w:szCs w:val="24"/>
              </w:rPr>
            </w:pPr>
            <w:r w:rsidRPr="001F19FB">
              <w:rPr>
                <w:sz w:val="24"/>
                <w:szCs w:val="24"/>
              </w:rPr>
              <w:t xml:space="preserve">Jana </w:t>
            </w:r>
            <w:commentRangeStart w:id="1"/>
            <w:proofErr w:type="spellStart"/>
            <w:r w:rsidRPr="001F19FB">
              <w:rPr>
                <w:sz w:val="24"/>
                <w:szCs w:val="24"/>
              </w:rPr>
              <w:t>Vraspírová</w:t>
            </w:r>
            <w:commentRangeEnd w:id="1"/>
            <w:proofErr w:type="spellEnd"/>
            <w:r w:rsidR="00F82C69">
              <w:rPr>
                <w:rStyle w:val="CommentReference"/>
                <w:rFonts w:ascii="Calibri" w:hAnsi="Calibri" w:cs="Calibri"/>
              </w:rPr>
              <w:commentReference w:id="1"/>
            </w:r>
          </w:p>
        </w:tc>
      </w:tr>
    </w:tbl>
    <w:p w:rsidR="00215293" w:rsidRPr="001F19FB" w:rsidRDefault="00215293" w:rsidP="001F19FB">
      <w:pPr>
        <w:pStyle w:val="Vchoz"/>
        <w:jc w:val="both"/>
        <w:rPr>
          <w:sz w:val="24"/>
          <w:szCs w:val="24"/>
        </w:rPr>
      </w:pPr>
    </w:p>
    <w:tbl>
      <w:tblPr>
        <w:tblW w:w="0" w:type="auto"/>
        <w:tblInd w:w="-188" w:type="dxa"/>
        <w:tblBorders>
          <w:top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215293" w:rsidRPr="001F19FB">
        <w:tc>
          <w:tcPr>
            <w:tcW w:w="9212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1F19FB" w:rsidRDefault="004E3122" w:rsidP="001F19FB">
            <w:pPr>
              <w:pStyle w:val="Vchoz"/>
              <w:jc w:val="both"/>
              <w:rPr>
                <w:sz w:val="24"/>
                <w:szCs w:val="24"/>
              </w:rPr>
            </w:pPr>
            <w:r w:rsidRPr="001F19FB">
              <w:rPr>
                <w:b/>
                <w:sz w:val="24"/>
                <w:szCs w:val="24"/>
              </w:rPr>
              <w:t>Celkové hodnocení</w:t>
            </w:r>
          </w:p>
        </w:tc>
      </w:tr>
      <w:tr w:rsidR="00215293" w:rsidRPr="001F19FB">
        <w:tc>
          <w:tcPr>
            <w:tcW w:w="9212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872" w:rsidRDefault="004C611E" w:rsidP="001F19FB">
            <w:pPr>
              <w:pStyle w:val="Vcho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677F6">
              <w:rPr>
                <w:sz w:val="24"/>
                <w:szCs w:val="24"/>
              </w:rPr>
              <w:t>Posuzovaná práce</w:t>
            </w:r>
            <w:r w:rsidR="00EB219C">
              <w:rPr>
                <w:sz w:val="24"/>
                <w:szCs w:val="24"/>
              </w:rPr>
              <w:t xml:space="preserve"> </w:t>
            </w:r>
            <w:r w:rsidR="000677F6">
              <w:rPr>
                <w:sz w:val="24"/>
                <w:szCs w:val="24"/>
              </w:rPr>
              <w:t xml:space="preserve">se zabývá </w:t>
            </w:r>
            <w:r w:rsidR="00EB219C">
              <w:rPr>
                <w:sz w:val="24"/>
                <w:szCs w:val="24"/>
              </w:rPr>
              <w:t>optimismem a jeho možným vlivem na zkreslení po</w:t>
            </w:r>
            <w:r w:rsidR="00DB0093">
              <w:rPr>
                <w:sz w:val="24"/>
                <w:szCs w:val="24"/>
              </w:rPr>
              <w:t>hledu na realitu.</w:t>
            </w:r>
            <w:r w:rsidR="00826872">
              <w:rPr>
                <w:sz w:val="24"/>
                <w:szCs w:val="24"/>
              </w:rPr>
              <w:t xml:space="preserve"> </w:t>
            </w:r>
            <w:r w:rsidR="007D4E26">
              <w:rPr>
                <w:sz w:val="24"/>
                <w:szCs w:val="24"/>
              </w:rPr>
              <w:t xml:space="preserve">Téma je </w:t>
            </w:r>
            <w:commentRangeStart w:id="2"/>
            <w:r w:rsidR="007D4E26">
              <w:rPr>
                <w:sz w:val="24"/>
                <w:szCs w:val="24"/>
              </w:rPr>
              <w:t xml:space="preserve">zajímavé </w:t>
            </w:r>
            <w:commentRangeEnd w:id="2"/>
            <w:r w:rsidR="00ED410C">
              <w:rPr>
                <w:rStyle w:val="CommentReference"/>
                <w:rFonts w:ascii="Calibri" w:hAnsi="Calibri" w:cs="Calibri"/>
              </w:rPr>
              <w:commentReference w:id="2"/>
            </w:r>
            <w:r w:rsidR="007D4E26">
              <w:rPr>
                <w:sz w:val="24"/>
                <w:szCs w:val="24"/>
              </w:rPr>
              <w:t>a p</w:t>
            </w:r>
            <w:r w:rsidR="00EB219C">
              <w:rPr>
                <w:sz w:val="24"/>
                <w:szCs w:val="24"/>
              </w:rPr>
              <w:t>atrně není ještě dostatečně prozkoumán</w:t>
            </w:r>
            <w:r w:rsidR="00F45165">
              <w:rPr>
                <w:sz w:val="24"/>
                <w:szCs w:val="24"/>
              </w:rPr>
              <w:t>o</w:t>
            </w:r>
            <w:r w:rsidR="00EB219C">
              <w:rPr>
                <w:sz w:val="24"/>
                <w:szCs w:val="24"/>
              </w:rPr>
              <w:t>. Bohužel autoři neuvádějí více studií na toto téma, aby bylo možné udělat si o problematice lepší představu. Také zde postrá</w:t>
            </w:r>
            <w:r w:rsidR="00E923A1">
              <w:rPr>
                <w:sz w:val="24"/>
                <w:szCs w:val="24"/>
              </w:rPr>
              <w:t>dám teoretický rámec, do nějž by</w:t>
            </w:r>
            <w:r w:rsidR="00EB219C">
              <w:rPr>
                <w:sz w:val="24"/>
                <w:szCs w:val="24"/>
              </w:rPr>
              <w:t xml:space="preserve"> studie</w:t>
            </w:r>
            <w:r w:rsidR="00E923A1">
              <w:rPr>
                <w:sz w:val="24"/>
                <w:szCs w:val="24"/>
              </w:rPr>
              <w:t xml:space="preserve"> byla</w:t>
            </w:r>
            <w:r w:rsidR="00DB0093">
              <w:rPr>
                <w:sz w:val="24"/>
                <w:szCs w:val="24"/>
              </w:rPr>
              <w:t xml:space="preserve"> zasazena. Autoři vycházejí z kvalitních zahraničních zdrojů, neuvádějí ale žádné monografie, které by se uvedeným tématem zabývaly. Úvod studie nesměřuje dostatečně k hypotézám, není zřejmé, z jakého důvodu budou testovány právě tyto hypotézy. </w:t>
            </w:r>
            <w:r w:rsidR="00F45165">
              <w:rPr>
                <w:sz w:val="24"/>
                <w:szCs w:val="24"/>
              </w:rPr>
              <w:t>Z toho důvodu n</w:t>
            </w:r>
            <w:r w:rsidR="005E633D">
              <w:rPr>
                <w:sz w:val="24"/>
                <w:szCs w:val="24"/>
              </w:rPr>
              <w:t xml:space="preserve">epovažuji za příliš šťastné uvedení výsledků práce Weinsteina, kterou tato studie replikuje, pouze v závěru </w:t>
            </w:r>
            <w:commentRangeStart w:id="3"/>
            <w:r w:rsidR="00F45165">
              <w:rPr>
                <w:sz w:val="24"/>
                <w:szCs w:val="24"/>
              </w:rPr>
              <w:t>práce</w:t>
            </w:r>
            <w:commentRangeEnd w:id="3"/>
            <w:r w:rsidR="00C72B03">
              <w:rPr>
                <w:rStyle w:val="CommentReference"/>
                <w:rFonts w:ascii="Calibri" w:hAnsi="Calibri" w:cs="Calibri"/>
              </w:rPr>
              <w:commentReference w:id="3"/>
            </w:r>
            <w:r w:rsidR="00F451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</w:t>
            </w:r>
          </w:p>
          <w:p w:rsidR="00C82B55" w:rsidRDefault="004C611E" w:rsidP="001F19FB">
            <w:pPr>
              <w:pStyle w:val="Vcho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872">
              <w:rPr>
                <w:sz w:val="24"/>
                <w:szCs w:val="24"/>
              </w:rPr>
              <w:t xml:space="preserve">         </w:t>
            </w:r>
            <w:r w:rsidR="006C22C0">
              <w:rPr>
                <w:sz w:val="24"/>
                <w:szCs w:val="24"/>
              </w:rPr>
              <w:t>Dotazníková metoda je vhodně zvolená pro tento typ výzkumu, rovněž oceňuji snahu o náhodný výběr</w:t>
            </w:r>
            <w:r w:rsidR="005E633D">
              <w:rPr>
                <w:sz w:val="24"/>
                <w:szCs w:val="24"/>
              </w:rPr>
              <w:t xml:space="preserve"> </w:t>
            </w:r>
            <w:r w:rsidR="006C22C0">
              <w:rPr>
                <w:sz w:val="24"/>
                <w:szCs w:val="24"/>
              </w:rPr>
              <w:t xml:space="preserve">respondentů. </w:t>
            </w:r>
            <w:r w:rsidR="00844F9E">
              <w:rPr>
                <w:sz w:val="24"/>
                <w:szCs w:val="24"/>
              </w:rPr>
              <w:t>Byl osloven dostatečný počet studentů, ale n</w:t>
            </w:r>
            <w:r w:rsidR="005E633D">
              <w:rPr>
                <w:sz w:val="24"/>
                <w:szCs w:val="24"/>
              </w:rPr>
              <w:t xml:space="preserve">evýhodou je v tomto </w:t>
            </w:r>
            <w:r w:rsidR="00844F9E">
              <w:rPr>
                <w:sz w:val="24"/>
                <w:szCs w:val="24"/>
              </w:rPr>
              <w:t>příp</w:t>
            </w:r>
            <w:r w:rsidR="00F46AF8">
              <w:rPr>
                <w:sz w:val="24"/>
                <w:szCs w:val="24"/>
              </w:rPr>
              <w:t xml:space="preserve">adě nízká návratnost </w:t>
            </w:r>
            <w:r w:rsidR="002E101D">
              <w:rPr>
                <w:sz w:val="24"/>
                <w:szCs w:val="24"/>
              </w:rPr>
              <w:t>dotazníků.</w:t>
            </w:r>
            <w:r w:rsidR="00C82B55">
              <w:rPr>
                <w:sz w:val="24"/>
                <w:szCs w:val="24"/>
              </w:rPr>
              <w:t xml:space="preserve"> Je pozitivní, že tento fakt autoři zmiňují v diskusi společně s dalšími limity výzkumu.  Je možná na zvážení, zda by v tomto případě nebyla bývala přínosnější metoda nepravděpodobnostního výběru, obzvláště když sami autoři připouštějí, že i v tomto případě došlo k samovýběru </w:t>
            </w:r>
            <w:commentRangeStart w:id="4"/>
            <w:r w:rsidR="00C82B55">
              <w:rPr>
                <w:sz w:val="24"/>
                <w:szCs w:val="24"/>
              </w:rPr>
              <w:t>respondentů</w:t>
            </w:r>
            <w:commentRangeEnd w:id="4"/>
            <w:r w:rsidR="00C72B03">
              <w:rPr>
                <w:rStyle w:val="CommentReference"/>
                <w:rFonts w:ascii="Calibri" w:hAnsi="Calibri" w:cs="Calibri"/>
              </w:rPr>
              <w:commentReference w:id="4"/>
            </w:r>
            <w:r w:rsidR="00C82B55">
              <w:rPr>
                <w:sz w:val="24"/>
                <w:szCs w:val="24"/>
              </w:rPr>
              <w:t xml:space="preserve">. </w:t>
            </w:r>
          </w:p>
          <w:p w:rsidR="005E633D" w:rsidRDefault="004C611E" w:rsidP="001F19FB">
            <w:pPr>
              <w:pStyle w:val="Vcho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E633D">
              <w:rPr>
                <w:sz w:val="24"/>
                <w:szCs w:val="24"/>
              </w:rPr>
              <w:t>Práce je vhodně strukturována a na první pohled se jeví přehledně.</w:t>
            </w:r>
            <w:r w:rsidR="00D333AD">
              <w:rPr>
                <w:sz w:val="24"/>
                <w:szCs w:val="24"/>
              </w:rPr>
              <w:t xml:space="preserve"> </w:t>
            </w:r>
            <w:r w:rsidR="0003265B">
              <w:rPr>
                <w:sz w:val="24"/>
                <w:szCs w:val="24"/>
              </w:rPr>
              <w:t xml:space="preserve">Při podrobnějším čtení je ale problematické se v textu orientovat z důvodu nepřesné terminologie a nedostatečně vysvětlených </w:t>
            </w:r>
            <w:commentRangeStart w:id="5"/>
            <w:r w:rsidR="0003265B">
              <w:rPr>
                <w:sz w:val="24"/>
                <w:szCs w:val="24"/>
              </w:rPr>
              <w:t>postupů</w:t>
            </w:r>
            <w:commentRangeEnd w:id="5"/>
            <w:r w:rsidR="00D8693D">
              <w:rPr>
                <w:rStyle w:val="CommentReference"/>
                <w:rFonts w:ascii="Calibri" w:hAnsi="Calibri" w:cs="Calibri"/>
              </w:rPr>
              <w:commentReference w:id="5"/>
            </w:r>
            <w:r w:rsidR="0003265B">
              <w:rPr>
                <w:sz w:val="24"/>
                <w:szCs w:val="24"/>
              </w:rPr>
              <w:t>. Při interpretaci výsledků je podrobněji popsána pouze</w:t>
            </w:r>
            <w:r>
              <w:rPr>
                <w:sz w:val="24"/>
                <w:szCs w:val="24"/>
              </w:rPr>
              <w:t xml:space="preserve"> první</w:t>
            </w:r>
            <w:r w:rsidR="0003265B">
              <w:rPr>
                <w:sz w:val="24"/>
                <w:szCs w:val="24"/>
              </w:rPr>
              <w:t xml:space="preserve"> hypotéza, </w:t>
            </w:r>
            <w:r w:rsidR="00EB1AC3">
              <w:rPr>
                <w:sz w:val="24"/>
                <w:szCs w:val="24"/>
              </w:rPr>
              <w:t>výsledkům ostatních hypotéz je věnován pouze jeden odstavec</w:t>
            </w:r>
            <w:r w:rsidR="0003265B">
              <w:rPr>
                <w:sz w:val="24"/>
                <w:szCs w:val="24"/>
              </w:rPr>
              <w:t xml:space="preserve">. </w:t>
            </w:r>
            <w:r w:rsidR="00E65486">
              <w:rPr>
                <w:sz w:val="24"/>
                <w:szCs w:val="24"/>
              </w:rPr>
              <w:t xml:space="preserve">Bylo by lépe </w:t>
            </w:r>
            <w:r w:rsidR="00EB1AC3">
              <w:rPr>
                <w:sz w:val="24"/>
                <w:szCs w:val="24"/>
              </w:rPr>
              <w:t xml:space="preserve">zmínit výsledky u každé z uvedených hypotéz </w:t>
            </w:r>
            <w:commentRangeStart w:id="6"/>
            <w:r w:rsidR="00EB1AC3">
              <w:rPr>
                <w:sz w:val="24"/>
                <w:szCs w:val="24"/>
              </w:rPr>
              <w:t>jednotlivě</w:t>
            </w:r>
            <w:commentRangeEnd w:id="6"/>
            <w:r w:rsidR="00721052">
              <w:rPr>
                <w:rStyle w:val="CommentReference"/>
                <w:rFonts w:ascii="Calibri" w:hAnsi="Calibri" w:cs="Calibri"/>
              </w:rPr>
              <w:commentReference w:id="6"/>
            </w:r>
            <w:r w:rsidR="00EB1AC3">
              <w:rPr>
                <w:sz w:val="24"/>
                <w:szCs w:val="24"/>
              </w:rPr>
              <w:t xml:space="preserve">. </w:t>
            </w:r>
            <w:r w:rsidR="0003265B">
              <w:rPr>
                <w:sz w:val="24"/>
                <w:szCs w:val="24"/>
              </w:rPr>
              <w:t>Pokud autoři neměli v úmyslu se</w:t>
            </w:r>
            <w:r w:rsidR="00F4645F">
              <w:rPr>
                <w:sz w:val="24"/>
                <w:szCs w:val="24"/>
              </w:rPr>
              <w:t xml:space="preserve"> </w:t>
            </w:r>
            <w:r w:rsidR="0003265B">
              <w:rPr>
                <w:sz w:val="24"/>
                <w:szCs w:val="24"/>
              </w:rPr>
              <w:t>zabývat ostatními hypotézami</w:t>
            </w:r>
            <w:r w:rsidR="00EB1AC3">
              <w:rPr>
                <w:sz w:val="24"/>
                <w:szCs w:val="24"/>
              </w:rPr>
              <w:t xml:space="preserve"> podrobněji</w:t>
            </w:r>
            <w:r w:rsidR="0003265B">
              <w:rPr>
                <w:sz w:val="24"/>
                <w:szCs w:val="24"/>
              </w:rPr>
              <w:t xml:space="preserve">, </w:t>
            </w:r>
            <w:r w:rsidR="00E65486">
              <w:rPr>
                <w:sz w:val="24"/>
                <w:szCs w:val="24"/>
              </w:rPr>
              <w:t>nabízí se otázka, zda by nebylo vhodnější ponechat</w:t>
            </w:r>
            <w:r w:rsidR="0003265B">
              <w:rPr>
                <w:sz w:val="24"/>
                <w:szCs w:val="24"/>
              </w:rPr>
              <w:t xml:space="preserve"> jen jednu </w:t>
            </w:r>
            <w:commentRangeStart w:id="7"/>
            <w:r w:rsidR="0003265B">
              <w:rPr>
                <w:sz w:val="24"/>
                <w:szCs w:val="24"/>
              </w:rPr>
              <w:t>hypotézu</w:t>
            </w:r>
            <w:commentRangeEnd w:id="7"/>
            <w:r w:rsidR="00D8693D">
              <w:rPr>
                <w:rStyle w:val="CommentReference"/>
                <w:rFonts w:ascii="Calibri" w:hAnsi="Calibri" w:cs="Calibri"/>
              </w:rPr>
              <w:commentReference w:id="7"/>
            </w:r>
            <w:r w:rsidR="0003265B">
              <w:rPr>
                <w:sz w:val="24"/>
                <w:szCs w:val="24"/>
              </w:rPr>
              <w:t xml:space="preserve">. </w:t>
            </w:r>
            <w:r w:rsidR="001B3321">
              <w:rPr>
                <w:sz w:val="24"/>
                <w:szCs w:val="24"/>
              </w:rPr>
              <w:t>Práce se čte poněkud komplikovaně, v některých místech by bylo vhodn</w:t>
            </w:r>
            <w:r w:rsidR="007D6342">
              <w:rPr>
                <w:sz w:val="24"/>
                <w:szCs w:val="24"/>
              </w:rPr>
              <w:t>é použít obšírnější vysvětlení. Pozitivem stylistické části je absence gramatických chyb</w:t>
            </w:r>
            <w:r w:rsidR="002B4D60">
              <w:rPr>
                <w:sz w:val="24"/>
                <w:szCs w:val="24"/>
              </w:rPr>
              <w:t xml:space="preserve"> a v zásadě stylistická správnost.</w:t>
            </w:r>
          </w:p>
          <w:p w:rsidR="005E633D" w:rsidRDefault="004C611E" w:rsidP="001F19FB">
            <w:pPr>
              <w:pStyle w:val="Vcho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5CE4">
              <w:rPr>
                <w:sz w:val="24"/>
                <w:szCs w:val="24"/>
              </w:rPr>
              <w:t>Je obtížné posoudit správnost použitých postupů</w:t>
            </w:r>
            <w:r w:rsidR="001B3321">
              <w:rPr>
                <w:sz w:val="24"/>
                <w:szCs w:val="24"/>
              </w:rPr>
              <w:t>, protože nemáme dostatek informací</w:t>
            </w:r>
            <w:r w:rsidR="00A65CE4">
              <w:rPr>
                <w:sz w:val="24"/>
                <w:szCs w:val="24"/>
              </w:rPr>
              <w:t xml:space="preserve"> o postupech a výsledcích testů. </w:t>
            </w:r>
            <w:r w:rsidR="00890CCA">
              <w:rPr>
                <w:sz w:val="24"/>
                <w:szCs w:val="24"/>
              </w:rPr>
              <w:t xml:space="preserve">Autoři neuvádějí typ použitých korelací ani účinek testů.  </w:t>
            </w:r>
            <w:r w:rsidR="00A65CE4">
              <w:rPr>
                <w:sz w:val="24"/>
                <w:szCs w:val="24"/>
              </w:rPr>
              <w:lastRenderedPageBreak/>
              <w:t xml:space="preserve">V druhé formě dotazníku byly k odhadům procent pravděpodobnosti výskytu události použity intervaly, přestože podobný dotazník srovnávacích odhadů je založen na 13položkové škále. Tento postup není v textu </w:t>
            </w:r>
            <w:commentRangeStart w:id="8"/>
            <w:r w:rsidR="00A65CE4">
              <w:rPr>
                <w:sz w:val="24"/>
                <w:szCs w:val="24"/>
              </w:rPr>
              <w:t>zdůvodněn</w:t>
            </w:r>
            <w:commentRangeEnd w:id="8"/>
            <w:r w:rsidR="004423C1">
              <w:rPr>
                <w:rStyle w:val="CommentReference"/>
                <w:rFonts w:ascii="Calibri" w:hAnsi="Calibri" w:cs="Calibri"/>
              </w:rPr>
              <w:commentReference w:id="8"/>
            </w:r>
            <w:r w:rsidR="00A65CE4">
              <w:rPr>
                <w:sz w:val="24"/>
                <w:szCs w:val="24"/>
              </w:rPr>
              <w:t xml:space="preserve">. </w:t>
            </w:r>
          </w:p>
          <w:p w:rsidR="00085D8F" w:rsidRDefault="004C611E" w:rsidP="001F19FB">
            <w:pPr>
              <w:pStyle w:val="Vcho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B3321">
              <w:rPr>
                <w:sz w:val="24"/>
                <w:szCs w:val="24"/>
              </w:rPr>
              <w:t>V </w:t>
            </w:r>
            <w:r w:rsidR="00890CCA">
              <w:rPr>
                <w:sz w:val="24"/>
                <w:szCs w:val="24"/>
              </w:rPr>
              <w:t>závěru</w:t>
            </w:r>
            <w:r w:rsidR="001B3321">
              <w:rPr>
                <w:sz w:val="24"/>
                <w:szCs w:val="24"/>
              </w:rPr>
              <w:t xml:space="preserve"> </w:t>
            </w:r>
            <w:r w:rsidR="00890CCA">
              <w:rPr>
                <w:sz w:val="24"/>
                <w:szCs w:val="24"/>
              </w:rPr>
              <w:t>práce je zajímavé srovnání s replikovanou studií Weinsteina</w:t>
            </w:r>
            <w:r w:rsidR="00411851">
              <w:rPr>
                <w:sz w:val="24"/>
                <w:szCs w:val="24"/>
              </w:rPr>
              <w:t>, některé údaje z této studie ale měly být zmíněny spíše v úvodu práce</w:t>
            </w:r>
            <w:r w:rsidR="00890CCA">
              <w:rPr>
                <w:sz w:val="24"/>
                <w:szCs w:val="24"/>
              </w:rPr>
              <w:t>. V </w:t>
            </w:r>
            <w:r w:rsidR="00456234">
              <w:rPr>
                <w:sz w:val="24"/>
                <w:szCs w:val="24"/>
              </w:rPr>
              <w:t>diskuz</w:t>
            </w:r>
            <w:r w:rsidR="00890CCA">
              <w:rPr>
                <w:sz w:val="24"/>
                <w:szCs w:val="24"/>
              </w:rPr>
              <w:t>i j</w:t>
            </w:r>
            <w:r w:rsidR="00456234">
              <w:rPr>
                <w:sz w:val="24"/>
                <w:szCs w:val="24"/>
              </w:rPr>
              <w:t>e věnována dostatečná pozornost</w:t>
            </w:r>
            <w:r w:rsidR="00890CCA">
              <w:rPr>
                <w:sz w:val="24"/>
                <w:szCs w:val="24"/>
              </w:rPr>
              <w:t xml:space="preserve"> limit</w:t>
            </w:r>
            <w:r w:rsidR="00456234">
              <w:rPr>
                <w:sz w:val="24"/>
                <w:szCs w:val="24"/>
              </w:rPr>
              <w:t>ům</w:t>
            </w:r>
            <w:r w:rsidR="00890CCA">
              <w:rPr>
                <w:sz w:val="24"/>
                <w:szCs w:val="24"/>
              </w:rPr>
              <w:t xml:space="preserve"> výzkumu. Pozitivní je i to, že autoři zmiňují nejednoznačnost získaných </w:t>
            </w:r>
            <w:commentRangeStart w:id="9"/>
            <w:r w:rsidR="00890CCA">
              <w:rPr>
                <w:sz w:val="24"/>
                <w:szCs w:val="24"/>
              </w:rPr>
              <w:t>výsledků</w:t>
            </w:r>
            <w:commentRangeEnd w:id="9"/>
            <w:r w:rsidR="002F04AE">
              <w:rPr>
                <w:rStyle w:val="CommentReference"/>
                <w:rFonts w:ascii="Calibri" w:hAnsi="Calibri" w:cs="Calibri"/>
              </w:rPr>
              <w:commentReference w:id="9"/>
            </w:r>
            <w:r w:rsidR="00890CCA">
              <w:rPr>
                <w:sz w:val="24"/>
                <w:szCs w:val="24"/>
              </w:rPr>
              <w:t xml:space="preserve">. Nejsilnější stránkou diskuse je interpretace zjištěných rozdílů mezi českými a americkými </w:t>
            </w:r>
            <w:commentRangeStart w:id="10"/>
            <w:r w:rsidR="00890CCA">
              <w:rPr>
                <w:sz w:val="24"/>
                <w:szCs w:val="24"/>
              </w:rPr>
              <w:t>studenty</w:t>
            </w:r>
            <w:commentRangeEnd w:id="10"/>
            <w:r w:rsidR="00D11AD8">
              <w:rPr>
                <w:rStyle w:val="CommentReference"/>
                <w:rFonts w:ascii="Calibri" w:hAnsi="Calibri" w:cs="Calibri"/>
              </w:rPr>
              <w:commentReference w:id="10"/>
            </w:r>
            <w:r w:rsidR="00890CCA">
              <w:rPr>
                <w:sz w:val="24"/>
                <w:szCs w:val="24"/>
              </w:rPr>
              <w:t>, je jen škoda, že diskuse touto interpretací končí. Autoři neuvádějí možné uplatnění výsledků studie v dalším výzkumu a neuvádějí získané poznatky do kontextu současných poznatků.</w:t>
            </w:r>
          </w:p>
          <w:p w:rsidR="00215293" w:rsidRPr="001F19FB" w:rsidRDefault="00F554B9" w:rsidP="00E434D6">
            <w:pPr>
              <w:pStyle w:val="Vchoz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11851">
              <w:rPr>
                <w:sz w:val="24"/>
                <w:szCs w:val="24"/>
              </w:rPr>
              <w:t xml:space="preserve">Celkově </w:t>
            </w:r>
            <w:r w:rsidR="0061743C">
              <w:rPr>
                <w:sz w:val="24"/>
                <w:szCs w:val="24"/>
              </w:rPr>
              <w:t xml:space="preserve">se jedná o práci na zajímavé téma, </w:t>
            </w:r>
            <w:r w:rsidR="00B462FD">
              <w:rPr>
                <w:sz w:val="24"/>
                <w:szCs w:val="24"/>
              </w:rPr>
              <w:t>vzhledem k nedostatečnému popisu použitých statistických metod</w:t>
            </w:r>
            <w:r w:rsidR="00746118">
              <w:rPr>
                <w:sz w:val="24"/>
                <w:szCs w:val="24"/>
              </w:rPr>
              <w:t xml:space="preserve"> a neúplné prezentaci výsledků</w:t>
            </w:r>
            <w:r w:rsidR="00B462FD">
              <w:rPr>
                <w:sz w:val="24"/>
                <w:szCs w:val="24"/>
              </w:rPr>
              <w:t xml:space="preserve"> je </w:t>
            </w:r>
            <w:r>
              <w:rPr>
                <w:sz w:val="24"/>
                <w:szCs w:val="24"/>
              </w:rPr>
              <w:t xml:space="preserve">ale </w:t>
            </w:r>
            <w:r w:rsidR="00B462FD">
              <w:rPr>
                <w:sz w:val="24"/>
                <w:szCs w:val="24"/>
              </w:rPr>
              <w:t xml:space="preserve">obtížné s výsledky dále pracovat. Navrhuji přepracování metodologické a úvodní části studie tak, aby </w:t>
            </w:r>
            <w:r w:rsidR="00E65486">
              <w:rPr>
                <w:sz w:val="24"/>
                <w:szCs w:val="24"/>
              </w:rPr>
              <w:t>výsledky byly srozumitelné</w:t>
            </w:r>
            <w:r w:rsidR="00746118">
              <w:rPr>
                <w:sz w:val="24"/>
                <w:szCs w:val="24"/>
              </w:rPr>
              <w:t xml:space="preserve"> a</w:t>
            </w:r>
            <w:r w:rsidR="00E65486">
              <w:rPr>
                <w:sz w:val="24"/>
                <w:szCs w:val="24"/>
              </w:rPr>
              <w:t xml:space="preserve"> </w:t>
            </w:r>
            <w:r w:rsidR="00971E51">
              <w:rPr>
                <w:sz w:val="24"/>
                <w:szCs w:val="24"/>
              </w:rPr>
              <w:t>použitelné</w:t>
            </w:r>
            <w:r w:rsidR="00E65486">
              <w:rPr>
                <w:sz w:val="24"/>
                <w:szCs w:val="24"/>
              </w:rPr>
              <w:t xml:space="preserve"> jako</w:t>
            </w:r>
            <w:r w:rsidR="00971E51">
              <w:rPr>
                <w:sz w:val="24"/>
                <w:szCs w:val="24"/>
              </w:rPr>
              <w:t xml:space="preserve"> základ pro případný další výzkum</w:t>
            </w:r>
            <w:r w:rsidR="00E65486">
              <w:rPr>
                <w:sz w:val="24"/>
                <w:szCs w:val="24"/>
              </w:rPr>
              <w:t>.</w:t>
            </w:r>
            <w:r w:rsidR="001F19FB" w:rsidRPr="001F19FB">
              <w:rPr>
                <w:sz w:val="24"/>
                <w:szCs w:val="24"/>
              </w:rPr>
              <w:t xml:space="preserve"> </w:t>
            </w:r>
          </w:p>
        </w:tc>
      </w:tr>
      <w:tr w:rsidR="00215293" w:rsidRPr="001F19FB" w:rsidTr="00CD3566">
        <w:tblPrEx>
          <w:tblBorders>
            <w:bottom w:val="none" w:sz="0" w:space="0" w:color="auto"/>
          </w:tblBorders>
        </w:tblPrEx>
        <w:tc>
          <w:tcPr>
            <w:tcW w:w="4605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EE" w:rsidRDefault="005B37EE" w:rsidP="001F19FB">
            <w:pPr>
              <w:pStyle w:val="Vchoz"/>
              <w:jc w:val="both"/>
              <w:rPr>
                <w:b/>
                <w:sz w:val="24"/>
                <w:szCs w:val="24"/>
              </w:rPr>
            </w:pPr>
          </w:p>
          <w:p w:rsidR="00215293" w:rsidRPr="001F19FB" w:rsidRDefault="004E3122" w:rsidP="001F19FB">
            <w:pPr>
              <w:pStyle w:val="Vchoz"/>
              <w:jc w:val="both"/>
              <w:rPr>
                <w:sz w:val="24"/>
                <w:szCs w:val="24"/>
              </w:rPr>
            </w:pPr>
            <w:r w:rsidRPr="001F19FB">
              <w:rPr>
                <w:b/>
                <w:sz w:val="24"/>
                <w:szCs w:val="24"/>
              </w:rPr>
              <w:t xml:space="preserve">Silné stránky (za co </w:t>
            </w:r>
            <w:commentRangeStart w:id="11"/>
            <w:r w:rsidRPr="001F19FB">
              <w:rPr>
                <w:b/>
                <w:sz w:val="24"/>
                <w:szCs w:val="24"/>
              </w:rPr>
              <w:t>chválit</w:t>
            </w:r>
            <w:commentRangeEnd w:id="11"/>
            <w:r w:rsidR="0082299C">
              <w:rPr>
                <w:rStyle w:val="CommentReference"/>
                <w:rFonts w:ascii="Calibri" w:hAnsi="Calibri" w:cs="Calibri"/>
              </w:rPr>
              <w:commentReference w:id="11"/>
            </w:r>
            <w:r w:rsidRPr="001F19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07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EE" w:rsidRDefault="005B37EE" w:rsidP="001F19FB">
            <w:pPr>
              <w:pStyle w:val="Vchoz"/>
              <w:jc w:val="both"/>
              <w:rPr>
                <w:b/>
                <w:sz w:val="24"/>
                <w:szCs w:val="24"/>
              </w:rPr>
            </w:pPr>
          </w:p>
          <w:p w:rsidR="00215293" w:rsidRPr="001F19FB" w:rsidRDefault="004E3122" w:rsidP="001F19FB">
            <w:pPr>
              <w:pStyle w:val="Vchoz"/>
              <w:jc w:val="both"/>
              <w:rPr>
                <w:sz w:val="24"/>
                <w:szCs w:val="24"/>
              </w:rPr>
            </w:pPr>
            <w:r w:rsidRPr="001F19FB">
              <w:rPr>
                <w:b/>
                <w:sz w:val="24"/>
                <w:szCs w:val="24"/>
              </w:rPr>
              <w:t>Slabé stránky (náměty na zlepšení)</w:t>
            </w:r>
          </w:p>
        </w:tc>
      </w:tr>
      <w:tr w:rsidR="00215293" w:rsidRPr="001F19FB" w:rsidTr="00CD3566">
        <w:tblPrEx>
          <w:tblBorders>
            <w:bottom w:val="none" w:sz="0" w:space="0" w:color="auto"/>
          </w:tblBorders>
        </w:tblPrEx>
        <w:tc>
          <w:tcPr>
            <w:tcW w:w="460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DD" w:rsidRPr="001F19FB" w:rsidRDefault="000B5BDD" w:rsidP="000B5BDD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Náhodný výběr </w:t>
            </w:r>
          </w:p>
          <w:p w:rsidR="00215293" w:rsidRPr="001F19FB" w:rsidRDefault="000B5BDD" w:rsidP="001F19FB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diskusi jsou uvedené limity studie</w:t>
            </w:r>
          </w:p>
          <w:p w:rsidR="00215293" w:rsidRDefault="00DB0093" w:rsidP="001F19FB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Zahraniční zdroje</w:t>
            </w:r>
          </w:p>
          <w:p w:rsidR="00DB0093" w:rsidRPr="001F19FB" w:rsidRDefault="00DB0093" w:rsidP="001F19FB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Zajímavé téma</w:t>
            </w:r>
          </w:p>
        </w:tc>
        <w:tc>
          <w:tcPr>
            <w:tcW w:w="4607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DD" w:rsidRDefault="00FA2138" w:rsidP="000B5BDD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Nedostatek informací o použitých metodách</w:t>
            </w:r>
          </w:p>
          <w:p w:rsidR="00FA2138" w:rsidRDefault="00DB0093" w:rsidP="000B5BDD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Úvod práce nevede k</w:t>
            </w:r>
            <w:r w:rsidR="00A65CE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hypotézám</w:t>
            </w:r>
          </w:p>
          <w:p w:rsidR="00A65CE4" w:rsidRDefault="00A65CE4" w:rsidP="000B5BDD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Nepřesná terminologie</w:t>
            </w:r>
          </w:p>
          <w:p w:rsidR="00DB0093" w:rsidRPr="00E434D6" w:rsidRDefault="00A65CE4" w:rsidP="00A65CE4">
            <w:pPr>
              <w:pStyle w:val="Vchoz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 w:rsidRPr="00E434D6">
              <w:rPr>
                <w:sz w:val="24"/>
                <w:szCs w:val="24"/>
              </w:rPr>
              <w:t>Nedostatečně vysvětlené postupy</w:t>
            </w:r>
          </w:p>
          <w:p w:rsidR="00A65CE4" w:rsidRPr="001F19FB" w:rsidRDefault="00A65CE4" w:rsidP="00A65CE4">
            <w:pPr>
              <w:pStyle w:val="Vchoz"/>
              <w:spacing w:after="0"/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15293" w:rsidRPr="001F19FB">
        <w:tblPrEx>
          <w:tblBorders>
            <w:bottom w:val="none" w:sz="0" w:space="0" w:color="auto"/>
          </w:tblBorders>
        </w:tblPrEx>
        <w:tc>
          <w:tcPr>
            <w:tcW w:w="9212" w:type="dxa"/>
            <w:gridSpan w:val="2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1F19FB" w:rsidRDefault="004E3122" w:rsidP="001F19FB">
            <w:pPr>
              <w:pStyle w:val="Vchoz"/>
              <w:jc w:val="both"/>
              <w:rPr>
                <w:sz w:val="24"/>
                <w:szCs w:val="24"/>
              </w:rPr>
            </w:pPr>
            <w:r w:rsidRPr="001F19FB">
              <w:rPr>
                <w:b/>
                <w:sz w:val="24"/>
                <w:szCs w:val="24"/>
              </w:rPr>
              <w:t xml:space="preserve">Otázky pro autora </w:t>
            </w:r>
            <w:commentRangeStart w:id="12"/>
            <w:r w:rsidRPr="001F19FB">
              <w:rPr>
                <w:b/>
                <w:sz w:val="24"/>
                <w:szCs w:val="24"/>
              </w:rPr>
              <w:t>studie</w:t>
            </w:r>
            <w:commentRangeEnd w:id="12"/>
            <w:r w:rsidR="0082299C">
              <w:rPr>
                <w:rStyle w:val="CommentReference"/>
                <w:rFonts w:ascii="Calibri" w:hAnsi="Calibri" w:cs="Calibri"/>
              </w:rPr>
              <w:commentReference w:id="12"/>
            </w:r>
          </w:p>
        </w:tc>
      </w:tr>
      <w:tr w:rsidR="00215293" w:rsidRPr="001F19FB">
        <w:tblPrEx>
          <w:tblBorders>
            <w:bottom w:val="none" w:sz="0" w:space="0" w:color="auto"/>
          </w:tblBorders>
        </w:tblPrEx>
        <w:tc>
          <w:tcPr>
            <w:tcW w:w="9212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3" w:rsidRPr="001F19FB" w:rsidRDefault="00B93EC2" w:rsidP="001F19FB">
            <w:pPr>
              <w:pStyle w:val="Vchoz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Uveďte, prosím, jak Vaše hypotézy vyplývají z</w:t>
            </w:r>
            <w:r w:rsidR="0044515A">
              <w:rPr>
                <w:sz w:val="24"/>
                <w:szCs w:val="24"/>
              </w:rPr>
              <w:t> úvodní části</w:t>
            </w:r>
            <w:r>
              <w:rPr>
                <w:sz w:val="24"/>
                <w:szCs w:val="24"/>
              </w:rPr>
              <w:t xml:space="preserve"> textu?</w:t>
            </w:r>
          </w:p>
          <w:p w:rsidR="00215293" w:rsidRPr="001F19FB" w:rsidRDefault="00FA2138" w:rsidP="001F19FB">
            <w:pPr>
              <w:pStyle w:val="Vchoz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Vysvětlete, prosím, z jakého důvodu je ve druhé formě d</w:t>
            </w:r>
            <w:r w:rsidR="00EC660C">
              <w:rPr>
                <w:sz w:val="24"/>
                <w:szCs w:val="24"/>
              </w:rPr>
              <w:t>otazníku použitý interval a jaká omezení vzhledem k použitým procedurám z</w:t>
            </w:r>
            <w:r w:rsidR="004C611E">
              <w:rPr>
                <w:sz w:val="24"/>
                <w:szCs w:val="24"/>
              </w:rPr>
              <w:t> </w:t>
            </w:r>
            <w:r w:rsidR="00EC660C">
              <w:rPr>
                <w:sz w:val="24"/>
                <w:szCs w:val="24"/>
              </w:rPr>
              <w:t>toho</w:t>
            </w:r>
            <w:r w:rsidR="004C611E">
              <w:rPr>
                <w:sz w:val="24"/>
                <w:szCs w:val="24"/>
              </w:rPr>
              <w:t xml:space="preserve"> mohou případně</w:t>
            </w:r>
            <w:r w:rsidR="00EC660C">
              <w:rPr>
                <w:sz w:val="24"/>
                <w:szCs w:val="24"/>
              </w:rPr>
              <w:t xml:space="preserve"> plynou</w:t>
            </w:r>
            <w:r w:rsidR="004C611E">
              <w:rPr>
                <w:sz w:val="24"/>
                <w:szCs w:val="24"/>
              </w:rPr>
              <w:t>t</w:t>
            </w:r>
            <w:r w:rsidR="00EC660C">
              <w:rPr>
                <w:sz w:val="24"/>
                <w:szCs w:val="24"/>
              </w:rPr>
              <w:t>?</w:t>
            </w:r>
          </w:p>
          <w:p w:rsidR="00215293" w:rsidRPr="001F19FB" w:rsidRDefault="005806B1" w:rsidP="001F19FB">
            <w:pPr>
              <w:pStyle w:val="Vchoz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Jaký typ korelace byl použitý a </w:t>
            </w:r>
            <w:r w:rsidR="00B93EC2">
              <w:rPr>
                <w:sz w:val="24"/>
                <w:szCs w:val="24"/>
              </w:rPr>
              <w:t>Jak</w:t>
            </w:r>
            <w:r w:rsidR="00EB219C">
              <w:rPr>
                <w:sz w:val="24"/>
                <w:szCs w:val="24"/>
              </w:rPr>
              <w:t>é je síla účinku použitých testů</w:t>
            </w:r>
            <w:r w:rsidR="00B93EC2">
              <w:rPr>
                <w:sz w:val="24"/>
                <w:szCs w:val="24"/>
              </w:rPr>
              <w:t>?</w:t>
            </w:r>
          </w:p>
          <w:p w:rsidR="00B93EC2" w:rsidRPr="001F19FB" w:rsidRDefault="0044515A" w:rsidP="00B93EC2">
            <w:pPr>
              <w:pStyle w:val="Vchoz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Navrhněte, prosím, j</w:t>
            </w:r>
            <w:r w:rsidR="00B93EC2">
              <w:rPr>
                <w:sz w:val="24"/>
                <w:szCs w:val="24"/>
              </w:rPr>
              <w:t>ak by bylo možné získané výsledky dále použít?</w:t>
            </w:r>
          </w:p>
          <w:p w:rsidR="00215293" w:rsidRPr="001F19FB" w:rsidRDefault="00215293" w:rsidP="00B93EC2">
            <w:pPr>
              <w:pStyle w:val="Vchoz"/>
              <w:tabs>
                <w:tab w:val="clear" w:pos="708"/>
              </w:tabs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215293" w:rsidRPr="001F19FB" w:rsidRDefault="00260568" w:rsidP="00E434D6">
      <w:pPr>
        <w:pStyle w:val="Vchoz"/>
        <w:rPr>
          <w:sz w:val="24"/>
          <w:szCs w:val="24"/>
        </w:rPr>
      </w:pPr>
      <w:r>
        <w:rPr>
          <w:rStyle w:val="CommentReference"/>
          <w:rFonts w:ascii="Calibri" w:hAnsi="Calibri" w:cs="Calibri"/>
        </w:rPr>
        <w:commentReference w:id="13"/>
      </w:r>
    </w:p>
    <w:sectPr w:rsidR="00215293" w:rsidRPr="001F19F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16384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in Vaculík" w:date="2010-10-11T08:49:00Z" w:initials="">
    <w:p w:rsidR="00A6798C" w:rsidRDefault="00A6798C"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Uveďte své jméno a příjmení. Všechny níže uvedené instruktážní komentáře ve finální verzi vašeho posudku smažte. Usnadňuje nám to čtení. Děkujeme.</w:t>
      </w:r>
    </w:p>
    <w:p w:rsidR="00A6798C" w:rsidRDefault="00A6798C"/>
    <w:p w:rsidR="00A6798C" w:rsidRDefault="00A6798C"/>
  </w:comment>
  <w:comment w:id="1" w:author="Marie Souckova" w:date="2012-11-18T00:03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 xml:space="preserve">Žádali jsme Vás o smazání komentářů.  </w:t>
      </w:r>
    </w:p>
  </w:comment>
  <w:comment w:id="2" w:author="Marie Souckova" w:date="2012-11-18T00:04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>Chválit zajímavost tématu je klišé.</w:t>
      </w:r>
    </w:p>
  </w:comment>
  <w:comment w:id="3" w:author="Marie Souckova" w:date="2012-11-18T00:05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>Souhlasím, že teoretický rámec studie je nedostatečný.</w:t>
      </w:r>
    </w:p>
  </w:comment>
  <w:comment w:id="4" w:author="Marie Souckova" w:date="2012-11-18T00:06:00Z" w:initials="MS">
    <w:p w:rsidR="00A6798C" w:rsidRPr="00D8693D" w:rsidRDefault="00A6798C" w:rsidP="00D8693D">
      <w:pPr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>
        <w:rPr>
          <w:rStyle w:val="CommentReference"/>
        </w:rPr>
        <w:annotationRef/>
      </w:r>
      <w:r>
        <w:t xml:space="preserve">Možná ano. Potíž je, že ani nevíme, </w:t>
      </w:r>
      <w:r w:rsidRPr="00D869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jakou přesně populaci s jakými charakteristikami má vzorek reprezentovat.</w:t>
      </w:r>
    </w:p>
  </w:comment>
  <w:comment w:id="5" w:author="Marie Souckova" w:date="2012-11-18T00:06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>Souhlasím.</w:t>
      </w:r>
    </w:p>
  </w:comment>
  <w:comment w:id="6" w:author="Marie Souckova" w:date="2012-11-18T00:20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 xml:space="preserve">Máte pravdu. Diskuse měla obsahovat důkladnou interpretaci výsledků vzhledem ke stanoveným hypotézám. </w:t>
      </w:r>
    </w:p>
  </w:comment>
  <w:comment w:id="7" w:author="Marie Souckova" w:date="2012-11-18T00:08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 xml:space="preserve">Upozorňujete na důležitý nedostatek. Kromě H1 hypotézy nemají prakticky žádnou oporu v uvedené teorii. </w:t>
      </w:r>
    </w:p>
    <w:p w:rsidR="00A6798C" w:rsidRDefault="00A6798C">
      <w:pPr>
        <w:pStyle w:val="CommentText"/>
      </w:pPr>
    </w:p>
    <w:p w:rsidR="00A6798C" w:rsidRDefault="00A6798C">
      <w:pPr>
        <w:pStyle w:val="CommentText"/>
      </w:pPr>
      <w:r>
        <w:t>Stojí za pozornost i forma hypotéz – jsou nesrozumitelné, slučují více tvrzení dohromady - netestovatelné, pracují s pojmy, které nejsou operacionalizovány, vyskytuje se i budoucí čas aj.</w:t>
      </w:r>
    </w:p>
  </w:comment>
  <w:comment w:id="8" w:author="Marie Souckova" w:date="2012-11-18T00:12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 xml:space="preserve">Všímáte si důležitých „detailů“. </w:t>
      </w:r>
    </w:p>
    <w:p w:rsidR="00A6798C" w:rsidRDefault="00A6798C">
      <w:pPr>
        <w:pStyle w:val="CommentText"/>
      </w:pPr>
    </w:p>
    <w:p w:rsidR="00A6798C" w:rsidRDefault="00A6798C">
      <w:pPr>
        <w:pStyle w:val="CommentText"/>
      </w:pPr>
      <w:r>
        <w:t>Co se týče metody, nevíme, na jakém základě byly vybrány položky. Škály pro odpovědi mají několik vad – např. nestejně velké překrývající se intervaly, nevylučující se kategorie aj.</w:t>
      </w:r>
    </w:p>
    <w:p w:rsidR="00A6798C" w:rsidRDefault="00A6798C">
      <w:pPr>
        <w:pStyle w:val="CommentText"/>
      </w:pPr>
    </w:p>
    <w:p w:rsidR="00A6798C" w:rsidRDefault="00A6798C">
      <w:pPr>
        <w:pStyle w:val="CommentText"/>
      </w:pPr>
      <w:r>
        <w:t>K  výsledkům – chybí řada popisných statistik, nejsou doloženy předpoklady pro provedení daných analýz, vyskytují se další formální nedostatky v prezentaci dat.</w:t>
      </w:r>
    </w:p>
  </w:comment>
  <w:comment w:id="9" w:author="Marie Souckova" w:date="2012-11-18T00:21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>Objevuje se však i protimluv ohledně ne/potvrzení hypotéz.</w:t>
      </w:r>
    </w:p>
  </w:comment>
  <w:comment w:id="10" w:author="Marie Souckova" w:date="2012-11-18T00:19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>Nemohu souhlasit. Interpretace je založena na domněnkách a nereflektuje faktory omezující srovnání výsledků – např. časový odstup, neekvivalentnost skupin, významové posuny položek aj.</w:t>
      </w:r>
    </w:p>
  </w:comment>
  <w:comment w:id="11" w:author="Marie Souckova" w:date="2012-11-18T00:16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>Oceňuji vyrovnaný počet silných a slabých stránek.</w:t>
      </w:r>
    </w:p>
  </w:comment>
  <w:comment w:id="12" w:author="Marie Souckova" w:date="2012-11-18T00:16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 xml:space="preserve">Líbí se mi, kam svými otázkami míříte. </w:t>
      </w:r>
    </w:p>
  </w:comment>
  <w:comment w:id="13" w:author="Marie Souckova" w:date="2012-11-18T00:23:00Z" w:initials="MS">
    <w:p w:rsidR="00A6798C" w:rsidRDefault="00A6798C">
      <w:pPr>
        <w:pStyle w:val="CommentText"/>
      </w:pPr>
      <w:r>
        <w:rPr>
          <w:rStyle w:val="CommentReference"/>
        </w:rPr>
        <w:annotationRef/>
      </w:r>
      <w:r>
        <w:t xml:space="preserve">Celkově: </w:t>
      </w:r>
    </w:p>
    <w:p w:rsidR="00A6798C" w:rsidRDefault="00A6798C">
      <w:pPr>
        <w:pStyle w:val="CommentText"/>
      </w:pPr>
    </w:p>
    <w:p w:rsidR="00A6798C" w:rsidRDefault="00A6798C" w:rsidP="00260568">
      <w:pPr>
        <w:pStyle w:val="CommentText"/>
      </w:pPr>
      <w:r>
        <w:t>Podařilo se Vám identifikovat některé zásadní nedostatky studie. Vyjadřujete se věcně a srozumitelně. Je vidět, že jste studii četla pozorně. Zároveň neděláte soudy, pro něž nemáte dostatečné podklady. Podařilo se Vám nalézt i pozitiva, což oceňuji.</w:t>
      </w:r>
      <w:r w:rsidR="00A72059">
        <w:t xml:space="preserve"> </w:t>
      </w:r>
      <w:r>
        <w:t>Pokládáte smysluplné otázky.</w:t>
      </w:r>
    </w:p>
    <w:p w:rsidR="00A6798C" w:rsidRDefault="00A6798C" w:rsidP="00260568">
      <w:pPr>
        <w:pStyle w:val="CommentText"/>
      </w:pPr>
    </w:p>
    <w:p w:rsidR="00A6798C" w:rsidRDefault="00A6798C" w:rsidP="00260568">
      <w:pPr>
        <w:pStyle w:val="CommentText"/>
      </w:pPr>
      <w:r>
        <w:t xml:space="preserve">Některé významné nedostatky studie jste však ponechala bez vyjádření – viz mé komentáře. </w:t>
      </w:r>
    </w:p>
    <w:p w:rsidR="00A6798C" w:rsidRDefault="00A6798C" w:rsidP="00260568">
      <w:pPr>
        <w:pStyle w:val="CommentText"/>
      </w:pPr>
    </w:p>
    <w:p w:rsidR="00A6798C" w:rsidRDefault="00A6798C">
      <w:pPr>
        <w:pStyle w:val="CommentText"/>
      </w:pPr>
      <w:r>
        <w:t xml:space="preserve">Prokázala jste  náležité metodologické uvažování a Váš posudek tedy hodnotím jako </w:t>
      </w:r>
      <w:r w:rsidRPr="003F118D">
        <w:rPr>
          <w:b/>
        </w:rPr>
        <w:t>PŘIJAT</w:t>
      </w:r>
      <w:r>
        <w:t xml:space="preserve">. Děkuji za dobře odvedenou </w:t>
      </w:r>
      <w:r>
        <w:t>práci.</w:t>
      </w:r>
      <w:bookmarkStart w:id="14" w:name="_GoBack"/>
      <w:bookmarkEnd w:id="14"/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8C" w:rsidRDefault="00A6798C">
      <w:pPr>
        <w:spacing w:after="0" w:line="240" w:lineRule="auto"/>
      </w:pPr>
      <w:r>
        <w:separator/>
      </w:r>
    </w:p>
  </w:endnote>
  <w:endnote w:type="continuationSeparator" w:id="0">
    <w:p w:rsidR="00A6798C" w:rsidRDefault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98170"/>
      <w:docPartObj>
        <w:docPartGallery w:val="Page Numbers (Bottom of Page)"/>
        <w:docPartUnique/>
      </w:docPartObj>
    </w:sdtPr>
    <w:sdtContent>
      <w:p w:rsidR="00A6798C" w:rsidRDefault="00A6798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59">
          <w:rPr>
            <w:noProof/>
          </w:rPr>
          <w:t>2</w:t>
        </w:r>
        <w:r>
          <w:fldChar w:fldCharType="end"/>
        </w:r>
        <w:r>
          <w:t>/</w:t>
        </w:r>
        <w:fldSimple w:instr=" SECTIONPAGES  \* Arabic  \* MERGEFORMAT ">
          <w:r w:rsidR="00A72059">
            <w:rPr>
              <w:noProof/>
            </w:rPr>
            <w:t>2</w:t>
          </w:r>
        </w:fldSimple>
      </w:p>
    </w:sdtContent>
  </w:sdt>
  <w:p w:rsidR="00A6798C" w:rsidRDefault="00A679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8C" w:rsidRDefault="00A6798C">
      <w:pPr>
        <w:spacing w:after="0" w:line="240" w:lineRule="auto"/>
      </w:pPr>
      <w:r>
        <w:separator/>
      </w:r>
    </w:p>
  </w:footnote>
  <w:footnote w:type="continuationSeparator" w:id="0">
    <w:p w:rsidR="00A6798C" w:rsidRDefault="00A6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8C" w:rsidRDefault="00A6798C">
    <w:pPr>
      <w:pStyle w:val="Vchoz"/>
      <w:jc w:val="right"/>
    </w:pPr>
    <w:r>
      <w:t>PSY112 / PSY704 – Oponentský posudek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3CC"/>
    <w:multiLevelType w:val="multilevel"/>
    <w:tmpl w:val="C91AA77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627A24"/>
    <w:multiLevelType w:val="multilevel"/>
    <w:tmpl w:val="F9FE4C34"/>
    <w:lvl w:ilvl="0">
      <w:start w:val="1"/>
      <w:numFmt w:val="bullet"/>
      <w:lvlText w:val=""/>
      <w:lvlJc w:val="left"/>
      <w:pPr>
        <w:tabs>
          <w:tab w:val="num" w:pos="284"/>
        </w:tabs>
        <w:ind w:left="587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71517392"/>
    <w:multiLevelType w:val="multilevel"/>
    <w:tmpl w:val="E8E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93"/>
    <w:rsid w:val="0003265B"/>
    <w:rsid w:val="000437E7"/>
    <w:rsid w:val="000677F6"/>
    <w:rsid w:val="00085D8F"/>
    <w:rsid w:val="000B5BDD"/>
    <w:rsid w:val="001B3321"/>
    <w:rsid w:val="001F19FB"/>
    <w:rsid w:val="00215293"/>
    <w:rsid w:val="00260568"/>
    <w:rsid w:val="002B4D60"/>
    <w:rsid w:val="002D7F49"/>
    <w:rsid w:val="002E101D"/>
    <w:rsid w:val="002F04AE"/>
    <w:rsid w:val="0036521C"/>
    <w:rsid w:val="003F118D"/>
    <w:rsid w:val="00411851"/>
    <w:rsid w:val="004423C1"/>
    <w:rsid w:val="0044515A"/>
    <w:rsid w:val="00456234"/>
    <w:rsid w:val="004C611E"/>
    <w:rsid w:val="004E3122"/>
    <w:rsid w:val="00550A9E"/>
    <w:rsid w:val="005806B1"/>
    <w:rsid w:val="005B079C"/>
    <w:rsid w:val="005B37EE"/>
    <w:rsid w:val="005E633D"/>
    <w:rsid w:val="0061743C"/>
    <w:rsid w:val="006A0BD2"/>
    <w:rsid w:val="006C22C0"/>
    <w:rsid w:val="00721052"/>
    <w:rsid w:val="007318BD"/>
    <w:rsid w:val="00743D22"/>
    <w:rsid w:val="00746118"/>
    <w:rsid w:val="007D4E26"/>
    <w:rsid w:val="007D6342"/>
    <w:rsid w:val="0082299C"/>
    <w:rsid w:val="00826872"/>
    <w:rsid w:val="00844F9E"/>
    <w:rsid w:val="00890CCA"/>
    <w:rsid w:val="00971E51"/>
    <w:rsid w:val="009947D1"/>
    <w:rsid w:val="00A471C3"/>
    <w:rsid w:val="00A65CE4"/>
    <w:rsid w:val="00A6798C"/>
    <w:rsid w:val="00A72059"/>
    <w:rsid w:val="00B462FD"/>
    <w:rsid w:val="00B93EC2"/>
    <w:rsid w:val="00C72B03"/>
    <w:rsid w:val="00C82B55"/>
    <w:rsid w:val="00CD3566"/>
    <w:rsid w:val="00D11AD8"/>
    <w:rsid w:val="00D333AD"/>
    <w:rsid w:val="00D8693D"/>
    <w:rsid w:val="00DB0093"/>
    <w:rsid w:val="00DD3A19"/>
    <w:rsid w:val="00DF3934"/>
    <w:rsid w:val="00E434D6"/>
    <w:rsid w:val="00E65486"/>
    <w:rsid w:val="00E923A1"/>
    <w:rsid w:val="00EB1AC3"/>
    <w:rsid w:val="00EB219C"/>
    <w:rsid w:val="00EC660C"/>
    <w:rsid w:val="00ED410C"/>
    <w:rsid w:val="00F45165"/>
    <w:rsid w:val="00F4645F"/>
    <w:rsid w:val="00F46AF8"/>
    <w:rsid w:val="00F554B9"/>
    <w:rsid w:val="00F82C69"/>
    <w:rsid w:val="00F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Vchoz"/>
    <w:next w:val="Tlotextu"/>
    <w:pPr>
      <w:keepNext/>
      <w:numPr>
        <w:numId w:val="1"/>
      </w:numPr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hoz">
    <w:name w:val="Výchozí"/>
    <w:link w:val="VchozChar"/>
    <w:pPr>
      <w:tabs>
        <w:tab w:val="left" w:pos="708"/>
      </w:tabs>
      <w:suppressAutoHyphens/>
      <w:spacing w:after="12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WW8Num8z0">
    <w:name w:val="WW8Num8z0"/>
    <w:rPr>
      <w:rFonts w:ascii="Wingdings" w:hAnsi="Wingdings" w:cs="Wingdings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2z0">
    <w:name w:val="WW8Num12z0"/>
    <w:rPr>
      <w:rFonts w:ascii="Symbol" w:hAnsi="Symbol" w:cs="Symbol"/>
      <w:color w:val="00000A"/>
      <w:sz w:val="20"/>
    </w:rPr>
  </w:style>
  <w:style w:type="character" w:customStyle="1" w:styleId="WW8Num13z0">
    <w:name w:val="WW8Num13z0"/>
    <w:rPr>
      <w:rFonts w:ascii="Wingdings" w:hAnsi="Wingdings" w:cs="Wingdings"/>
      <w:sz w:val="22"/>
    </w:rPr>
  </w:style>
  <w:style w:type="character" w:customStyle="1" w:styleId="WW8Num14z0">
    <w:name w:val="WW8Num14z0"/>
    <w:rPr>
      <w:rFonts w:ascii="Wingdings" w:hAnsi="Wingdings" w:cs="Wingdings"/>
      <w:sz w:val="28"/>
      <w:szCs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A"/>
      <w:sz w:val="20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ListLabel1">
    <w:name w:val="ListLabel 1"/>
    <w:rPr>
      <w:rFonts w:cs="Wingdings"/>
      <w:sz w:val="22"/>
    </w:rPr>
  </w:style>
  <w:style w:type="character" w:customStyle="1" w:styleId="ListLabel2">
    <w:name w:val="ListLabel 2"/>
    <w:rPr>
      <w:rFonts w:cs="Wingdings"/>
      <w:sz w:val="28"/>
      <w:szCs w:val="28"/>
    </w:rPr>
  </w:style>
  <w:style w:type="character" w:customStyle="1" w:styleId="ListLabel3">
    <w:name w:val="ListLabel 3"/>
    <w:rPr>
      <w:rFonts w:cs="Symbol"/>
      <w:color w:val="000000"/>
    </w:rPr>
  </w:style>
  <w:style w:type="character" w:customStyle="1" w:styleId="ListLabel4">
    <w:name w:val="ListLabel 4"/>
    <w:rPr>
      <w:rFonts w:cs="Wingdings"/>
      <w:sz w:val="28"/>
      <w:szCs w:val="28"/>
    </w:rPr>
  </w:style>
  <w:style w:type="paragraph" w:customStyle="1" w:styleId="Nadpis">
    <w:name w:val="Nadpis"/>
    <w:basedOn w:val="Vchoz"/>
    <w:next w:val="Tlotextu"/>
    <w:pPr>
      <w:keepNext/>
      <w:spacing w:before="240"/>
    </w:pPr>
    <w:rPr>
      <w:rFonts w:ascii="Arial" w:eastAsia="Droid Sans" w:hAnsi="Arial" w:cs="Lohit Hindi"/>
      <w:sz w:val="28"/>
      <w:szCs w:val="28"/>
    </w:rPr>
  </w:style>
  <w:style w:type="paragraph" w:customStyle="1" w:styleId="Tlotextu">
    <w:name w:val="Tělo textu"/>
    <w:basedOn w:val="Vchoz"/>
  </w:style>
  <w:style w:type="paragraph" w:styleId="List">
    <w:name w:val="List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  <w:style w:type="paragraph" w:customStyle="1" w:styleId="Projekt-nadpis1">
    <w:name w:val="Projekt - nadpis 1"/>
    <w:pPr>
      <w:pBdr>
        <w:top w:val="single" w:sz="12" w:space="0" w:color="000001"/>
      </w:pBdr>
      <w:tabs>
        <w:tab w:val="left" w:pos="708"/>
      </w:tabs>
      <w:suppressAutoHyphens/>
      <w:spacing w:line="360" w:lineRule="auto"/>
      <w:jc w:val="right"/>
    </w:pPr>
    <w:rPr>
      <w:rFonts w:ascii="Tahoma" w:eastAsia="Times New Roman" w:hAnsi="Tahoma" w:cs="Tahoma"/>
      <w:b/>
      <w:color w:val="00000A"/>
      <w:sz w:val="28"/>
      <w:szCs w:val="20"/>
      <w:lang w:eastAsia="zh-CN"/>
    </w:rPr>
  </w:style>
  <w:style w:type="paragraph" w:customStyle="1" w:styleId="Projekt-normalni">
    <w:name w:val="Projekt - normalni"/>
    <w:basedOn w:val="Vchoz"/>
    <w:rPr>
      <w:color w:val="00000A"/>
    </w:rPr>
  </w:style>
  <w:style w:type="paragraph" w:customStyle="1" w:styleId="Projekt-odrazky">
    <w:name w:val="Projekt - odrazky"/>
    <w:pPr>
      <w:tabs>
        <w:tab w:val="left" w:pos="708"/>
      </w:tabs>
      <w:suppressAutoHyphens/>
      <w:spacing w:line="360" w:lineRule="auto"/>
    </w:pPr>
    <w:rPr>
      <w:rFonts w:ascii="Tahoma" w:eastAsia="Times New Roman" w:hAnsi="Tahoma" w:cs="Tahoma"/>
      <w:color w:val="00000A"/>
      <w:sz w:val="20"/>
      <w:szCs w:val="20"/>
      <w:lang w:eastAsia="zh-CN"/>
    </w:rPr>
  </w:style>
  <w:style w:type="paragraph" w:customStyle="1" w:styleId="Manual-Obsah">
    <w:name w:val="Manual - Obsah"/>
    <w:pPr>
      <w:tabs>
        <w:tab w:val="right" w:leader="underscore" w:pos="9062"/>
      </w:tabs>
      <w:suppressAutoHyphens/>
      <w:spacing w:before="120" w:after="0" w:line="360" w:lineRule="auto"/>
    </w:pPr>
    <w:rPr>
      <w:rFonts w:ascii="Times New Roman" w:eastAsia="Times New Roman" w:hAnsi="Times New Roman" w:cs="Times New Roman"/>
      <w:b/>
      <w:color w:val="00000A"/>
      <w:szCs w:val="20"/>
      <w:lang w:eastAsia="zh-CN"/>
    </w:rPr>
  </w:style>
  <w:style w:type="paragraph" w:customStyle="1" w:styleId="Manual-cislovani">
    <w:name w:val="Manual - cislovani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Manual-Nadpis1">
    <w:name w:val="Manual - Nadpis 1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b/>
      <w:color w:val="00000A"/>
      <w:sz w:val="32"/>
      <w:szCs w:val="20"/>
    </w:rPr>
  </w:style>
  <w:style w:type="paragraph" w:customStyle="1" w:styleId="Manual-normalni">
    <w:name w:val="Manual - normalni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Manual-odrazky">
    <w:name w:val="Manual - odrazky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Manual-Nadpis2">
    <w:name w:val="Manual - Nadpis 2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styleId="CommentText">
    <w:name w:val="annotation text"/>
    <w:basedOn w:val="Vchoz"/>
    <w:link w:val="CommentTextChar"/>
    <w:rPr>
      <w:rFonts w:ascii="Calibri" w:hAnsi="Calibri" w:cs="Calibri"/>
    </w:rPr>
  </w:style>
  <w:style w:type="paragraph" w:styleId="Header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Vchoz"/>
    <w:link w:val="FooterChar"/>
    <w:uiPriority w:val="99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Vchoz"/>
    <w:rPr>
      <w:rFonts w:ascii="Tahoma" w:hAnsi="Tahoma" w:cs="Tahoma"/>
      <w:sz w:val="16"/>
      <w:szCs w:val="16"/>
    </w:rPr>
  </w:style>
  <w:style w:type="paragraph" w:customStyle="1" w:styleId="StylGaramondVlevo013cmPed4bZa4bdkovn">
    <w:name w:val="Styl Garamond Vlevo:  013 cm Před:  4 b. Za:  4 b. Řádkování:..."/>
    <w:basedOn w:val="Vchoz"/>
    <w:pPr>
      <w:spacing w:before="80" w:after="80" w:line="320" w:lineRule="exact"/>
      <w:ind w:left="71"/>
    </w:pPr>
  </w:style>
  <w:style w:type="paragraph" w:customStyle="1" w:styleId="Obsahtabulky">
    <w:name w:val="Obsah tabulky"/>
    <w:basedOn w:val="Vchoz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947D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69"/>
    <w:pPr>
      <w:tabs>
        <w:tab w:val="clear" w:pos="708"/>
      </w:tabs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color w:val="auto"/>
      <w:lang w:eastAsia="cs-CZ"/>
    </w:rPr>
  </w:style>
  <w:style w:type="character" w:customStyle="1" w:styleId="VchozChar">
    <w:name w:val="Výchozí Char"/>
    <w:basedOn w:val="DefaultParagraphFont"/>
    <w:link w:val="Vchoz"/>
    <w:rsid w:val="00F82C6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CommentTextChar">
    <w:name w:val="Comment Text Char"/>
    <w:basedOn w:val="VchozChar"/>
    <w:link w:val="CommentText"/>
    <w:rsid w:val="00F82C69"/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69"/>
    <w:rPr>
      <w:rFonts w:ascii="Calibri" w:eastAsia="Times New Roman" w:hAnsi="Calibri" w:cs="Calibri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Vchoz"/>
    <w:next w:val="Tlotextu"/>
    <w:pPr>
      <w:keepNext/>
      <w:numPr>
        <w:numId w:val="1"/>
      </w:numPr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hoz">
    <w:name w:val="Výchozí"/>
    <w:link w:val="VchozChar"/>
    <w:pPr>
      <w:tabs>
        <w:tab w:val="left" w:pos="708"/>
      </w:tabs>
      <w:suppressAutoHyphens/>
      <w:spacing w:after="12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WW8Num8z0">
    <w:name w:val="WW8Num8z0"/>
    <w:rPr>
      <w:rFonts w:ascii="Wingdings" w:hAnsi="Wingdings" w:cs="Wingdings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2z0">
    <w:name w:val="WW8Num12z0"/>
    <w:rPr>
      <w:rFonts w:ascii="Symbol" w:hAnsi="Symbol" w:cs="Symbol"/>
      <w:color w:val="00000A"/>
      <w:sz w:val="20"/>
    </w:rPr>
  </w:style>
  <w:style w:type="character" w:customStyle="1" w:styleId="WW8Num13z0">
    <w:name w:val="WW8Num13z0"/>
    <w:rPr>
      <w:rFonts w:ascii="Wingdings" w:hAnsi="Wingdings" w:cs="Wingdings"/>
      <w:sz w:val="22"/>
    </w:rPr>
  </w:style>
  <w:style w:type="character" w:customStyle="1" w:styleId="WW8Num14z0">
    <w:name w:val="WW8Num14z0"/>
    <w:rPr>
      <w:rFonts w:ascii="Wingdings" w:hAnsi="Wingdings" w:cs="Wingdings"/>
      <w:sz w:val="28"/>
      <w:szCs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A"/>
      <w:sz w:val="20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ListLabel1">
    <w:name w:val="ListLabel 1"/>
    <w:rPr>
      <w:rFonts w:cs="Wingdings"/>
      <w:sz w:val="22"/>
    </w:rPr>
  </w:style>
  <w:style w:type="character" w:customStyle="1" w:styleId="ListLabel2">
    <w:name w:val="ListLabel 2"/>
    <w:rPr>
      <w:rFonts w:cs="Wingdings"/>
      <w:sz w:val="28"/>
      <w:szCs w:val="28"/>
    </w:rPr>
  </w:style>
  <w:style w:type="character" w:customStyle="1" w:styleId="ListLabel3">
    <w:name w:val="ListLabel 3"/>
    <w:rPr>
      <w:rFonts w:cs="Symbol"/>
      <w:color w:val="000000"/>
    </w:rPr>
  </w:style>
  <w:style w:type="character" w:customStyle="1" w:styleId="ListLabel4">
    <w:name w:val="ListLabel 4"/>
    <w:rPr>
      <w:rFonts w:cs="Wingdings"/>
      <w:sz w:val="28"/>
      <w:szCs w:val="28"/>
    </w:rPr>
  </w:style>
  <w:style w:type="paragraph" w:customStyle="1" w:styleId="Nadpis">
    <w:name w:val="Nadpis"/>
    <w:basedOn w:val="Vchoz"/>
    <w:next w:val="Tlotextu"/>
    <w:pPr>
      <w:keepNext/>
      <w:spacing w:before="240"/>
    </w:pPr>
    <w:rPr>
      <w:rFonts w:ascii="Arial" w:eastAsia="Droid Sans" w:hAnsi="Arial" w:cs="Lohit Hindi"/>
      <w:sz w:val="28"/>
      <w:szCs w:val="28"/>
    </w:rPr>
  </w:style>
  <w:style w:type="paragraph" w:customStyle="1" w:styleId="Tlotextu">
    <w:name w:val="Tělo textu"/>
    <w:basedOn w:val="Vchoz"/>
  </w:style>
  <w:style w:type="paragraph" w:styleId="List">
    <w:name w:val="List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  <w:style w:type="paragraph" w:customStyle="1" w:styleId="Projekt-nadpis1">
    <w:name w:val="Projekt - nadpis 1"/>
    <w:pPr>
      <w:pBdr>
        <w:top w:val="single" w:sz="12" w:space="0" w:color="000001"/>
      </w:pBdr>
      <w:tabs>
        <w:tab w:val="left" w:pos="708"/>
      </w:tabs>
      <w:suppressAutoHyphens/>
      <w:spacing w:line="360" w:lineRule="auto"/>
      <w:jc w:val="right"/>
    </w:pPr>
    <w:rPr>
      <w:rFonts w:ascii="Tahoma" w:eastAsia="Times New Roman" w:hAnsi="Tahoma" w:cs="Tahoma"/>
      <w:b/>
      <w:color w:val="00000A"/>
      <w:sz w:val="28"/>
      <w:szCs w:val="20"/>
      <w:lang w:eastAsia="zh-CN"/>
    </w:rPr>
  </w:style>
  <w:style w:type="paragraph" w:customStyle="1" w:styleId="Projekt-normalni">
    <w:name w:val="Projekt - normalni"/>
    <w:basedOn w:val="Vchoz"/>
    <w:rPr>
      <w:color w:val="00000A"/>
    </w:rPr>
  </w:style>
  <w:style w:type="paragraph" w:customStyle="1" w:styleId="Projekt-odrazky">
    <w:name w:val="Projekt - odrazky"/>
    <w:pPr>
      <w:tabs>
        <w:tab w:val="left" w:pos="708"/>
      </w:tabs>
      <w:suppressAutoHyphens/>
      <w:spacing w:line="360" w:lineRule="auto"/>
    </w:pPr>
    <w:rPr>
      <w:rFonts w:ascii="Tahoma" w:eastAsia="Times New Roman" w:hAnsi="Tahoma" w:cs="Tahoma"/>
      <w:color w:val="00000A"/>
      <w:sz w:val="20"/>
      <w:szCs w:val="20"/>
      <w:lang w:eastAsia="zh-CN"/>
    </w:rPr>
  </w:style>
  <w:style w:type="paragraph" w:customStyle="1" w:styleId="Manual-Obsah">
    <w:name w:val="Manual - Obsah"/>
    <w:pPr>
      <w:tabs>
        <w:tab w:val="right" w:leader="underscore" w:pos="9062"/>
      </w:tabs>
      <w:suppressAutoHyphens/>
      <w:spacing w:before="120" w:after="0" w:line="360" w:lineRule="auto"/>
    </w:pPr>
    <w:rPr>
      <w:rFonts w:ascii="Times New Roman" w:eastAsia="Times New Roman" w:hAnsi="Times New Roman" w:cs="Times New Roman"/>
      <w:b/>
      <w:color w:val="00000A"/>
      <w:szCs w:val="20"/>
      <w:lang w:eastAsia="zh-CN"/>
    </w:rPr>
  </w:style>
  <w:style w:type="paragraph" w:customStyle="1" w:styleId="Manual-cislovani">
    <w:name w:val="Manual - cislovani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Manual-Nadpis1">
    <w:name w:val="Manual - Nadpis 1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b/>
      <w:color w:val="00000A"/>
      <w:sz w:val="32"/>
      <w:szCs w:val="20"/>
    </w:rPr>
  </w:style>
  <w:style w:type="paragraph" w:customStyle="1" w:styleId="Manual-normalni">
    <w:name w:val="Manual - normalni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Manual-odrazky">
    <w:name w:val="Manual - odrazky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Manual-Nadpis2">
    <w:name w:val="Manual - Nadpis 2"/>
    <w:pPr>
      <w:tabs>
        <w:tab w:val="left" w:pos="708"/>
      </w:tabs>
      <w:suppressAutoHyphens/>
      <w:spacing w:line="360" w:lineRule="auto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styleId="CommentText">
    <w:name w:val="annotation text"/>
    <w:basedOn w:val="Vchoz"/>
    <w:link w:val="CommentTextChar"/>
    <w:rPr>
      <w:rFonts w:ascii="Calibri" w:hAnsi="Calibri" w:cs="Calibri"/>
    </w:rPr>
  </w:style>
  <w:style w:type="paragraph" w:styleId="Header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Vchoz"/>
    <w:link w:val="FooterChar"/>
    <w:uiPriority w:val="99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Vchoz"/>
    <w:rPr>
      <w:rFonts w:ascii="Tahoma" w:hAnsi="Tahoma" w:cs="Tahoma"/>
      <w:sz w:val="16"/>
      <w:szCs w:val="16"/>
    </w:rPr>
  </w:style>
  <w:style w:type="paragraph" w:customStyle="1" w:styleId="StylGaramondVlevo013cmPed4bZa4bdkovn">
    <w:name w:val="Styl Garamond Vlevo:  013 cm Před:  4 b. Za:  4 b. Řádkování:..."/>
    <w:basedOn w:val="Vchoz"/>
    <w:pPr>
      <w:spacing w:before="80" w:after="80" w:line="320" w:lineRule="exact"/>
      <w:ind w:left="71"/>
    </w:pPr>
  </w:style>
  <w:style w:type="paragraph" w:customStyle="1" w:styleId="Obsahtabulky">
    <w:name w:val="Obsah tabulky"/>
    <w:basedOn w:val="Vchoz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947D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69"/>
    <w:pPr>
      <w:tabs>
        <w:tab w:val="clear" w:pos="708"/>
      </w:tabs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color w:val="auto"/>
      <w:lang w:eastAsia="cs-CZ"/>
    </w:rPr>
  </w:style>
  <w:style w:type="character" w:customStyle="1" w:styleId="VchozChar">
    <w:name w:val="Výchozí Char"/>
    <w:basedOn w:val="DefaultParagraphFont"/>
    <w:link w:val="Vchoz"/>
    <w:rsid w:val="00F82C6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CommentTextChar">
    <w:name w:val="Comment Text Char"/>
    <w:basedOn w:val="VchozChar"/>
    <w:link w:val="CommentText"/>
    <w:rsid w:val="00F82C69"/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69"/>
    <w:rPr>
      <w:rFonts w:ascii="Calibri" w:eastAsia="Times New Roman" w:hAnsi="Calibri" w:cs="Calibri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7000-6238-8F48-9FEF-922E9BE1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Macintosh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Vaculík</dc:creator>
  <cp:lastModifiedBy>Marie Souckova</cp:lastModifiedBy>
  <cp:revision>2</cp:revision>
  <dcterms:created xsi:type="dcterms:W3CDTF">2012-11-17T23:23:00Z</dcterms:created>
  <dcterms:modified xsi:type="dcterms:W3CDTF">2012-11-17T23:23:00Z</dcterms:modified>
</cp:coreProperties>
</file>