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B01" w:rsidRDefault="00E607F6">
      <w:pPr>
        <w:rPr>
          <w:b/>
        </w:rPr>
      </w:pPr>
      <w:r>
        <w:rPr>
          <w:b/>
        </w:rPr>
        <w:t>Mnohonásobná regrese</w:t>
      </w:r>
    </w:p>
    <w:p w:rsidR="00E607F6" w:rsidRDefault="001A69A1">
      <w:r>
        <w:t xml:space="preserve">Pro analýzu </w:t>
      </w:r>
      <w:r w:rsidR="00E607F6">
        <w:t xml:space="preserve">mnohonásobné regrese jsme použili data z výzkumu Lacourse, Claese a Villeneuve </w:t>
      </w:r>
      <w:r w:rsidR="006D4376">
        <w:t>(2001</w:t>
      </w:r>
      <w:r w:rsidR="00E607F6">
        <w:t xml:space="preserve">), </w:t>
      </w:r>
      <w:commentRangeStart w:id="0"/>
      <w:r w:rsidR="00E607F6">
        <w:t>která jsme získali z databáze statistických dat</w:t>
      </w:r>
      <w:r w:rsidR="006D4376">
        <w:t xml:space="preserve"> z knihy </w:t>
      </w:r>
      <w:r w:rsidR="006D4376" w:rsidRPr="006D4376">
        <w:t>Discovering Statistics Using SPSS, Third Edition</w:t>
      </w:r>
      <w:r w:rsidR="006D4376">
        <w:t xml:space="preserve"> od </w:t>
      </w:r>
      <w:r w:rsidR="00E607F6">
        <w:t>Andyho Fielda</w:t>
      </w:r>
      <w:r w:rsidR="006D4376">
        <w:t xml:space="preserve"> (2009)</w:t>
      </w:r>
      <w:r w:rsidR="00E607F6">
        <w:t xml:space="preserve"> určených k procvičování </w:t>
      </w:r>
      <w:r w:rsidR="006D4376">
        <w:t xml:space="preserve">úloh. Konkrétně se jedná o datový soubor </w:t>
      </w:r>
      <w:r w:rsidR="006D4376">
        <w:rPr>
          <w:i/>
        </w:rPr>
        <w:t xml:space="preserve">Lacourse et al. (2001) Females.sav. </w:t>
      </w:r>
      <w:r w:rsidR="006D4376">
        <w:rPr>
          <w:rStyle w:val="FootnoteReference"/>
          <w:i/>
        </w:rPr>
        <w:footnoteReference w:id="1"/>
      </w:r>
      <w:r w:rsidR="006D4376">
        <w:t xml:space="preserve"> </w:t>
      </w:r>
      <w:commentRangeEnd w:id="0"/>
      <w:r w:rsidR="00994BB4">
        <w:rPr>
          <w:rStyle w:val="CommentReference"/>
        </w:rPr>
        <w:commentReference w:id="0"/>
      </w:r>
    </w:p>
    <w:p w:rsidR="00E943BD" w:rsidRDefault="006D4376">
      <w:r>
        <w:t>Výzkumníci se snažili zjistit</w:t>
      </w:r>
      <w:r w:rsidR="00E943BD">
        <w:t xml:space="preserve"> u 121 adolescentů</w:t>
      </w:r>
      <w:r>
        <w:t>, zda existuje souvislost mezi preferencí heavy metalové hudby a sebevražedným</w:t>
      </w:r>
      <w:r w:rsidR="00E943BD">
        <w:t>i tendencemi</w:t>
      </w:r>
      <w:r>
        <w:t xml:space="preserve">. </w:t>
      </w:r>
      <w:r w:rsidR="00E943BD">
        <w:t xml:space="preserve">Z výsledků </w:t>
      </w:r>
      <w:r w:rsidR="008F6490">
        <w:t>vyplývá, že adolescenti, kteří „preferují HM hudbu</w:t>
      </w:r>
      <w:r w:rsidR="001A69A1">
        <w:t>,</w:t>
      </w:r>
      <w:r w:rsidR="008F6490">
        <w:t xml:space="preserve"> spíše inklinují k častějšímu užívání nelegálních drog a alkoholu, také tuto hudbu znatelně více uctívají a prostřednictvím hudby se vyrovnávají s agresivními pocity“ (Lacourse et al., 2001, p. 329). </w:t>
      </w:r>
      <w:r w:rsidR="00BB10B1">
        <w:t>Uctívání je intenzivnější u mladších adolescentů, s věkem klesá (tamtéž). Oproti hypotéze, výzkumníci nenašli přímé spojení mezi preferencí HM hudby a sebevražednými tendencemi</w:t>
      </w:r>
      <w:commentRangeStart w:id="1"/>
      <w:r w:rsidR="00BB10B1">
        <w:t>.</w:t>
      </w:r>
      <w:commentRangeEnd w:id="1"/>
      <w:r w:rsidR="00994BB4">
        <w:rPr>
          <w:rStyle w:val="CommentReference"/>
        </w:rPr>
        <w:commentReference w:id="1"/>
      </w:r>
      <w:r w:rsidR="00BB10B1">
        <w:t xml:space="preserve">  </w:t>
      </w:r>
    </w:p>
    <w:p w:rsidR="00877C7A" w:rsidRDefault="00E943BD">
      <w:r w:rsidRPr="007805B0">
        <w:rPr>
          <w:b/>
        </w:rPr>
        <w:t xml:space="preserve">Naší závislou proměnnou </w:t>
      </w:r>
      <w:r>
        <w:t>je</w:t>
      </w:r>
      <w:r w:rsidR="007805B0">
        <w:t xml:space="preserve"> nominální proměnná</w:t>
      </w:r>
      <w:r w:rsidR="001A69A1">
        <w:t xml:space="preserve">: </w:t>
      </w:r>
      <w:r>
        <w:t>pr</w:t>
      </w:r>
      <w:r w:rsidR="007805B0">
        <w:t xml:space="preserve">eference užívání drog, přičemž </w:t>
      </w:r>
      <w:r w:rsidR="00BB10B1">
        <w:t>respondenti byli požádání, aby uvedli</w:t>
      </w:r>
      <w:r>
        <w:t xml:space="preserve"> </w:t>
      </w:r>
      <w:r w:rsidR="007805B0">
        <w:t>množství zkonzumovaného alkoholu, marihuany a halucinogenů v posledním roce. Rozpětí škály bylo od 1 = nikdy po 4 = 10krát a více, α</w:t>
      </w:r>
      <w:r w:rsidR="00877C7A">
        <w:t xml:space="preserve"> = 0,</w:t>
      </w:r>
      <w:r w:rsidR="00C91303">
        <w:t>71 (Lacourse et al., 2001</w:t>
      </w:r>
      <w:r w:rsidR="00877C7A">
        <w:t>)</w:t>
      </w:r>
      <w:r w:rsidR="00C91303">
        <w:t xml:space="preserve">. </w:t>
      </w:r>
      <w:commentRangeStart w:id="2"/>
      <w:r w:rsidR="007805B0">
        <w:t xml:space="preserve">(M = </w:t>
      </w:r>
      <w:r w:rsidR="00877C7A">
        <w:t>7,03; SD = 0,29)</w:t>
      </w:r>
      <w:commentRangeEnd w:id="2"/>
      <w:r w:rsidR="0020229D">
        <w:rPr>
          <w:rStyle w:val="CommentReference"/>
        </w:rPr>
        <w:commentReference w:id="2"/>
      </w:r>
    </w:p>
    <w:p w:rsidR="00877C7A" w:rsidRDefault="00877C7A">
      <w:r>
        <w:t xml:space="preserve">Jako </w:t>
      </w:r>
      <w:r w:rsidRPr="00877C7A">
        <w:rPr>
          <w:b/>
        </w:rPr>
        <w:t xml:space="preserve">prediktory </w:t>
      </w:r>
      <w:r>
        <w:t>jsme si zvolili proměnné:</w:t>
      </w:r>
    </w:p>
    <w:p w:rsidR="00877C7A" w:rsidRDefault="00877C7A" w:rsidP="00877C7A">
      <w:pPr>
        <w:pStyle w:val="ListParagraph"/>
        <w:numPr>
          <w:ilvl w:val="0"/>
          <w:numId w:val="2"/>
        </w:numPr>
      </w:pPr>
      <w:r>
        <w:t xml:space="preserve">věk (M = 16,12; SD = </w:t>
      </w:r>
      <w:commentRangeStart w:id="3"/>
      <w:r>
        <w:t>0,09</w:t>
      </w:r>
      <w:commentRangeEnd w:id="3"/>
      <w:r w:rsidR="0020229D">
        <w:rPr>
          <w:rStyle w:val="CommentReference"/>
        </w:rPr>
        <w:commentReference w:id="3"/>
      </w:r>
      <w:r>
        <w:t>)</w:t>
      </w:r>
    </w:p>
    <w:p w:rsidR="00877C7A" w:rsidRDefault="00877C7A" w:rsidP="00877C7A">
      <w:pPr>
        <w:pStyle w:val="ListParagraph"/>
        <w:numPr>
          <w:ilvl w:val="0"/>
          <w:numId w:val="2"/>
        </w:numPr>
      </w:pPr>
      <w:r>
        <w:t>sociální izolace: jedná se o subjektivní vnímání nedostatku podpory od okolí. Promě</w:t>
      </w:r>
      <w:r w:rsidR="00C91303">
        <w:t>nná byla měřená pomocí Likertovy</w:t>
      </w:r>
      <w:r>
        <w:t xml:space="preserve"> škály, kde 1 = vůbec nesouhlasím a 6 = úplně souhlasím (</w:t>
      </w:r>
      <w:commentRangeStart w:id="4"/>
      <w:r>
        <w:t>M = 9,48; SD = 0,40</w:t>
      </w:r>
      <w:commentRangeEnd w:id="4"/>
      <w:r w:rsidR="0020229D">
        <w:rPr>
          <w:rStyle w:val="CommentReference"/>
        </w:rPr>
        <w:commentReference w:id="4"/>
      </w:r>
      <w:r>
        <w:t>).</w:t>
      </w:r>
    </w:p>
    <w:p w:rsidR="00C91303" w:rsidRDefault="00C91303" w:rsidP="00C91303">
      <w:pPr>
        <w:pStyle w:val="ListParagraph"/>
        <w:numPr>
          <w:ilvl w:val="0"/>
          <w:numId w:val="2"/>
        </w:numPr>
      </w:pPr>
      <w:r>
        <w:t>n</w:t>
      </w:r>
      <w:r w:rsidR="00877C7A">
        <w:t>edbalost ze strany matky</w:t>
      </w:r>
      <w:r>
        <w:t>: proměnná byla měřena na devíti položkové škále, kde vysoký skór asociuje vnímání vztahu s matkou jako chladný a odmítavý. Tato škála je zkrácenou verzí dotazníku Parental Bonding Instrument (Parker et al, cit podle Lacourse et al., 2001)</w:t>
      </w:r>
      <w:commentRangeStart w:id="5"/>
      <w:r>
        <w:t>.</w:t>
      </w:r>
      <w:commentRangeEnd w:id="5"/>
      <w:r w:rsidR="0020229D">
        <w:rPr>
          <w:rStyle w:val="CommentReference"/>
        </w:rPr>
        <w:commentReference w:id="5"/>
      </w:r>
    </w:p>
    <w:p w:rsidR="00987DCB" w:rsidRDefault="001C4961" w:rsidP="00C91303">
      <w:r>
        <w:t xml:space="preserve">Z výsledků mnohonásobné lineární regrese nám vychází, že model </w:t>
      </w:r>
      <w:commentRangeStart w:id="6"/>
      <w:r w:rsidR="00DA0D2B">
        <w:t>nepředpovídá hodnoty užívání drog signifikantně, R</w:t>
      </w:r>
      <w:r w:rsidR="00DA0D2B">
        <w:rPr>
          <w:vertAlign w:val="superscript"/>
        </w:rPr>
        <w:t xml:space="preserve">2 </w:t>
      </w:r>
      <w:r w:rsidR="00DA0D2B">
        <w:t>= 0,015, F(117) = 0, 613, p &gt; 0,05</w:t>
      </w:r>
      <w:commentRangeEnd w:id="6"/>
      <w:r w:rsidR="0020229D">
        <w:rPr>
          <w:rStyle w:val="CommentReference"/>
        </w:rPr>
        <w:commentReference w:id="6"/>
      </w:r>
      <w:r w:rsidR="00DA0D2B">
        <w:t xml:space="preserve">.  </w:t>
      </w:r>
      <w:r w:rsidR="00987DCB">
        <w:t xml:space="preserve">Všechny prediktory, čili věk </w:t>
      </w:r>
    </w:p>
    <w:p w:rsidR="00C34D98" w:rsidRDefault="00987DCB" w:rsidP="00C91303">
      <w:r>
        <w:t xml:space="preserve">(β = -0,12, </w:t>
      </w:r>
      <w:r>
        <w:rPr>
          <w:i/>
        </w:rPr>
        <w:t>p</w:t>
      </w:r>
      <w:r>
        <w:t xml:space="preserve"> &gt; 0,05), sociální izolace (</w:t>
      </w:r>
      <w:r w:rsidRPr="00987DCB">
        <w:t>β</w:t>
      </w:r>
      <w:r>
        <w:t xml:space="preserve"> = -0,03, </w:t>
      </w:r>
      <w:r>
        <w:rPr>
          <w:i/>
        </w:rPr>
        <w:t xml:space="preserve">p </w:t>
      </w:r>
      <w:r w:rsidRPr="0070041B">
        <w:t>&gt; 0,05</w:t>
      </w:r>
      <w:r>
        <w:rPr>
          <w:i/>
        </w:rPr>
        <w:t xml:space="preserve">), </w:t>
      </w:r>
      <w:r>
        <w:t>nedbalost ze strany matky (</w:t>
      </w:r>
      <w:r w:rsidRPr="00987DCB">
        <w:t>β</w:t>
      </w:r>
      <w:r w:rsidR="0070041B">
        <w:t xml:space="preserve"> = 0,</w:t>
      </w:r>
      <w:r>
        <w:t xml:space="preserve">01, </w:t>
      </w:r>
      <w:r>
        <w:rPr>
          <w:i/>
        </w:rPr>
        <w:t>p</w:t>
      </w:r>
      <w:r w:rsidR="0070041B">
        <w:rPr>
          <w:i/>
        </w:rPr>
        <w:t> </w:t>
      </w:r>
      <w:r>
        <w:rPr>
          <w:i/>
        </w:rPr>
        <w:t>&gt;</w:t>
      </w:r>
      <w:r w:rsidR="0070041B">
        <w:rPr>
          <w:i/>
        </w:rPr>
        <w:t> </w:t>
      </w:r>
      <w:r w:rsidR="003263B5">
        <w:t xml:space="preserve">0,05), </w:t>
      </w:r>
      <w:commentRangeStart w:id="7"/>
      <w:r w:rsidR="0070041B">
        <w:t xml:space="preserve">sice ze zanedbatelné části vysvětlují užívání drog, ale takto vysvětlené hodnoty </w:t>
      </w:r>
      <w:r w:rsidR="00736045">
        <w:t>nejsou signifikantní</w:t>
      </w:r>
      <w:commentRangeEnd w:id="7"/>
      <w:r w:rsidR="00F3251F">
        <w:rPr>
          <w:rStyle w:val="CommentReference"/>
        </w:rPr>
        <w:commentReference w:id="7"/>
      </w:r>
      <w:r w:rsidR="00736045">
        <w:t xml:space="preserve">. </w:t>
      </w:r>
      <w:r w:rsidR="0070041B">
        <w:t xml:space="preserve">  </w:t>
      </w:r>
    </w:p>
    <w:p w:rsidR="00C34D98" w:rsidRDefault="00C34D98" w:rsidP="00C91303"/>
    <w:p w:rsidR="00C34D98" w:rsidRDefault="00C34D98" w:rsidP="00C91303"/>
    <w:p w:rsidR="00C34D98" w:rsidRDefault="00C34D98" w:rsidP="00C91303"/>
    <w:p w:rsidR="00C34D98" w:rsidRDefault="00C34D98" w:rsidP="00C91303"/>
    <w:p w:rsidR="00AE6673" w:rsidRDefault="00C34D98" w:rsidP="00C91303">
      <w:r>
        <w:t>Tabulka 1: Prediktory pro užívání drog u adolescentů</w:t>
      </w:r>
      <w:r w:rsidR="0070041B">
        <w:t xml:space="preserve"> </w:t>
      </w:r>
      <w:r w:rsidR="003263B5">
        <w:t xml:space="preserve">  </w:t>
      </w:r>
    </w:p>
    <w:tbl>
      <w:tblPr>
        <w:tblW w:w="5640" w:type="dxa"/>
        <w:tblInd w:w="21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0"/>
        <w:gridCol w:w="960"/>
        <w:gridCol w:w="960"/>
        <w:gridCol w:w="960"/>
      </w:tblGrid>
      <w:tr w:rsidR="00C34D98" w:rsidRPr="00C34D98" w:rsidTr="00A9498C">
        <w:trPr>
          <w:trHeight w:val="315"/>
        </w:trPr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4D98" w:rsidRPr="00C34D98" w:rsidRDefault="00C34D98" w:rsidP="00C34D98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C34D98">
              <w:rPr>
                <w:rFonts w:ascii="Calibri" w:hAnsi="Calibri"/>
                <w:color w:val="000000"/>
                <w:szCs w:val="22"/>
              </w:rPr>
              <w:t>Proměnná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4D98" w:rsidRPr="00C34D98" w:rsidRDefault="00C34D98" w:rsidP="00C34D98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Calibri" w:hAnsi="Calibri"/>
                <w:i/>
                <w:iCs/>
                <w:color w:val="000000"/>
                <w:szCs w:val="22"/>
              </w:rPr>
            </w:pPr>
            <w:r w:rsidRPr="00C34D98">
              <w:rPr>
                <w:rFonts w:ascii="Calibri" w:hAnsi="Calibri"/>
                <w:i/>
                <w:iCs/>
                <w:color w:val="000000"/>
                <w:szCs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4D98" w:rsidRPr="00C34D98" w:rsidRDefault="00C34D98" w:rsidP="00C34D98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C34D98">
              <w:rPr>
                <w:rFonts w:ascii="Calibri" w:hAnsi="Calibri"/>
                <w:color w:val="000000"/>
                <w:szCs w:val="22"/>
              </w:rPr>
              <w:t xml:space="preserve">SE </w:t>
            </w:r>
            <w:r w:rsidRPr="00C34D98">
              <w:rPr>
                <w:rFonts w:ascii="Calibri" w:hAnsi="Calibri"/>
                <w:i/>
                <w:iCs/>
                <w:color w:val="000000"/>
                <w:szCs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4D98" w:rsidRPr="00C34D98" w:rsidRDefault="00C34D98" w:rsidP="00C34D98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C34D98">
              <w:rPr>
                <w:rFonts w:ascii="Calibri" w:hAnsi="Calibri"/>
                <w:color w:val="000000"/>
                <w:szCs w:val="22"/>
              </w:rPr>
              <w:t>β</w:t>
            </w:r>
          </w:p>
        </w:tc>
      </w:tr>
      <w:tr w:rsidR="00C34D98" w:rsidRPr="00C34D98" w:rsidTr="00A9498C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D98" w:rsidRPr="00C34D98" w:rsidRDefault="00C34D98" w:rsidP="00C34D98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C34D98">
              <w:rPr>
                <w:rFonts w:ascii="Calibri" w:hAnsi="Calibri"/>
                <w:color w:val="000000"/>
                <w:szCs w:val="22"/>
              </w:rPr>
              <w:t>Věk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D98" w:rsidRPr="00C34D98" w:rsidRDefault="00C34D98" w:rsidP="00C34D98">
            <w:pPr>
              <w:overflowPunct/>
              <w:autoSpaceDE/>
              <w:autoSpaceDN/>
              <w:adjustRightInd/>
              <w:spacing w:line="240" w:lineRule="auto"/>
              <w:jc w:val="right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C34D98">
              <w:rPr>
                <w:rFonts w:ascii="Calibri" w:hAnsi="Calibri"/>
                <w:color w:val="000000"/>
                <w:szCs w:val="22"/>
              </w:rPr>
              <w:t>-0,4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D98" w:rsidRPr="00C34D98" w:rsidRDefault="00C34D98" w:rsidP="00C34D98">
            <w:pPr>
              <w:overflowPunct/>
              <w:autoSpaceDE/>
              <w:autoSpaceDN/>
              <w:adjustRightInd/>
              <w:spacing w:line="240" w:lineRule="auto"/>
              <w:jc w:val="right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C34D98">
              <w:rPr>
                <w:rFonts w:ascii="Calibri" w:hAnsi="Calibri"/>
                <w:color w:val="000000"/>
                <w:szCs w:val="22"/>
              </w:rPr>
              <w:t>0,31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D98" w:rsidRPr="00C34D98" w:rsidRDefault="00C34D98" w:rsidP="00C34D98">
            <w:pPr>
              <w:overflowPunct/>
              <w:autoSpaceDE/>
              <w:autoSpaceDN/>
              <w:adjustRightInd/>
              <w:spacing w:line="240" w:lineRule="auto"/>
              <w:jc w:val="right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C34D98">
              <w:rPr>
                <w:rFonts w:ascii="Calibri" w:hAnsi="Calibri"/>
                <w:color w:val="000000"/>
                <w:szCs w:val="22"/>
              </w:rPr>
              <w:t>-0,12</w:t>
            </w:r>
          </w:p>
        </w:tc>
      </w:tr>
      <w:tr w:rsidR="00C34D98" w:rsidRPr="00C34D98" w:rsidTr="00A9498C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D98" w:rsidRPr="00C34D98" w:rsidRDefault="00C34D98" w:rsidP="00C34D98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C34D98">
              <w:rPr>
                <w:rFonts w:ascii="Calibri" w:hAnsi="Calibri"/>
                <w:color w:val="000000"/>
                <w:szCs w:val="22"/>
              </w:rPr>
              <w:t>Sociální izolace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D98" w:rsidRPr="00C34D98" w:rsidRDefault="00C34D98" w:rsidP="00C34D98">
            <w:pPr>
              <w:overflowPunct/>
              <w:autoSpaceDE/>
              <w:autoSpaceDN/>
              <w:adjustRightInd/>
              <w:spacing w:line="240" w:lineRule="auto"/>
              <w:jc w:val="right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C34D98">
              <w:rPr>
                <w:rFonts w:ascii="Calibri" w:hAnsi="Calibri"/>
                <w:color w:val="000000"/>
                <w:szCs w:val="22"/>
              </w:rPr>
              <w:t>-0,03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D98" w:rsidRPr="00C34D98" w:rsidRDefault="00C34D98" w:rsidP="00C34D98">
            <w:pPr>
              <w:overflowPunct/>
              <w:autoSpaceDE/>
              <w:autoSpaceDN/>
              <w:adjustRightInd/>
              <w:spacing w:line="240" w:lineRule="auto"/>
              <w:jc w:val="right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C34D98">
              <w:rPr>
                <w:rFonts w:ascii="Calibri" w:hAnsi="Calibri"/>
                <w:color w:val="000000"/>
                <w:szCs w:val="22"/>
              </w:rPr>
              <w:t>0,07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D98" w:rsidRPr="00C34D98" w:rsidRDefault="00C34D98" w:rsidP="00C34D98">
            <w:pPr>
              <w:overflowPunct/>
              <w:autoSpaceDE/>
              <w:autoSpaceDN/>
              <w:adjustRightInd/>
              <w:spacing w:line="240" w:lineRule="auto"/>
              <w:jc w:val="right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C34D98">
              <w:rPr>
                <w:rFonts w:ascii="Calibri" w:hAnsi="Calibri"/>
                <w:color w:val="000000"/>
                <w:szCs w:val="22"/>
              </w:rPr>
              <w:t>-0,03</w:t>
            </w:r>
          </w:p>
        </w:tc>
      </w:tr>
      <w:tr w:rsidR="00C34D98" w:rsidRPr="00C34D98" w:rsidTr="00A9498C">
        <w:trPr>
          <w:trHeight w:val="315"/>
        </w:trPr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4D98" w:rsidRPr="00C34D98" w:rsidRDefault="00C34D98" w:rsidP="00C34D98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C34D98">
              <w:rPr>
                <w:rFonts w:ascii="Calibri" w:hAnsi="Calibri"/>
                <w:color w:val="000000"/>
                <w:szCs w:val="22"/>
              </w:rPr>
              <w:t>Nedbalost ze strany matky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4D98" w:rsidRPr="00C34D98" w:rsidRDefault="00C34D98" w:rsidP="00C34D98">
            <w:pPr>
              <w:overflowPunct/>
              <w:autoSpaceDE/>
              <w:autoSpaceDN/>
              <w:adjustRightInd/>
              <w:spacing w:line="240" w:lineRule="auto"/>
              <w:jc w:val="right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C34D98">
              <w:rPr>
                <w:rFonts w:ascii="Calibri" w:hAnsi="Calibri"/>
                <w:color w:val="000000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4D98" w:rsidRPr="00C34D98" w:rsidRDefault="00C34D98" w:rsidP="00C34D98">
            <w:pPr>
              <w:overflowPunct/>
              <w:autoSpaceDE/>
              <w:autoSpaceDN/>
              <w:adjustRightInd/>
              <w:spacing w:line="240" w:lineRule="auto"/>
              <w:jc w:val="right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C34D98">
              <w:rPr>
                <w:rFonts w:ascii="Calibri" w:hAnsi="Calibri"/>
                <w:color w:val="000000"/>
                <w:szCs w:val="22"/>
              </w:rPr>
              <w:t>0,05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4D98" w:rsidRPr="00C34D98" w:rsidRDefault="00C34D98" w:rsidP="00C34D98">
            <w:pPr>
              <w:overflowPunct/>
              <w:autoSpaceDE/>
              <w:autoSpaceDN/>
              <w:adjustRightInd/>
              <w:spacing w:line="240" w:lineRule="auto"/>
              <w:jc w:val="right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C34D98">
              <w:rPr>
                <w:rFonts w:ascii="Calibri" w:hAnsi="Calibri"/>
                <w:color w:val="000000"/>
                <w:szCs w:val="22"/>
              </w:rPr>
              <w:t>0,01</w:t>
            </w:r>
          </w:p>
        </w:tc>
      </w:tr>
    </w:tbl>
    <w:p w:rsidR="00C34D98" w:rsidRPr="00A642D5" w:rsidRDefault="00C34D98" w:rsidP="00A9498C">
      <w:pPr>
        <w:ind w:left="1416" w:firstLine="708"/>
      </w:pPr>
      <w:r>
        <w:t>R</w:t>
      </w:r>
      <w:r>
        <w:rPr>
          <w:vertAlign w:val="superscript"/>
        </w:rPr>
        <w:t xml:space="preserve">2 = </w:t>
      </w:r>
      <w:r w:rsidR="00A642D5">
        <w:t>0,015</w:t>
      </w:r>
    </w:p>
    <w:p w:rsidR="00AE6673" w:rsidRDefault="00AE6673" w:rsidP="00C91303">
      <w:pPr>
        <w:rPr>
          <w:b/>
        </w:rPr>
      </w:pPr>
      <w:r>
        <w:rPr>
          <w:b/>
        </w:rPr>
        <w:t>Diskuze</w:t>
      </w:r>
    </w:p>
    <w:p w:rsidR="00C87EF6" w:rsidRDefault="00A642D5" w:rsidP="00627833">
      <w:r>
        <w:t>Z výsledků vidíme, že ačkoliv můžeme cítit intuitivně, že proměnné věk, sociální izolace a nedbalost ze strany matky mohou souviset s drogovou závislostí, z</w:t>
      </w:r>
      <w:r w:rsidR="00627833">
        <w:t xml:space="preserve"> vypočtené </w:t>
      </w:r>
      <w:r>
        <w:t xml:space="preserve">regrese vyplývá, že to tak v tomto konkrétním výzkumu není. </w:t>
      </w:r>
      <w:commentRangeStart w:id="8"/>
      <w:r>
        <w:t>Důvod toho vidíme jednak v </w:t>
      </w:r>
      <w:r w:rsidR="00627833">
        <w:t>nedostatečném</w:t>
      </w:r>
      <w:r>
        <w:t xml:space="preserve"> vzorku</w:t>
      </w:r>
      <w:r w:rsidR="00627833">
        <w:t xml:space="preserve"> (N = 121), vzhledem k očekávanému malému efektu by měl být vzorek alespoň pětkrát větší </w:t>
      </w:r>
      <w:commentRangeEnd w:id="8"/>
      <w:r w:rsidR="00F3251F">
        <w:rPr>
          <w:rStyle w:val="CommentReference"/>
        </w:rPr>
        <w:commentReference w:id="8"/>
      </w:r>
      <w:r w:rsidR="00627833">
        <w:t xml:space="preserve">(Miles &amp; Shevlin, cit. podle Field, </w:t>
      </w:r>
      <w:r w:rsidR="00C87EF6">
        <w:t xml:space="preserve">2009). Další negativum spatřujeme v nereprezentativnosti vzorku a </w:t>
      </w:r>
      <w:commentRangeStart w:id="9"/>
      <w:r w:rsidR="00C87EF6">
        <w:t>malé variabilitě proměnné věk (rozpětí 14,5 – 18,5)</w:t>
      </w:r>
      <w:commentRangeEnd w:id="9"/>
      <w:r w:rsidR="00F3251F">
        <w:rPr>
          <w:rStyle w:val="CommentReference"/>
        </w:rPr>
        <w:commentReference w:id="9"/>
      </w:r>
      <w:r w:rsidR="00C87EF6">
        <w:t>. Z výzkumu White et al. z roku 2013 vyplývá, že věk</w:t>
      </w:r>
      <w:r w:rsidR="00F31870">
        <w:t xml:space="preserve"> sice</w:t>
      </w:r>
      <w:r w:rsidR="00C87EF6">
        <w:t xml:space="preserve"> hraje významnou roli v užívání návykových látek (zejména alkoholu, cigaret a marihuany), ale  zde porovnávají mladší a starší adolescenty, což v našem výzkumu není vzhledem k vzorku možné</w:t>
      </w:r>
      <w:commentRangeStart w:id="10"/>
      <w:r w:rsidR="00C87EF6">
        <w:t>.</w:t>
      </w:r>
      <w:commentRangeEnd w:id="10"/>
      <w:r w:rsidR="00DA513E">
        <w:rPr>
          <w:rStyle w:val="CommentReference"/>
        </w:rPr>
        <w:commentReference w:id="10"/>
      </w:r>
      <w:r w:rsidR="00C87EF6">
        <w:t xml:space="preserve">  </w:t>
      </w:r>
    </w:p>
    <w:p w:rsidR="001A69A1" w:rsidRPr="00987DCB" w:rsidRDefault="00C87EF6" w:rsidP="00C91303">
      <w:r>
        <w:t>Užívání návykových látek u adolescentů je velmi komplexní fenomén, výrazný vliv na něj mají</w:t>
      </w:r>
      <w:r w:rsidR="00F31870">
        <w:t xml:space="preserve"> například</w:t>
      </w:r>
      <w:r>
        <w:t xml:space="preserve"> </w:t>
      </w:r>
      <w:r w:rsidR="00F31870">
        <w:t xml:space="preserve">proměnné prožívání stresu či užívání drog u vrstevníků (White et al., 2013). </w:t>
      </w:r>
      <w:r w:rsidR="0093387F">
        <w:t>V naší analýze se však nepodařilo prokázat, vzhledem k charakteristikám modelu,</w:t>
      </w:r>
      <w:r w:rsidR="00D26DBC">
        <w:t xml:space="preserve"> souvislost </w:t>
      </w:r>
      <w:r w:rsidR="0093387F">
        <w:t xml:space="preserve">s měřenou sociální izolací, nedbalostí ze strany matky a v tomto případě i s věkem.   </w:t>
      </w:r>
    </w:p>
    <w:p w:rsidR="007805B0" w:rsidRDefault="007805B0"/>
    <w:p w:rsidR="007A02A9" w:rsidRDefault="000546AA">
      <w:pPr>
        <w:rPr>
          <w:color w:val="FF0000"/>
        </w:rPr>
      </w:pPr>
      <w:r>
        <w:rPr>
          <w:color w:val="FF0000"/>
        </w:rPr>
        <w:t xml:space="preserve">Na první pohled opět perfektně provedený úkol – tu formu si udržte. </w:t>
      </w:r>
      <w:r w:rsidR="007A02A9">
        <w:rPr>
          <w:color w:val="FF0000"/>
        </w:rPr>
        <w:t>Prosím ale doplnit chy</w:t>
      </w:r>
      <w:r>
        <w:rPr>
          <w:color w:val="FF0000"/>
        </w:rPr>
        <w:t>bějící vyjádření se k předpokladům analýzy a</w:t>
      </w:r>
      <w:r w:rsidR="007A02A9">
        <w:rPr>
          <w:color w:val="FF0000"/>
        </w:rPr>
        <w:t xml:space="preserve"> napravit</w:t>
      </w:r>
      <w:r>
        <w:rPr>
          <w:color w:val="FF0000"/>
        </w:rPr>
        <w:t xml:space="preserve"> pak ta zvláštní čísla, která uvádíte.</w:t>
      </w:r>
      <w:r w:rsidR="007A02A9">
        <w:rPr>
          <w:color w:val="FF0000"/>
        </w:rPr>
        <w:t xml:space="preserve"> V tomto smyslu prosím dopracovat.</w:t>
      </w:r>
      <w:bookmarkStart w:id="11" w:name="_GoBack"/>
      <w:bookmarkEnd w:id="11"/>
    </w:p>
    <w:p w:rsidR="00F530F2" w:rsidRPr="000546AA" w:rsidRDefault="00F530F2">
      <w:pPr>
        <w:rPr>
          <w:color w:val="FF0000"/>
        </w:rPr>
      </w:pPr>
      <w:r>
        <w:rPr>
          <w:color w:val="FF0000"/>
        </w:rPr>
        <w:t>V příštím regresním úkol (logistickém) se pak zaměřte i na interpretaci jednotlivých preditorů. Zde to vzhledem k nesignifikantnímu modelu nemá smysl.</w:t>
      </w:r>
    </w:p>
    <w:p w:rsidR="00FC377F" w:rsidRDefault="00FC377F"/>
    <w:p w:rsidR="00FC377F" w:rsidRDefault="00FC377F"/>
    <w:p w:rsidR="00FC377F" w:rsidRDefault="00FC377F"/>
    <w:p w:rsidR="00FC377F" w:rsidRDefault="00FC377F"/>
    <w:p w:rsidR="00FC377F" w:rsidRDefault="00FC377F"/>
    <w:p w:rsidR="00FC377F" w:rsidRDefault="00FC377F"/>
    <w:p w:rsidR="00FC377F" w:rsidRDefault="00FC377F"/>
    <w:p w:rsidR="00FC377F" w:rsidRDefault="00FC377F"/>
    <w:p w:rsidR="00FC377F" w:rsidRDefault="00FC377F"/>
    <w:p w:rsidR="00FC377F" w:rsidRDefault="00FC377F"/>
    <w:p w:rsidR="00FC377F" w:rsidRDefault="00FC377F"/>
    <w:p w:rsidR="00FC377F" w:rsidRDefault="00FC377F"/>
    <w:p w:rsidR="00FC377F" w:rsidRDefault="00FC377F"/>
    <w:p w:rsidR="00FC377F" w:rsidRDefault="00FC377F"/>
    <w:p w:rsidR="00FC377F" w:rsidRDefault="00FC377F">
      <w:r w:rsidRPr="00FC377F">
        <w:t xml:space="preserve">Field, A. (2009). </w:t>
      </w:r>
      <w:r w:rsidRPr="00FC377F">
        <w:rPr>
          <w:i/>
        </w:rPr>
        <w:t>Discovering statistics using SPSS: (and sex, drugs and rock 'n' roll)</w:t>
      </w:r>
      <w:r w:rsidRPr="00FC377F">
        <w:t>. (3rd ed., xxxii, 821 s.) Los Angeles: SAGE Publications.</w:t>
      </w:r>
    </w:p>
    <w:p w:rsidR="00B614F8" w:rsidRDefault="00B614F8"/>
    <w:p w:rsidR="00B614F8" w:rsidRDefault="00B614F8">
      <w:r w:rsidRPr="00B614F8">
        <w:t xml:space="preserve">Lacourse, E., Claes, M., &amp; Villeneuve, M. (2001). Heavy Metal Music and Adolescent Suicidal Risk. </w:t>
      </w:r>
      <w:r w:rsidRPr="009C3375">
        <w:rPr>
          <w:i/>
        </w:rPr>
        <w:t>Journal of Youth and Adolescence</w:t>
      </w:r>
      <w:r w:rsidRPr="00B614F8">
        <w:t>, 30(3), pp. 321-332.</w:t>
      </w:r>
    </w:p>
    <w:p w:rsidR="00FC377F" w:rsidRDefault="00FC377F"/>
    <w:p w:rsidR="00FC377F" w:rsidRDefault="00FC377F">
      <w:r w:rsidRPr="00FC377F">
        <w:t>SPSS Datafiles. (2009). Retrieved from: http://www.uk.sagepub.com/field3e/SPSSdata.htm</w:t>
      </w:r>
    </w:p>
    <w:p w:rsidR="00FC377F" w:rsidRDefault="00FC377F"/>
    <w:p w:rsidR="00FC377F" w:rsidRDefault="00FC377F">
      <w:r w:rsidRPr="00FC377F">
        <w:t>White, A., Chan, G., Quek, L., Connor, J., Saunders, J., Baker, P., Brackenridge, C., &amp; Kelly, A. (2013). The Topography of Multiple Drug Use among Adolescent Australians: Findings from the National Drug Strategy Household Survey</w:t>
      </w:r>
      <w:r w:rsidRPr="00FC377F">
        <w:rPr>
          <w:i/>
        </w:rPr>
        <w:t>. Addictive Behaviors</w:t>
      </w:r>
      <w:r w:rsidRPr="00FC377F">
        <w:t>, 38(4), pp. 2068-2073.</w:t>
      </w:r>
    </w:p>
    <w:p w:rsidR="00FC377F" w:rsidRDefault="00FC377F"/>
    <w:p w:rsidR="00FC377F" w:rsidRDefault="00FC377F"/>
    <w:p w:rsidR="00FC377F" w:rsidRDefault="00FC377F"/>
    <w:p w:rsidR="00FC377F" w:rsidRDefault="00FC377F"/>
    <w:p w:rsidR="00FC377F" w:rsidRDefault="00FC377F"/>
    <w:p w:rsidR="00FC377F" w:rsidRDefault="00FC377F"/>
    <w:p w:rsidR="00FC377F" w:rsidRDefault="00FC377F"/>
    <w:p w:rsidR="00FC377F" w:rsidRDefault="00FC377F"/>
    <w:p w:rsidR="00FC377F" w:rsidRDefault="00FC377F"/>
    <w:p w:rsidR="00FC377F" w:rsidRPr="00E607F6" w:rsidRDefault="00FC377F"/>
    <w:sectPr w:rsidR="00FC377F" w:rsidRPr="00E607F6" w:rsidSect="000C1B01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Weruska" w:date="2013-10-16T20:33:00Z" w:initials="VK">
    <w:p w:rsidR="00994BB4" w:rsidRDefault="00994BB4">
      <w:pPr>
        <w:pStyle w:val="CommentText"/>
      </w:pPr>
      <w:r>
        <w:rPr>
          <w:rStyle w:val="CommentReference"/>
        </w:rPr>
        <w:annotationRef/>
      </w:r>
      <w:r>
        <w:t>Díky za obsáhlý popis získání datového souboru, hlavně za vyjádření, že už byl analyzován. Jen aby nedošlo k mýlce, popisem datového souboru se obvykle myslí to, o čem jsou získaná data.</w:t>
      </w:r>
    </w:p>
  </w:comment>
  <w:comment w:id="1" w:author="Weruska" w:date="2013-10-16T20:36:00Z" w:initials="VK">
    <w:p w:rsidR="00994BB4" w:rsidRDefault="00994BB4">
      <w:pPr>
        <w:pStyle w:val="CommentText"/>
      </w:pPr>
      <w:r>
        <w:rPr>
          <w:rStyle w:val="CommentReference"/>
        </w:rPr>
        <w:annotationRef/>
      </w:r>
      <w:r>
        <w:t>Super!</w:t>
      </w:r>
      <w:r w:rsidR="0020229D">
        <w:t xml:space="preserve"> Kdyby se to vztahovalo přímo k vaší analýze, bylo by to dokonalé!</w:t>
      </w:r>
    </w:p>
  </w:comment>
  <w:comment w:id="2" w:author="Weruska" w:date="2013-10-17T11:33:00Z" w:initials="VK">
    <w:p w:rsidR="0020229D" w:rsidRDefault="0020229D">
      <w:pPr>
        <w:pStyle w:val="CommentText"/>
      </w:pPr>
      <w:r>
        <w:rPr>
          <w:rStyle w:val="CommentReference"/>
        </w:rPr>
        <w:annotationRef/>
      </w:r>
      <w:r>
        <w:t>Toto je trochu zvlášní – průměr 7, 03, když škála je od 1 do 4?</w:t>
      </w:r>
      <w:r w:rsidR="000546AA">
        <w:br/>
        <w:t>P.S.: Tak mi to nedalo a mrkla jsem se na ta data – pozor na přepis čísel ;) Plus ta škála je od 3 do 15.</w:t>
      </w:r>
    </w:p>
  </w:comment>
  <w:comment w:id="3" w:author="Weruska" w:date="2013-10-17T11:31:00Z" w:initials="VK">
    <w:p w:rsidR="0020229D" w:rsidRDefault="0020229D">
      <w:pPr>
        <w:pStyle w:val="CommentText"/>
      </w:pPr>
      <w:r>
        <w:rPr>
          <w:rStyle w:val="CommentReference"/>
        </w:rPr>
        <w:annotationRef/>
      </w:r>
      <w:r>
        <w:t>Tady jsem se zarazila u variability věku. Je dost nízká. Což není chyba, ale mohlo by se to pak promítnout do analýzy.</w:t>
      </w:r>
      <w:r w:rsidR="00DA513E">
        <w:br/>
      </w:r>
      <w:r w:rsidR="0004166E">
        <w:t xml:space="preserve">P.S.: </w:t>
      </w:r>
      <w:r w:rsidR="00DA513E">
        <w:t>Tak mi to nedalo a mrkla jsem se na ta data</w:t>
      </w:r>
      <w:r w:rsidR="0004166E">
        <w:t xml:space="preserve"> –</w:t>
      </w:r>
      <w:r w:rsidR="00DA513E">
        <w:t xml:space="preserve"> </w:t>
      </w:r>
      <w:r w:rsidR="000546AA">
        <w:t>opět špatně opsaná směrodatná odchylka.</w:t>
      </w:r>
    </w:p>
  </w:comment>
  <w:comment w:id="4" w:author="Weruska" w:date="2013-10-17T11:32:00Z" w:initials="VK">
    <w:p w:rsidR="0020229D" w:rsidRDefault="0020229D">
      <w:pPr>
        <w:pStyle w:val="CommentText"/>
      </w:pPr>
      <w:r>
        <w:rPr>
          <w:rStyle w:val="CommentReference"/>
        </w:rPr>
        <w:annotationRef/>
      </w:r>
      <w:r>
        <w:t>Opět nám ta čísla nějak nesedí..?</w:t>
      </w:r>
      <w:r w:rsidR="00DA513E">
        <w:br/>
      </w:r>
      <w:r w:rsidR="0004166E">
        <w:t xml:space="preserve">P.S.: Tak mi to nedalo a mrkla jsem se na ta data – </w:t>
      </w:r>
      <w:r w:rsidR="000546AA">
        <w:t>a zase nesprávné číslo. Kam se díváte? Snažím se přijít na to, jaké číslo jste vzali, ale nedaří se mi.</w:t>
      </w:r>
      <w:r w:rsidR="000546AA">
        <w:br/>
        <w:t xml:space="preserve">Plus, </w:t>
      </w:r>
      <w:r w:rsidR="00C42B3A">
        <w:t xml:space="preserve">a toto není chyba, spíš tu chybí některé údaje, aby se vyhnulo spekulacím. </w:t>
      </w:r>
      <w:r w:rsidR="000546AA">
        <w:t>V tomto případě že škála měla 4 položky, které byly posčítány a tak má příslušná proměnná minimum 4 a teoretické  maximum 24.</w:t>
      </w:r>
    </w:p>
  </w:comment>
  <w:comment w:id="5" w:author="Weruska" w:date="2013-10-16T21:07:00Z" w:initials="VK">
    <w:p w:rsidR="0020229D" w:rsidRDefault="0020229D">
      <w:pPr>
        <w:pStyle w:val="CommentText"/>
      </w:pPr>
      <w:r>
        <w:rPr>
          <w:rStyle w:val="CommentReference"/>
        </w:rPr>
        <w:annotationRef/>
      </w:r>
      <w:r>
        <w:t>Hezké!</w:t>
      </w:r>
      <w:r w:rsidR="0004166E">
        <w:t xml:space="preserve"> Jen co že zrovna zde nemáme popisné statistiky? </w:t>
      </w:r>
      <w:r w:rsidR="0004166E">
        <w:sym w:font="Wingdings" w:char="F04A"/>
      </w:r>
    </w:p>
  </w:comment>
  <w:comment w:id="6" w:author="Weruska" w:date="2013-10-16T20:44:00Z" w:initials="VK">
    <w:p w:rsidR="0020229D" w:rsidRDefault="0020229D">
      <w:pPr>
        <w:pStyle w:val="CommentText"/>
      </w:pPr>
      <w:r>
        <w:rPr>
          <w:rStyle w:val="CommentReference"/>
        </w:rPr>
        <w:annotationRef/>
      </w:r>
      <w:r>
        <w:t>Přesně to, o čem jsme mluvili dnes na hodině. Pravděpodobně je to tím, že všechny proměnné mají velmi malou variabilitu (velmi nízké směrodatné odchylky v porovnání s rozsahem škál), tedy zde technicky není prostor na to, aby spolu mohly souviset.</w:t>
      </w:r>
    </w:p>
  </w:comment>
  <w:comment w:id="7" w:author="Weruska" w:date="2013-10-16T20:50:00Z" w:initials="VK">
    <w:p w:rsidR="00F3251F" w:rsidRDefault="00F3251F">
      <w:pPr>
        <w:pStyle w:val="CommentText"/>
      </w:pPr>
      <w:r>
        <w:rPr>
          <w:rStyle w:val="CommentReference"/>
        </w:rPr>
        <w:annotationRef/>
      </w:r>
      <w:r>
        <w:t>Na jakýchkoliv datech skoro vždy najdeme nějakou souvislost. Ale jak správně píšete, zde je věcně malé a nesignifikantní.</w:t>
      </w:r>
    </w:p>
  </w:comment>
  <w:comment w:id="8" w:author="Weruska" w:date="2013-10-16T20:51:00Z" w:initials="VK">
    <w:p w:rsidR="00F3251F" w:rsidRDefault="00F3251F">
      <w:pPr>
        <w:pStyle w:val="CommentText"/>
      </w:pPr>
      <w:r>
        <w:rPr>
          <w:rStyle w:val="CommentReference"/>
        </w:rPr>
        <w:annotationRef/>
      </w:r>
      <w:r>
        <w:t>Bezva! Fajn, že jste neskončili u toho, že „vám to nevyšlo“, ale zamýšlíte se nad tím, proč to tak bylo.</w:t>
      </w:r>
    </w:p>
  </w:comment>
  <w:comment w:id="9" w:author="Weruska" w:date="2013-10-16T20:55:00Z" w:initials="VK">
    <w:p w:rsidR="00F3251F" w:rsidRDefault="00F3251F">
      <w:pPr>
        <w:pStyle w:val="CommentText"/>
      </w:pPr>
      <w:r>
        <w:rPr>
          <w:rStyle w:val="CommentReference"/>
        </w:rPr>
        <w:annotationRef/>
      </w:r>
      <w:r>
        <w:t>Super, též jste se k tomu dostali. I když zde poukazujete na rozpětí, které by technicky mohlo být dostatečné. Problém je, že drtivé většině lidí je 16. Ale máte pravdu v tom, že kdyby bylo ještě širší, efekt by se projevil více.</w:t>
      </w:r>
    </w:p>
  </w:comment>
  <w:comment w:id="10" w:author="Weruska" w:date="2013-10-16T20:56:00Z" w:initials="VK">
    <w:p w:rsidR="00DA513E" w:rsidRDefault="00DA513E">
      <w:pPr>
        <w:pStyle w:val="CommentText"/>
      </w:pPr>
      <w:r>
        <w:rPr>
          <w:rStyle w:val="CommentReference"/>
        </w:rPr>
        <w:annotationRef/>
      </w:r>
      <w:r>
        <w:t>Super!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819" w:rsidRDefault="00FE4819" w:rsidP="006D4376">
      <w:pPr>
        <w:spacing w:line="240" w:lineRule="auto"/>
      </w:pPr>
      <w:r>
        <w:separator/>
      </w:r>
    </w:p>
  </w:endnote>
  <w:endnote w:type="continuationSeparator" w:id="0">
    <w:p w:rsidR="00FE4819" w:rsidRDefault="00FE4819" w:rsidP="006D43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819" w:rsidRDefault="00FE4819" w:rsidP="006D4376">
      <w:pPr>
        <w:spacing w:line="240" w:lineRule="auto"/>
      </w:pPr>
      <w:r>
        <w:separator/>
      </w:r>
    </w:p>
  </w:footnote>
  <w:footnote w:type="continuationSeparator" w:id="0">
    <w:p w:rsidR="00FE4819" w:rsidRDefault="00FE4819" w:rsidP="006D4376">
      <w:pPr>
        <w:spacing w:line="240" w:lineRule="auto"/>
      </w:pPr>
      <w:r>
        <w:continuationSeparator/>
      </w:r>
    </w:p>
  </w:footnote>
  <w:footnote w:id="1">
    <w:p w:rsidR="006D4376" w:rsidRDefault="006D4376">
      <w:pPr>
        <w:pStyle w:val="FootnoteText"/>
      </w:pPr>
      <w:r>
        <w:rPr>
          <w:rStyle w:val="FootnoteReference"/>
        </w:rPr>
        <w:footnoteRef/>
      </w:r>
      <w:r>
        <w:t xml:space="preserve"> Jsme si vědomi, že A.Field použil tato data k ukázce logistické regrese, stejně jsou analyzována i ve výzkumu Lacourse et al. (2001). My je budeme analyzovat pomocí mnohonásobné regrese s odlišnou závislou proměnnou i jinými prediktory.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8F3" w:rsidRDefault="00AD68F3">
    <w:pPr>
      <w:pStyle w:val="Header"/>
    </w:pPr>
    <w:r>
      <w:t>Karolína Popelková 397556</w:t>
    </w:r>
  </w:p>
  <w:p w:rsidR="00AD68F3" w:rsidRDefault="00AD68F3">
    <w:pPr>
      <w:pStyle w:val="Header"/>
    </w:pPr>
    <w:r>
      <w:t>Jiří Sláma 274356</w:t>
    </w:r>
  </w:p>
  <w:p w:rsidR="00AD68F3" w:rsidRDefault="00AD68F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9C68D2"/>
    <w:multiLevelType w:val="hybridMultilevel"/>
    <w:tmpl w:val="6EE83920"/>
    <w:lvl w:ilvl="0" w:tplc="E40AED98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5129F6"/>
    <w:multiLevelType w:val="hybridMultilevel"/>
    <w:tmpl w:val="01C2CB5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7F6"/>
    <w:rsid w:val="0004166E"/>
    <w:rsid w:val="000546AA"/>
    <w:rsid w:val="00075F50"/>
    <w:rsid w:val="000C1B01"/>
    <w:rsid w:val="000C1F5B"/>
    <w:rsid w:val="00192A2B"/>
    <w:rsid w:val="001A69A1"/>
    <w:rsid w:val="001C4961"/>
    <w:rsid w:val="0020229D"/>
    <w:rsid w:val="003263B5"/>
    <w:rsid w:val="003E6814"/>
    <w:rsid w:val="00627833"/>
    <w:rsid w:val="006716CC"/>
    <w:rsid w:val="006D4376"/>
    <w:rsid w:val="0070041B"/>
    <w:rsid w:val="00736045"/>
    <w:rsid w:val="007805B0"/>
    <w:rsid w:val="007A02A9"/>
    <w:rsid w:val="00803AF6"/>
    <w:rsid w:val="00877C7A"/>
    <w:rsid w:val="008F6490"/>
    <w:rsid w:val="009215BE"/>
    <w:rsid w:val="00925672"/>
    <w:rsid w:val="0093387F"/>
    <w:rsid w:val="00987DCB"/>
    <w:rsid w:val="00994BB4"/>
    <w:rsid w:val="009C3375"/>
    <w:rsid w:val="00A3283C"/>
    <w:rsid w:val="00A642D5"/>
    <w:rsid w:val="00A9498C"/>
    <w:rsid w:val="00AD68F3"/>
    <w:rsid w:val="00AE6673"/>
    <w:rsid w:val="00B275CD"/>
    <w:rsid w:val="00B614F8"/>
    <w:rsid w:val="00BB10B1"/>
    <w:rsid w:val="00C34D98"/>
    <w:rsid w:val="00C42B3A"/>
    <w:rsid w:val="00C87EF6"/>
    <w:rsid w:val="00C91303"/>
    <w:rsid w:val="00D26DBC"/>
    <w:rsid w:val="00DA0D2B"/>
    <w:rsid w:val="00DA513E"/>
    <w:rsid w:val="00E607F6"/>
    <w:rsid w:val="00E943BD"/>
    <w:rsid w:val="00ED7E1F"/>
    <w:rsid w:val="00EF7D87"/>
    <w:rsid w:val="00F31870"/>
    <w:rsid w:val="00F3251F"/>
    <w:rsid w:val="00F530F2"/>
    <w:rsid w:val="00F75042"/>
    <w:rsid w:val="00FC377F"/>
    <w:rsid w:val="00FE4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5BE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Theme="majorHAnsi" w:hAnsiTheme="majorHAnsi" w:cs="Times New Roman"/>
      <w:szCs w:val="20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6D4376"/>
    <w:pPr>
      <w:spacing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D4376"/>
    <w:rPr>
      <w:rFonts w:asciiTheme="majorHAnsi" w:hAnsiTheme="majorHAnsi" w:cs="Times New Roman"/>
      <w:sz w:val="20"/>
      <w:szCs w:val="20"/>
      <w:lang w:eastAsia="cs-CZ"/>
    </w:rPr>
  </w:style>
  <w:style w:type="character" w:styleId="FootnoteReference">
    <w:name w:val="footnote reference"/>
    <w:basedOn w:val="DefaultParagraphFont"/>
    <w:uiPriority w:val="99"/>
    <w:semiHidden/>
    <w:unhideWhenUsed/>
    <w:rsid w:val="006D4376"/>
    <w:rPr>
      <w:vertAlign w:val="superscript"/>
    </w:rPr>
  </w:style>
  <w:style w:type="paragraph" w:styleId="ListParagraph">
    <w:name w:val="List Paragraph"/>
    <w:basedOn w:val="Normal"/>
    <w:uiPriority w:val="34"/>
    <w:qFormat/>
    <w:rsid w:val="00877C7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68F3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68F3"/>
    <w:rPr>
      <w:rFonts w:asciiTheme="majorHAnsi" w:hAnsiTheme="majorHAnsi" w:cs="Times New Roman"/>
      <w:szCs w:val="20"/>
      <w:lang w:eastAsia="cs-CZ"/>
    </w:rPr>
  </w:style>
  <w:style w:type="paragraph" w:styleId="Footer">
    <w:name w:val="footer"/>
    <w:basedOn w:val="Normal"/>
    <w:link w:val="FooterChar"/>
    <w:uiPriority w:val="99"/>
    <w:semiHidden/>
    <w:unhideWhenUsed/>
    <w:rsid w:val="00AD68F3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D68F3"/>
    <w:rPr>
      <w:rFonts w:asciiTheme="majorHAnsi" w:hAnsiTheme="majorHAnsi" w:cs="Times New Roman"/>
      <w:szCs w:val="20"/>
      <w:lang w:eastAsia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68F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8F3"/>
    <w:rPr>
      <w:rFonts w:ascii="Tahoma" w:hAnsi="Tahoma" w:cs="Tahoma"/>
      <w:sz w:val="16"/>
      <w:szCs w:val="16"/>
      <w:lang w:eastAsia="cs-CZ"/>
    </w:rPr>
  </w:style>
  <w:style w:type="character" w:styleId="CommentReference">
    <w:name w:val="annotation reference"/>
    <w:basedOn w:val="DefaultParagraphFont"/>
    <w:uiPriority w:val="99"/>
    <w:semiHidden/>
    <w:unhideWhenUsed/>
    <w:rsid w:val="00994B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4BB4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4BB4"/>
    <w:rPr>
      <w:rFonts w:asciiTheme="majorHAnsi" w:hAnsiTheme="majorHAnsi" w:cs="Times New Roman"/>
      <w:sz w:val="20"/>
      <w:szCs w:val="20"/>
      <w:lang w:eastAsia="cs-C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4B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4BB4"/>
    <w:rPr>
      <w:rFonts w:asciiTheme="majorHAnsi" w:hAnsiTheme="majorHAnsi" w:cs="Times New Roman"/>
      <w:b/>
      <w:bCs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5BE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Theme="majorHAnsi" w:hAnsiTheme="majorHAnsi" w:cs="Times New Roman"/>
      <w:szCs w:val="20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6D4376"/>
    <w:pPr>
      <w:spacing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D4376"/>
    <w:rPr>
      <w:rFonts w:asciiTheme="majorHAnsi" w:hAnsiTheme="majorHAnsi" w:cs="Times New Roman"/>
      <w:sz w:val="20"/>
      <w:szCs w:val="20"/>
      <w:lang w:eastAsia="cs-CZ"/>
    </w:rPr>
  </w:style>
  <w:style w:type="character" w:styleId="FootnoteReference">
    <w:name w:val="footnote reference"/>
    <w:basedOn w:val="DefaultParagraphFont"/>
    <w:uiPriority w:val="99"/>
    <w:semiHidden/>
    <w:unhideWhenUsed/>
    <w:rsid w:val="006D4376"/>
    <w:rPr>
      <w:vertAlign w:val="superscript"/>
    </w:rPr>
  </w:style>
  <w:style w:type="paragraph" w:styleId="ListParagraph">
    <w:name w:val="List Paragraph"/>
    <w:basedOn w:val="Normal"/>
    <w:uiPriority w:val="34"/>
    <w:qFormat/>
    <w:rsid w:val="00877C7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68F3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68F3"/>
    <w:rPr>
      <w:rFonts w:asciiTheme="majorHAnsi" w:hAnsiTheme="majorHAnsi" w:cs="Times New Roman"/>
      <w:szCs w:val="20"/>
      <w:lang w:eastAsia="cs-CZ"/>
    </w:rPr>
  </w:style>
  <w:style w:type="paragraph" w:styleId="Footer">
    <w:name w:val="footer"/>
    <w:basedOn w:val="Normal"/>
    <w:link w:val="FooterChar"/>
    <w:uiPriority w:val="99"/>
    <w:semiHidden/>
    <w:unhideWhenUsed/>
    <w:rsid w:val="00AD68F3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D68F3"/>
    <w:rPr>
      <w:rFonts w:asciiTheme="majorHAnsi" w:hAnsiTheme="majorHAnsi" w:cs="Times New Roman"/>
      <w:szCs w:val="20"/>
      <w:lang w:eastAsia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68F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8F3"/>
    <w:rPr>
      <w:rFonts w:ascii="Tahoma" w:hAnsi="Tahoma" w:cs="Tahoma"/>
      <w:sz w:val="16"/>
      <w:szCs w:val="16"/>
      <w:lang w:eastAsia="cs-CZ"/>
    </w:rPr>
  </w:style>
  <w:style w:type="character" w:styleId="CommentReference">
    <w:name w:val="annotation reference"/>
    <w:basedOn w:val="DefaultParagraphFont"/>
    <w:uiPriority w:val="99"/>
    <w:semiHidden/>
    <w:unhideWhenUsed/>
    <w:rsid w:val="00994B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4BB4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4BB4"/>
    <w:rPr>
      <w:rFonts w:asciiTheme="majorHAnsi" w:hAnsiTheme="majorHAnsi" w:cs="Times New Roman"/>
      <w:sz w:val="20"/>
      <w:szCs w:val="20"/>
      <w:lang w:eastAsia="cs-C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4B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4BB4"/>
    <w:rPr>
      <w:rFonts w:asciiTheme="majorHAnsi" w:hAnsiTheme="majorHAnsi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9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9301AC-56D3-4072-9DBF-ECD079C78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659</Words>
  <Characters>3891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Karolína Popelková</dc:creator>
  <cp:lastModifiedBy>Weruska</cp:lastModifiedBy>
  <cp:revision>4</cp:revision>
  <dcterms:created xsi:type="dcterms:W3CDTF">2013-10-17T09:35:00Z</dcterms:created>
  <dcterms:modified xsi:type="dcterms:W3CDTF">2013-10-18T13:21:00Z</dcterms:modified>
</cp:coreProperties>
</file>