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D1" w:rsidRDefault="008360D1" w:rsidP="008360D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Petr Seidel, Tomáš Škrábal</w:t>
      </w:r>
      <w:r>
        <w:rPr>
          <w:b/>
          <w:bCs/>
          <w:i/>
          <w:iCs/>
        </w:rPr>
        <w:tab/>
      </w:r>
      <w:r>
        <w:tab/>
      </w:r>
    </w:p>
    <w:p w:rsidR="008360D1" w:rsidRDefault="008360D1" w:rsidP="008360D1">
      <w:pPr>
        <w:pStyle w:val="Standard"/>
      </w:pPr>
    </w:p>
    <w:p w:rsidR="008360D1" w:rsidRDefault="008360D1" w:rsidP="008360D1">
      <w:pPr>
        <w:pStyle w:val="Standard"/>
      </w:pPr>
    </w:p>
    <w:p w:rsidR="008360D1" w:rsidRDefault="008360D1" w:rsidP="008360D1">
      <w:pPr>
        <w:pStyle w:val="Standard"/>
        <w:jc w:val="both"/>
      </w:pPr>
      <w:r>
        <w:tab/>
        <w:t>Pro účely prvních 2 analýz byla použita data Stalker.sav z Andyho dat.. Jedná se o datovou matici zachycující terapii pro „stalkery“. Jednalo se o dvě terapeutické skupiny, jedna s názvem „Cruel to be Kind Therapy (skupina 1) a druhá „Psychodyshamic Therapy“ (skupina 2) . Obě skupiny čítaly 25 osob.</w:t>
      </w:r>
    </w:p>
    <w:p w:rsidR="008360D1" w:rsidRDefault="008360D1" w:rsidP="008360D1">
      <w:pPr>
        <w:pStyle w:val="Standard"/>
        <w:jc w:val="both"/>
      </w:pPr>
      <w:r>
        <w:tab/>
        <w:t>Matice zachycuje počet hodin za týden, které účastnici terapie strávili stalkingem před a také po proběhnutí terapie.</w:t>
      </w:r>
    </w:p>
    <w:p w:rsidR="008360D1" w:rsidRDefault="008360D1" w:rsidP="008360D1">
      <w:pPr>
        <w:pStyle w:val="Standard"/>
        <w:jc w:val="both"/>
      </w:pPr>
    </w:p>
    <w:p w:rsidR="008360D1" w:rsidRDefault="008360D1" w:rsidP="008360D1">
      <w:pPr>
        <w:pStyle w:val="Standard"/>
        <w:jc w:val="both"/>
      </w:pPr>
      <w:r>
        <w:rPr>
          <w:sz w:val="28"/>
          <w:szCs w:val="28"/>
        </w:rPr>
        <w:t>Analýza 1)</w:t>
      </w:r>
    </w:p>
    <w:p w:rsidR="008360D1" w:rsidRDefault="008360D1" w:rsidP="008360D1">
      <w:pPr>
        <w:pStyle w:val="Standard"/>
        <w:jc w:val="both"/>
      </w:pPr>
      <w:r>
        <w:tab/>
        <w:t>V této analýze jsme se snažili zjistit zda jsou obě dvě terapeutické skupiny účinné.</w:t>
      </w:r>
      <w:r>
        <w:tab/>
      </w:r>
    </w:p>
    <w:p w:rsidR="008360D1" w:rsidRDefault="008360D1" w:rsidP="008360D1">
      <w:pPr>
        <w:pStyle w:val="Standard"/>
        <w:jc w:val="both"/>
      </w:pPr>
      <w:r>
        <w:tab/>
      </w:r>
      <w:commentRangeStart w:id="0"/>
      <w:r>
        <w:t>Naše H1 tedy je, že  průměrný hodinový rozdíl před a po terapii v obou skupinách statisticky významně liší od nuly na 5ti procentní hladině.</w:t>
      </w:r>
      <w:commentRangeEnd w:id="0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0"/>
      </w:r>
    </w:p>
    <w:p w:rsidR="008360D1" w:rsidRDefault="008360D1" w:rsidP="008360D1">
      <w:pPr>
        <w:pStyle w:val="Standard"/>
        <w:jc w:val="both"/>
      </w:pPr>
      <w:r>
        <w:tab/>
      </w:r>
    </w:p>
    <w:p w:rsidR="008360D1" w:rsidRDefault="008360D1" w:rsidP="008360D1">
      <w:pPr>
        <w:pStyle w:val="Standard"/>
        <w:jc w:val="both"/>
      </w:pPr>
      <w:r>
        <w:tab/>
      </w:r>
      <w:commentRangeStart w:id="1"/>
      <w:r>
        <w:t xml:space="preserve">Nulová hypotéza je naopak </w:t>
      </w:r>
      <w:commentRangeEnd w:id="1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1"/>
      </w:r>
      <w:r>
        <w:t xml:space="preserve">: hodinový průměr </w:t>
      </w:r>
      <w:commentRangeStart w:id="2"/>
      <w:r>
        <w:t xml:space="preserve">skupiny 1/2 </w:t>
      </w:r>
      <w:commentRangeEnd w:id="2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2"/>
      </w:r>
      <w:r>
        <w:t>před – hodinový průměr skupiny 1/ 2 po = 0.</w:t>
      </w:r>
    </w:p>
    <w:p w:rsidR="008360D1" w:rsidRDefault="008360D1" w:rsidP="008360D1">
      <w:pPr>
        <w:pStyle w:val="Standard"/>
        <w:jc w:val="both"/>
      </w:pPr>
      <w:r>
        <w:tab/>
      </w:r>
    </w:p>
    <w:p w:rsidR="008360D1" w:rsidRDefault="008360D1" w:rsidP="008360D1">
      <w:pPr>
        <w:pStyle w:val="Standard"/>
        <w:jc w:val="both"/>
      </w:pPr>
      <w:r>
        <w:tab/>
      </w:r>
      <w:r>
        <w:rPr>
          <w:b/>
          <w:bCs/>
        </w:rPr>
        <w:t>Pro otestování hypotéz byl pro obě skupiny použit závislý T-test.</w:t>
      </w:r>
    </w:p>
    <w:p w:rsidR="008360D1" w:rsidRDefault="008360D1" w:rsidP="008360D1">
      <w:pPr>
        <w:pStyle w:val="Standard"/>
        <w:jc w:val="both"/>
      </w:pPr>
      <w:r>
        <w:tab/>
      </w:r>
    </w:p>
    <w:p w:rsidR="008360D1" w:rsidRDefault="008360D1" w:rsidP="008360D1">
      <w:pPr>
        <w:pStyle w:val="Standard"/>
        <w:jc w:val="both"/>
      </w:pPr>
      <w:r>
        <w:tab/>
      </w:r>
      <w:commentRangeStart w:id="3"/>
      <w:r>
        <w:t xml:space="preserve">V případě skupiny 1 je kritické T pro df =24 a alfa=0,05 (2,06) menší než T(4,03). </w:t>
      </w:r>
      <w:commentRangeEnd w:id="3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3"/>
      </w:r>
      <w:r>
        <w:t xml:space="preserve">Můžeme tedy H0 zamítnout. Cruel to be Kind terapie se tak prokázala jako </w:t>
      </w:r>
      <w:commentRangeStart w:id="4"/>
      <w:r>
        <w:t>účinná</w:t>
      </w:r>
      <w:commentRangeEnd w:id="4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4"/>
      </w:r>
      <w:r>
        <w:t>.</w:t>
      </w:r>
    </w:p>
    <w:p w:rsidR="008360D1" w:rsidRDefault="008360D1" w:rsidP="008360D1">
      <w:pPr>
        <w:pStyle w:val="Standard"/>
        <w:jc w:val="both"/>
      </w:pPr>
      <w:r>
        <w:tab/>
        <w:t>U skupiny 2 je opět kritické T  menší než T (3,84). Nulovou hypotézu zamítáme. A Psychodyshamic Therapy se stejně jako předchozí skupina ukázala jako účinná.</w:t>
      </w:r>
    </w:p>
    <w:p w:rsidR="008360D1" w:rsidRDefault="008360D1" w:rsidP="008360D1">
      <w:pPr>
        <w:pStyle w:val="Standard"/>
        <w:jc w:val="both"/>
      </w:pPr>
    </w:p>
    <w:p w:rsidR="008360D1" w:rsidRDefault="008360D1" w:rsidP="008360D1">
      <w:pPr>
        <w:pStyle w:val="Standard"/>
        <w:jc w:val="both"/>
      </w:pPr>
    </w:p>
    <w:p w:rsidR="008360D1" w:rsidRDefault="008360D1" w:rsidP="008360D1">
      <w:pPr>
        <w:pStyle w:val="Standard"/>
        <w:jc w:val="both"/>
      </w:pPr>
    </w:p>
    <w:p w:rsidR="008360D1" w:rsidRDefault="008360D1" w:rsidP="008360D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Analýza 2)</w:t>
      </w:r>
    </w:p>
    <w:p w:rsidR="008360D1" w:rsidRDefault="008360D1" w:rsidP="008360D1">
      <w:pPr>
        <w:pStyle w:val="Standard"/>
        <w:jc w:val="both"/>
      </w:pPr>
      <w:r>
        <w:tab/>
      </w:r>
      <w:commentRangeStart w:id="5"/>
      <w:r>
        <w:t>Dále jsme se snažili zjistit zda je jedna terapie účinnější než druhá</w:t>
      </w:r>
      <w:commentRangeEnd w:id="5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5"/>
      </w:r>
      <w:r>
        <w:t xml:space="preserve">. </w:t>
      </w:r>
      <w:commentRangeStart w:id="6"/>
      <w:r>
        <w:t>Tedy že se průměrné hodinové rozdíly před a po terapii mezi skupinami 1 (Cruel to be Kind Therapy) a 2 (Psychodyshamic Therapy)  se statisticky významně liší na 5% hladině (H1).</w:t>
      </w:r>
    </w:p>
    <w:p w:rsidR="008360D1" w:rsidRDefault="008360D1" w:rsidP="008360D1">
      <w:pPr>
        <w:pStyle w:val="Standard"/>
        <w:jc w:val="both"/>
      </w:pPr>
      <w:r>
        <w:tab/>
      </w:r>
    </w:p>
    <w:p w:rsidR="008360D1" w:rsidRDefault="008360D1" w:rsidP="008360D1">
      <w:pPr>
        <w:pStyle w:val="Standard"/>
        <w:jc w:val="both"/>
      </w:pPr>
      <w:r>
        <w:tab/>
        <w:t>H0 je proto: průměrný rozdíl hodin skupiny 1 před a po -  průměrný rozdíl hodin  skupiny 2 před a po= 0</w:t>
      </w:r>
      <w:commentRangeEnd w:id="6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6"/>
      </w:r>
      <w:r>
        <w:t>.</w:t>
      </w:r>
    </w:p>
    <w:p w:rsidR="008360D1" w:rsidRDefault="008360D1" w:rsidP="008360D1">
      <w:pPr>
        <w:pStyle w:val="Standard"/>
        <w:jc w:val="both"/>
      </w:pPr>
      <w:r>
        <w:tab/>
      </w:r>
    </w:p>
    <w:p w:rsidR="008360D1" w:rsidRDefault="008360D1" w:rsidP="008360D1">
      <w:pPr>
        <w:pStyle w:val="Standard"/>
        <w:jc w:val="both"/>
      </w:pPr>
      <w:r>
        <w:rPr>
          <w:b/>
          <w:bCs/>
        </w:rPr>
        <w:tab/>
        <w:t xml:space="preserve">Použitím nezávislého t-testu </w:t>
      </w:r>
      <w:r>
        <w:t>vyšla hodnota pravděpodobností nulové hypotézy 0,01, tedy menší 0,05. Nulovou hypotézu tedy zamítáme.</w:t>
      </w:r>
    </w:p>
    <w:p w:rsidR="008360D1" w:rsidRDefault="008360D1" w:rsidP="008360D1">
      <w:pPr>
        <w:pStyle w:val="Standard"/>
        <w:jc w:val="both"/>
      </w:pPr>
      <w:r>
        <w:tab/>
      </w:r>
    </w:p>
    <w:p w:rsidR="008360D1" w:rsidRDefault="008360D1" w:rsidP="008360D1">
      <w:pPr>
        <w:pStyle w:val="Standard"/>
        <w:jc w:val="both"/>
      </w:pPr>
      <w:r>
        <w:tab/>
        <w:t xml:space="preserve">Mezi účinností terapeutických skupin Cruel to be Kind Therapy a Psychodyshamic therapy je tedy statisticky významný </w:t>
      </w:r>
      <w:commentRangeStart w:id="7"/>
      <w:r>
        <w:t>rozdíl</w:t>
      </w:r>
      <w:commentRangeEnd w:id="7"/>
      <w:r>
        <w:rPr>
          <w:rStyle w:val="CommentReference"/>
          <w:rFonts w:asciiTheme="minorHAnsi" w:eastAsiaTheme="minorHAnsi" w:hAnsiTheme="minorHAnsi" w:cstheme="minorBidi"/>
          <w:kern w:val="0"/>
          <w:lang w:eastAsia="en-US" w:bidi="ar-SA"/>
        </w:rPr>
        <w:commentReference w:id="7"/>
      </w:r>
      <w:r>
        <w:t>.</w:t>
      </w:r>
    </w:p>
    <w:p w:rsidR="008360D1" w:rsidRDefault="008360D1" w:rsidP="008360D1">
      <w:pPr>
        <w:pStyle w:val="Standard"/>
        <w:jc w:val="both"/>
      </w:pPr>
      <w:r>
        <w:tab/>
      </w:r>
    </w:p>
    <w:p w:rsidR="008360D1" w:rsidRDefault="008360D1" w:rsidP="008360D1">
      <w:pPr>
        <w:pStyle w:val="Standard"/>
        <w:jc w:val="both"/>
      </w:pPr>
    </w:p>
    <w:p w:rsidR="008360D1" w:rsidRDefault="008360D1" w:rsidP="008360D1">
      <w:pPr>
        <w:pStyle w:val="Standard"/>
        <w:jc w:val="both"/>
      </w:pPr>
    </w:p>
    <w:p w:rsidR="00B51315" w:rsidRDefault="00B51315" w:rsidP="00B51315">
      <w:pPr>
        <w:pStyle w:val="Heading1"/>
      </w:pPr>
      <w:r>
        <w:lastRenderedPageBreak/>
        <w:t>Analýza 3</w:t>
      </w:r>
    </w:p>
    <w:p w:rsidR="00662A40" w:rsidRDefault="00662A40" w:rsidP="00B51315">
      <w:pPr>
        <w:pStyle w:val="Heading2"/>
      </w:pPr>
      <w:r>
        <w:t>Chí-kvadrát test dobré shody</w:t>
      </w:r>
    </w:p>
    <w:p w:rsidR="00662A40" w:rsidRPr="00662A40" w:rsidRDefault="00662A40" w:rsidP="00B51315">
      <w:pPr>
        <w:spacing w:after="0"/>
      </w:pPr>
    </w:p>
    <w:p w:rsidR="00662A40" w:rsidRDefault="00662A40">
      <w:r>
        <w:t>348432 Petr Seidel a 415036 Tomáš Škrábal</w:t>
      </w:r>
    </w:p>
    <w:p w:rsidR="00662A40" w:rsidRDefault="00662A40" w:rsidP="00B51315">
      <w:pPr>
        <w:spacing w:after="0"/>
      </w:pPr>
    </w:p>
    <w:p w:rsidR="00F91CF5" w:rsidRDefault="00662A40">
      <w:r>
        <w:t xml:space="preserve">Pokusili jsme se zjistit, jestli bylo ve výzkumu využito </w:t>
      </w:r>
      <w:commentRangeStart w:id="8"/>
      <w:r>
        <w:t xml:space="preserve">statisticky stejně </w:t>
      </w:r>
      <w:commentRangeEnd w:id="8"/>
      <w:r w:rsidR="008360D1">
        <w:rPr>
          <w:rStyle w:val="CommentReference"/>
        </w:rPr>
        <w:commentReference w:id="8"/>
      </w:r>
      <w:r>
        <w:t xml:space="preserve">respondentů, či některá země má větší zastoupení. Pro H1 předpokládejme, že respondentů není stejně ze všech zemí. Budeme tedy testovat </w:t>
      </w:r>
      <w:r w:rsidRPr="008360D1">
        <w:rPr>
          <w:highlight w:val="yellow"/>
        </w:rPr>
        <w:t>H0=n1=n2=n3…,</w:t>
      </w:r>
      <w:r>
        <w:t xml:space="preserve"> na 5% hladině statistické významnosti. K testování nám poslouží Chí-kvadrát test dobré shody. </w:t>
      </w:r>
      <w:commentRangeStart w:id="9"/>
      <w:r>
        <w:t xml:space="preserve">Proženeme-li </w:t>
      </w:r>
      <w:commentRangeEnd w:id="9"/>
      <w:r w:rsidR="008360D1">
        <w:rPr>
          <w:rStyle w:val="CommentReference"/>
        </w:rPr>
        <w:commentReference w:id="9"/>
      </w:r>
      <w:r>
        <w:t xml:space="preserve">data SPSS, </w:t>
      </w:r>
      <w:commentRangeStart w:id="10"/>
      <w:r>
        <w:t xml:space="preserve">celkem rychle </w:t>
      </w:r>
      <w:commentRangeEnd w:id="10"/>
      <w:r w:rsidR="008360D1">
        <w:rPr>
          <w:rStyle w:val="CommentReference"/>
        </w:rPr>
        <w:commentReference w:id="10"/>
      </w:r>
      <w:r>
        <w:t xml:space="preserve">se dostaneme k tomu, že celkově bylo ve výzkumu využito 18709 respondentů z 25 zemí. </w:t>
      </w:r>
      <w:commentRangeStart w:id="11"/>
      <w:r>
        <w:t>Chí-kvadrát nám po rozpočítání předpokládaných a skutečných hodnot vyjde 56,603 při df=24. Po přepočítání tedy lze H0 zamítnout na 5% hladině významnosti a můžeme tedy říci, že je statistický rozdíl v počtu respondentů mezi jednotlivými zeměmi.</w:t>
      </w:r>
      <w:commentRangeEnd w:id="11"/>
      <w:r w:rsidR="008360D1">
        <w:rPr>
          <w:rStyle w:val="CommentReference"/>
        </w:rPr>
        <w:commentReference w:id="11"/>
      </w:r>
      <w:r>
        <w:t xml:space="preserve"> </w:t>
      </w:r>
    </w:p>
    <w:p w:rsidR="00662A40" w:rsidRDefault="00662A40">
      <w:r>
        <w:t>Přílohy:</w:t>
      </w:r>
    </w:p>
    <w:tbl>
      <w:tblPr>
        <w:tblW w:w="5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258"/>
        <w:gridCol w:w="1212"/>
        <w:gridCol w:w="1030"/>
      </w:tblGrid>
      <w:tr w:rsidR="00662A40" w:rsidRPr="00662A40" w:rsidTr="00B51315">
        <w:trPr>
          <w:cantSplit/>
        </w:trPr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commentRangeStart w:id="12"/>
            <w:r w:rsidRPr="00662A4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Country of interview</w:t>
            </w:r>
            <w:commentRangeEnd w:id="12"/>
            <w:r w:rsidR="008360D1">
              <w:rPr>
                <w:rStyle w:val="CommentReference"/>
              </w:rPr>
              <w:commentReference w:id="12"/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Observed N</w:t>
            </w:r>
          </w:p>
        </w:tc>
        <w:tc>
          <w:tcPr>
            <w:tcW w:w="12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Expected 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Residual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Austria</w:t>
            </w:r>
          </w:p>
        </w:tc>
        <w:tc>
          <w:tcPr>
            <w:tcW w:w="125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12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Belgium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-23,4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Bulgaria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57,6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Cyprus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682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-66,4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Czech Republic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-19,4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34,6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Denmark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739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-9,4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Estonia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27,6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Greece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688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-60,4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Spain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36,6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Finland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28,6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France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658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-90,4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Hungary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23,6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Ireland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Italy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25,6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Lithuania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739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-9,4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Netherlands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29,6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Norway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17,6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Poland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56,6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Portugal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673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-75,4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Romania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22,6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Sweden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9,6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Slovenia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47,6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Turkey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728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-20,4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UK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748,4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-54,4</w:t>
            </w:r>
          </w:p>
        </w:tc>
      </w:tr>
      <w:tr w:rsidR="00662A40" w:rsidRPr="00662A40" w:rsidTr="00B51315">
        <w:trPr>
          <w:cantSplit/>
        </w:trPr>
        <w:tc>
          <w:tcPr>
            <w:tcW w:w="15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25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18709</w:t>
            </w:r>
          </w:p>
        </w:tc>
        <w:tc>
          <w:tcPr>
            <w:tcW w:w="12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A40" w:rsidRPr="00662A40" w:rsidRDefault="00662A40" w:rsidP="00662A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62A40" w:rsidRPr="00662A40" w:rsidRDefault="00662A40" w:rsidP="00662A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456"/>
      </w:tblGrid>
      <w:tr w:rsidR="00662A40" w:rsidRPr="00662A40">
        <w:trPr>
          <w:cantSplit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Test Statistics</w:t>
            </w:r>
          </w:p>
        </w:tc>
      </w:tr>
      <w:tr w:rsidR="00662A40" w:rsidRPr="00662A40">
        <w:trPr>
          <w:cantSplit/>
        </w:trPr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Country of interview</w:t>
            </w:r>
          </w:p>
        </w:tc>
      </w:tr>
      <w:tr w:rsidR="00662A40" w:rsidRPr="00662A40">
        <w:trPr>
          <w:cantSplit/>
        </w:trPr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Chi-Square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56,603</w:t>
            </w:r>
            <w:r w:rsidRPr="00662A40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</w:p>
        </w:tc>
      </w:tr>
      <w:tr w:rsidR="00662A40" w:rsidRPr="00662A40">
        <w:trPr>
          <w:cantSplit/>
        </w:trPr>
        <w:tc>
          <w:tcPr>
            <w:tcW w:w="12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df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662A40" w:rsidRPr="00662A40">
        <w:trPr>
          <w:cantSplit/>
        </w:trPr>
        <w:tc>
          <w:tcPr>
            <w:tcW w:w="12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Asymp. Sig.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,000</w:t>
            </w:r>
          </w:p>
        </w:tc>
      </w:tr>
      <w:tr w:rsidR="00662A40" w:rsidRPr="00662A40">
        <w:trPr>
          <w:cantSplit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2A40" w:rsidRPr="00662A40" w:rsidRDefault="00662A40" w:rsidP="00662A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62A40">
              <w:rPr>
                <w:rFonts w:ascii="Arial" w:hAnsi="Arial" w:cs="Arial"/>
                <w:color w:val="000000"/>
                <w:sz w:val="14"/>
                <w:szCs w:val="14"/>
              </w:rPr>
              <w:t>a. 0 cells (0,0%) have expected frequencies less than 5. The minimum expected cell frequency is 748,4.</w:t>
            </w:r>
          </w:p>
        </w:tc>
      </w:tr>
    </w:tbl>
    <w:p w:rsidR="00662A40" w:rsidRPr="00662A40" w:rsidRDefault="00662A40" w:rsidP="00662A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62A40" w:rsidRDefault="00C8046B">
      <w:pPr>
        <w:rPr>
          <w:color w:val="FF0000"/>
        </w:rPr>
      </w:pPr>
      <w:r>
        <w:rPr>
          <w:color w:val="FF0000"/>
        </w:rPr>
        <w:t>Vaši zprávu prosím přepracovat</w:t>
      </w:r>
      <w:r w:rsidR="00C72559">
        <w:rPr>
          <w:color w:val="FF0000"/>
        </w:rPr>
        <w:t>. Má daleko ke standardnímu reportování výsledků analýz. Místo kreativity při popisu analytického postupu a výsledků, zkuste věnovat čas tomu, co vaše výsledky znamenají. VK</w:t>
      </w:r>
    </w:p>
    <w:p w:rsidR="00C72559" w:rsidRPr="00C8046B" w:rsidRDefault="00C72559">
      <w:pPr>
        <w:rPr>
          <w:color w:val="FF0000"/>
        </w:rPr>
      </w:pPr>
      <w:r>
        <w:rPr>
          <w:color w:val="FF0000"/>
        </w:rPr>
        <w:t>P.S.: A nyní to zkuste týmově, věřím, že si nyní budete vzájemně korigovat hlavní nedostatky.</w:t>
      </w:r>
      <w:bookmarkStart w:id="13" w:name="_GoBack"/>
      <w:bookmarkEnd w:id="13"/>
    </w:p>
    <w:sectPr w:rsidR="00C72559" w:rsidRPr="00C8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07T07:56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V hypotézách už hovoříme o měřených konstruktech, ale toto je už příliš technický popis. Navíc vaše hypotéza neodpovídá záměru deklarovanému v předchozí větě.</w:t>
      </w:r>
    </w:p>
  </w:comment>
  <w:comment w:id="1" w:author="Weruska" w:date="2013-10-07T07:55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 xml:space="preserve">Předpokládejme u čtenáře pokročilou znalost statistiky </w:t>
      </w:r>
      <w:r>
        <w:sym w:font="Wingdings" w:char="F04A"/>
      </w:r>
    </w:p>
  </w:comment>
  <w:comment w:id="2" w:author="Weruska" w:date="2013-10-07T07:55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Tomuto ale nerozumím.</w:t>
      </w:r>
    </w:p>
  </w:comment>
  <w:comment w:id="3" w:author="Weruska" w:date="2013-10-07T07:57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Toto není standardní způsob, jak reportovat výsledky t-testu.</w:t>
      </w:r>
    </w:p>
  </w:comment>
  <w:comment w:id="4" w:author="Weruska" w:date="2013-10-07T07:57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A ještě by nás třeba mohla zajímat míra účinnosti…</w:t>
      </w:r>
    </w:p>
  </w:comment>
  <w:comment w:id="5" w:author="Weruska" w:date="2013-10-07T07:58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 xml:space="preserve">Toto je de facto reformulace záměru první analýzy, jsem zvědavá, zda nyní dá analýza odpověď </w:t>
      </w:r>
      <w:r>
        <w:sym w:font="Wingdings" w:char="F04A"/>
      </w:r>
    </w:p>
  </w:comment>
  <w:comment w:id="6" w:author="Weruska" w:date="2013-10-07T07:59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Co bych tady potřebovala vidět, je výzkumná hypotéza.</w:t>
      </w:r>
    </w:p>
  </w:comment>
  <w:comment w:id="7" w:author="Weruska" w:date="2013-10-07T07:59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 xml:space="preserve">A teřba by nás ještě zajímalo jak velký </w:t>
      </w:r>
      <w:r>
        <w:sym w:font="Wingdings" w:char="F04A"/>
      </w:r>
    </w:p>
  </w:comment>
  <w:comment w:id="8" w:author="Weruska" w:date="2013-10-07T08:00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 xml:space="preserve">Statisticky stejně, co to je? </w:t>
      </w:r>
      <w:r>
        <w:sym w:font="Wingdings" w:char="F04A"/>
      </w:r>
    </w:p>
  </w:comment>
  <w:comment w:id="9" w:author="Weruska" w:date="2013-10-07T08:00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 xml:space="preserve">Tuhle formulaci si můžete dovolit při neformální rozmluvě s kolegy, ne v psané zprávě. Ale pobavilo mě to </w:t>
      </w:r>
      <w:r>
        <w:sym w:font="Wingdings" w:char="F04A"/>
      </w:r>
    </w:p>
  </w:comment>
  <w:comment w:id="10" w:author="Weruska" w:date="2013-10-07T08:01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Jakože SPSS rychle počítala, nebo vy jste rychle věděli, jak na to?</w:t>
      </w:r>
    </w:p>
  </w:comment>
  <w:comment w:id="11" w:author="Weruska" w:date="2013-10-07T08:03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Váš popis je krásným dokladem toho, že nemá smysl být kreativní při popisu výsledků. Aneb předpokládejme u čtenářů pokročilou znalost statistiky. Všichni víme, že chí-kvadrát pracuje s předpokládanými a naměřenými hodnotami. Naopak, co myslíte „přepočítáním“, mi zůstává utajeno.</w:t>
      </w:r>
    </w:p>
  </w:comment>
  <w:comment w:id="12" w:author="Weruska" w:date="2013-10-07T08:03:00Z" w:initials="VK">
    <w:p w:rsidR="008360D1" w:rsidRDefault="008360D1">
      <w:pPr>
        <w:pStyle w:val="CommentText"/>
      </w:pPr>
      <w:r>
        <w:rPr>
          <w:rStyle w:val="CommentReference"/>
        </w:rPr>
        <w:annotationRef/>
      </w:r>
      <w:r>
        <w:t>Znovu opakuji zákaz kopírování tabulek z SPSSpřímo do zprávy!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40"/>
    <w:rsid w:val="00662A40"/>
    <w:rsid w:val="008360D1"/>
    <w:rsid w:val="00B51315"/>
    <w:rsid w:val="00C72559"/>
    <w:rsid w:val="00C8046B"/>
    <w:rsid w:val="00F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8360D1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3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0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8360D1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3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0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Seidel</dc:creator>
  <cp:lastModifiedBy>Weruska</cp:lastModifiedBy>
  <cp:revision>3</cp:revision>
  <dcterms:created xsi:type="dcterms:W3CDTF">2013-10-07T06:04:00Z</dcterms:created>
  <dcterms:modified xsi:type="dcterms:W3CDTF">2013-10-07T06:06:00Z</dcterms:modified>
</cp:coreProperties>
</file>