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2D" w:rsidRDefault="0076662D" w:rsidP="00690AE0">
      <w:pPr>
        <w:jc w:val="center"/>
        <w:rPr>
          <w:rFonts w:ascii="Times New Roman" w:hAnsi="Times New Roman"/>
          <w:sz w:val="40"/>
          <w:szCs w:val="40"/>
        </w:rPr>
      </w:pPr>
      <w:r w:rsidRPr="00C50BBB">
        <w:rPr>
          <w:rFonts w:ascii="Times New Roman" w:hAnsi="Times New Roman"/>
          <w:sz w:val="40"/>
          <w:szCs w:val="40"/>
        </w:rPr>
        <w:t>MASARYKOVA UNIVERZITA</w:t>
      </w:r>
    </w:p>
    <w:p w:rsidR="0076662D" w:rsidRPr="00C50BBB" w:rsidRDefault="0076662D" w:rsidP="00690AE0">
      <w:pPr>
        <w:jc w:val="center"/>
        <w:rPr>
          <w:rFonts w:ascii="Times New Roman" w:hAnsi="Times New Roman"/>
          <w:sz w:val="28"/>
          <w:szCs w:val="28"/>
        </w:rPr>
      </w:pPr>
      <w:r w:rsidRPr="00C50BBB">
        <w:rPr>
          <w:rFonts w:ascii="Times New Roman" w:hAnsi="Times New Roman"/>
          <w:sz w:val="28"/>
          <w:szCs w:val="28"/>
        </w:rPr>
        <w:t>Fakulta sociálních studií</w:t>
      </w:r>
    </w:p>
    <w:p w:rsidR="0076662D" w:rsidRDefault="0076662D" w:rsidP="00690AE0">
      <w:pPr>
        <w:jc w:val="center"/>
        <w:rPr>
          <w:rFonts w:ascii="Times New Roman" w:hAnsi="Times New Roman"/>
          <w:sz w:val="28"/>
          <w:szCs w:val="28"/>
        </w:rPr>
      </w:pPr>
      <w:r w:rsidRPr="00C50BBB">
        <w:rPr>
          <w:rFonts w:ascii="Times New Roman" w:hAnsi="Times New Roman"/>
          <w:sz w:val="28"/>
          <w:szCs w:val="28"/>
        </w:rPr>
        <w:t>Katedra sociální politiky a sociální práce</w:t>
      </w:r>
    </w:p>
    <w:p w:rsidR="0076662D" w:rsidRDefault="0076662D" w:rsidP="00690AE0">
      <w:pPr>
        <w:jc w:val="center"/>
        <w:rPr>
          <w:rFonts w:ascii="Times New Roman" w:hAnsi="Times New Roman"/>
          <w:sz w:val="28"/>
          <w:szCs w:val="28"/>
        </w:rPr>
      </w:pPr>
    </w:p>
    <w:p w:rsidR="0076662D" w:rsidRDefault="0076662D" w:rsidP="00690AE0">
      <w:pPr>
        <w:jc w:val="center"/>
        <w:rPr>
          <w:rFonts w:ascii="Times New Roman" w:hAnsi="Times New Roman"/>
          <w:sz w:val="28"/>
          <w:szCs w:val="28"/>
        </w:rPr>
      </w:pPr>
    </w:p>
    <w:p w:rsidR="0076662D" w:rsidRDefault="0076662D" w:rsidP="00690AE0">
      <w:pPr>
        <w:jc w:val="center"/>
        <w:rPr>
          <w:rFonts w:ascii="Times New Roman" w:hAnsi="Times New Roman"/>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http://www.gendernora.cz/logo/logo_fss.jpg" style="width:150pt;height:150pt;visibility:visible">
            <v:imagedata r:id="rId5" o:title=""/>
          </v:shape>
        </w:pict>
      </w:r>
    </w:p>
    <w:p w:rsidR="0076662D" w:rsidRDefault="0076662D" w:rsidP="00690AE0">
      <w:pPr>
        <w:jc w:val="center"/>
        <w:rPr>
          <w:rFonts w:ascii="Times New Roman" w:hAnsi="Times New Roman"/>
          <w:sz w:val="40"/>
          <w:szCs w:val="40"/>
        </w:rPr>
      </w:pPr>
    </w:p>
    <w:p w:rsidR="0076662D" w:rsidRDefault="0076662D" w:rsidP="00690AE0">
      <w:pPr>
        <w:jc w:val="center"/>
        <w:rPr>
          <w:rFonts w:ascii="Times New Roman" w:hAnsi="Times New Roman"/>
          <w:sz w:val="40"/>
          <w:szCs w:val="40"/>
        </w:rPr>
      </w:pPr>
    </w:p>
    <w:p w:rsidR="0076662D" w:rsidRDefault="0076662D" w:rsidP="00C50BBB">
      <w:pPr>
        <w:jc w:val="center"/>
        <w:rPr>
          <w:rFonts w:ascii="Times New Roman" w:hAnsi="Times New Roman"/>
          <w:sz w:val="24"/>
          <w:szCs w:val="24"/>
        </w:rPr>
      </w:pPr>
      <w:r w:rsidRPr="00C50BBB">
        <w:rPr>
          <w:rFonts w:ascii="Times New Roman" w:hAnsi="Times New Roman"/>
          <w:sz w:val="24"/>
          <w:szCs w:val="24"/>
        </w:rPr>
        <w:t xml:space="preserve">Seminární práce předmětu </w:t>
      </w:r>
      <w:r>
        <w:rPr>
          <w:rFonts w:ascii="Times New Roman" w:hAnsi="Times New Roman"/>
          <w:sz w:val="24"/>
          <w:szCs w:val="24"/>
        </w:rPr>
        <w:t>Základy veřejné politiky:</w:t>
      </w:r>
    </w:p>
    <w:p w:rsidR="0076662D" w:rsidRPr="00865026" w:rsidRDefault="0076662D" w:rsidP="00690AE0">
      <w:pPr>
        <w:jc w:val="center"/>
        <w:rPr>
          <w:rFonts w:ascii="Times New Roman" w:hAnsi="Times New Roman"/>
          <w:b/>
          <w:color w:val="FF0000"/>
          <w:sz w:val="32"/>
          <w:szCs w:val="32"/>
        </w:rPr>
      </w:pPr>
      <w:r w:rsidRPr="00865026">
        <w:rPr>
          <w:rFonts w:ascii="Times New Roman" w:hAnsi="Times New Roman"/>
          <w:b/>
          <w:sz w:val="32"/>
          <w:szCs w:val="32"/>
          <w:highlight w:val="yellow"/>
        </w:rPr>
        <w:t>Politická filozofie</w:t>
      </w:r>
      <w:r>
        <w:rPr>
          <w:rFonts w:ascii="Times New Roman" w:hAnsi="Times New Roman"/>
          <w:b/>
          <w:color w:val="FF0000"/>
          <w:sz w:val="32"/>
          <w:szCs w:val="32"/>
        </w:rPr>
        <w:t xml:space="preserve"> nazvěte konkrétněji – Zhodnocení – filozofie jakých autorů – z hlediska jejich využitelnosti v praxi veřejné politiky</w:t>
      </w:r>
    </w:p>
    <w:p w:rsidR="0076662D" w:rsidRDefault="0076662D" w:rsidP="00690AE0">
      <w:pPr>
        <w:jc w:val="center"/>
        <w:rPr>
          <w:rFonts w:ascii="Times New Roman" w:hAnsi="Times New Roman"/>
          <w:b/>
          <w:sz w:val="32"/>
          <w:szCs w:val="32"/>
        </w:rPr>
      </w:pPr>
    </w:p>
    <w:p w:rsidR="0076662D" w:rsidRDefault="0076662D" w:rsidP="00690AE0">
      <w:pPr>
        <w:jc w:val="center"/>
        <w:rPr>
          <w:rFonts w:ascii="Times New Roman" w:hAnsi="Times New Roman"/>
          <w:b/>
          <w:sz w:val="32"/>
          <w:szCs w:val="32"/>
        </w:rPr>
      </w:pPr>
    </w:p>
    <w:p w:rsidR="0076662D" w:rsidRDefault="0076662D" w:rsidP="00690AE0">
      <w:pPr>
        <w:jc w:val="center"/>
        <w:rPr>
          <w:rFonts w:ascii="Times New Roman" w:hAnsi="Times New Roman"/>
          <w:b/>
          <w:sz w:val="32"/>
          <w:szCs w:val="32"/>
        </w:rPr>
      </w:pPr>
    </w:p>
    <w:p w:rsidR="0076662D" w:rsidRDefault="0076662D" w:rsidP="00690AE0">
      <w:pPr>
        <w:jc w:val="center"/>
        <w:rPr>
          <w:rFonts w:ascii="Times New Roman" w:hAnsi="Times New Roman"/>
          <w:b/>
          <w:sz w:val="32"/>
          <w:szCs w:val="32"/>
        </w:rPr>
      </w:pPr>
    </w:p>
    <w:p w:rsidR="0076662D" w:rsidRDefault="0076662D" w:rsidP="00690AE0">
      <w:pPr>
        <w:jc w:val="center"/>
        <w:rPr>
          <w:rFonts w:ascii="Times New Roman" w:hAnsi="Times New Roman"/>
          <w:b/>
          <w:sz w:val="32"/>
          <w:szCs w:val="32"/>
        </w:rPr>
      </w:pPr>
    </w:p>
    <w:p w:rsidR="0076662D" w:rsidRDefault="0076662D" w:rsidP="00690AE0">
      <w:pPr>
        <w:jc w:val="center"/>
        <w:rPr>
          <w:rFonts w:ascii="Times New Roman" w:hAnsi="Times New Roman"/>
          <w:b/>
          <w:sz w:val="32"/>
          <w:szCs w:val="32"/>
        </w:rPr>
      </w:pPr>
    </w:p>
    <w:p w:rsidR="0076662D" w:rsidRDefault="0076662D" w:rsidP="00C50BBB">
      <w:pPr>
        <w:rPr>
          <w:rFonts w:ascii="Times New Roman" w:hAnsi="Times New Roman"/>
          <w:sz w:val="24"/>
          <w:szCs w:val="24"/>
        </w:rPr>
      </w:pPr>
      <w:r>
        <w:rPr>
          <w:rFonts w:ascii="Times New Roman" w:hAnsi="Times New Roman"/>
          <w:sz w:val="24"/>
          <w:szCs w:val="24"/>
        </w:rPr>
        <w:t>Kateřina Francová 414567</w:t>
      </w:r>
    </w:p>
    <w:p w:rsidR="0076662D" w:rsidRDefault="0076662D" w:rsidP="00C50BBB">
      <w:pPr>
        <w:rPr>
          <w:rFonts w:ascii="Times New Roman" w:hAnsi="Times New Roman"/>
          <w:sz w:val="24"/>
          <w:szCs w:val="24"/>
        </w:rPr>
      </w:pPr>
      <w:r>
        <w:rPr>
          <w:rFonts w:ascii="Times New Roman" w:hAnsi="Times New Roman"/>
          <w:sz w:val="24"/>
          <w:szCs w:val="24"/>
        </w:rPr>
        <w:t>Vendula Křivánková 406757</w:t>
      </w:r>
    </w:p>
    <w:p w:rsidR="0076662D" w:rsidRPr="00C50BBB" w:rsidRDefault="0076662D" w:rsidP="00C50BBB">
      <w:pPr>
        <w:rPr>
          <w:rFonts w:ascii="Times New Roman" w:hAnsi="Times New Roman"/>
          <w:b/>
          <w:bCs/>
          <w:sz w:val="32"/>
          <w:szCs w:val="32"/>
        </w:rPr>
      </w:pPr>
      <w:r>
        <w:rPr>
          <w:rFonts w:ascii="Times New Roman" w:hAnsi="Times New Roman"/>
          <w:sz w:val="24"/>
          <w:szCs w:val="24"/>
        </w:rPr>
        <w:t>1.12.2013</w:t>
      </w:r>
      <w:r w:rsidRPr="00C50BBB">
        <w:rPr>
          <w:rFonts w:ascii="Times New Roman" w:hAnsi="Times New Roman"/>
          <w:b/>
          <w:sz w:val="32"/>
          <w:szCs w:val="32"/>
        </w:rPr>
        <w:br w:type="page"/>
      </w:r>
    </w:p>
    <w:p w:rsidR="0076662D" w:rsidRPr="00EB0F4C" w:rsidRDefault="0076662D" w:rsidP="00BE6897">
      <w:pPr>
        <w:pStyle w:val="Heading1"/>
        <w:spacing w:line="360" w:lineRule="auto"/>
        <w:jc w:val="both"/>
      </w:pPr>
      <w:r w:rsidRPr="00EB0F4C">
        <w:t>Úvod</w:t>
      </w:r>
    </w:p>
    <w:p w:rsidR="0076662D" w:rsidRDefault="0076662D" w:rsidP="00865026">
      <w:pPr>
        <w:spacing w:line="360" w:lineRule="auto"/>
        <w:ind w:firstLine="708"/>
        <w:jc w:val="both"/>
        <w:rPr>
          <w:rFonts w:ascii="Times New Roman" w:hAnsi="Times New Roman"/>
          <w:sz w:val="24"/>
          <w:szCs w:val="24"/>
        </w:rPr>
      </w:pPr>
      <w:r>
        <w:rPr>
          <w:rFonts w:ascii="Times New Roman" w:hAnsi="Times New Roman"/>
          <w:sz w:val="24"/>
          <w:szCs w:val="24"/>
        </w:rPr>
        <w:t>Pro svou</w:t>
      </w:r>
      <w:r w:rsidRPr="0036341D">
        <w:rPr>
          <w:rFonts w:ascii="Times New Roman" w:hAnsi="Times New Roman"/>
          <w:sz w:val="24"/>
          <w:szCs w:val="24"/>
        </w:rPr>
        <w:t xml:space="preserve"> seminární práci jsme si vybraly téma Politická filozofie. Zaměřily jsme se na politickou filosofii Nicola Machiavelliho</w:t>
      </w:r>
      <w:r>
        <w:rPr>
          <w:rFonts w:ascii="Times New Roman" w:hAnsi="Times New Roman"/>
          <w:color w:val="FF0000"/>
          <w:sz w:val="24"/>
          <w:szCs w:val="24"/>
        </w:rPr>
        <w:t xml:space="preserve"> proč právě jeho? Jakými tématy se zabývají političtí filozofové a jaké místo v nich zaujímá Machiavelli, případně jakými tématy se zabývá Machiavelli (demokracie a vládnutí) a jací autoři se těmito tématy také zabývají (toto by mělo být součástí první kapitoly nebo uvnitř textu u Machiavelliho a dalších autorů zabývajících se setjnými tématy (často Bacon)</w:t>
      </w:r>
      <w:r w:rsidRPr="0036341D">
        <w:rPr>
          <w:rFonts w:ascii="Times New Roman" w:hAnsi="Times New Roman"/>
          <w:sz w:val="24"/>
          <w:szCs w:val="24"/>
        </w:rPr>
        <w:t>. Své myšlenky popsal nejlépe ve svém díle Vladař. Dílo jsme nastudovaly, podívaly se na dobové souvislosti a pokusili jsme se vystihnout jeho hlavní myšlenky. Nejprve jsme si dovolily uvést základní informace o Machiavellim a době, ve které žil, poté jsme se zaměřily na politické principy, které popisuje. V</w:t>
      </w:r>
      <w:r>
        <w:rPr>
          <w:rFonts w:ascii="Times New Roman" w:hAnsi="Times New Roman"/>
          <w:sz w:val="24"/>
          <w:szCs w:val="24"/>
        </w:rPr>
        <w:t> poslední části jsme se pokusily</w:t>
      </w:r>
      <w:r w:rsidRPr="0036341D">
        <w:rPr>
          <w:rFonts w:ascii="Times New Roman" w:hAnsi="Times New Roman"/>
          <w:sz w:val="24"/>
          <w:szCs w:val="24"/>
        </w:rPr>
        <w:t xml:space="preserve"> podívat na jeho myšlenky z pohledu dnešní veřejné politiky a zhodnotit je.</w:t>
      </w:r>
    </w:p>
    <w:p w:rsidR="0076662D" w:rsidRPr="0036341D" w:rsidRDefault="0076662D" w:rsidP="00BE6897">
      <w:pPr>
        <w:spacing w:line="360" w:lineRule="auto"/>
        <w:ind w:firstLine="708"/>
        <w:jc w:val="both"/>
        <w:rPr>
          <w:rFonts w:ascii="Times New Roman" w:hAnsi="Times New Roman"/>
          <w:sz w:val="24"/>
          <w:szCs w:val="24"/>
        </w:rPr>
      </w:pPr>
    </w:p>
    <w:p w:rsidR="0076662D" w:rsidRPr="00EB0F4C" w:rsidRDefault="0076662D" w:rsidP="00BE6897">
      <w:pPr>
        <w:pStyle w:val="Heading1"/>
        <w:jc w:val="both"/>
      </w:pPr>
      <w:r w:rsidRPr="00EB0F4C">
        <w:t>1. Nicolló Machiavelli</w:t>
      </w:r>
    </w:p>
    <w:p w:rsidR="0076662D" w:rsidRPr="0036341D" w:rsidRDefault="0076662D" w:rsidP="00BE6897">
      <w:pPr>
        <w:spacing w:line="360" w:lineRule="auto"/>
        <w:jc w:val="both"/>
        <w:rPr>
          <w:rFonts w:ascii="Times New Roman" w:hAnsi="Times New Roman"/>
          <w:sz w:val="24"/>
          <w:szCs w:val="24"/>
        </w:rPr>
      </w:pPr>
      <w:r w:rsidRPr="00EB0F4C">
        <w:rPr>
          <w:rFonts w:ascii="Times New Roman" w:hAnsi="Times New Roman"/>
        </w:rPr>
        <w:tab/>
      </w:r>
      <w:r w:rsidRPr="0036341D">
        <w:rPr>
          <w:rFonts w:ascii="Times New Roman" w:hAnsi="Times New Roman"/>
          <w:sz w:val="24"/>
          <w:szCs w:val="24"/>
        </w:rPr>
        <w:t xml:space="preserve">První kapitolu jsme se rozhodly věnovat přímo autorovi, Machiavellimu. Pro pochopení jeho myšlenek je velmi důležité uvést dobu, ve které žil a dobové souvislosti. </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Autor se narodil ve Florencii v roce 1469 do ne příliš zámožné rodiny, otec byl pravděpodobně právníkem. Bohužel kvůli jeho dluhům nebyla finanční situace jejich rodiny příliš dobrá. Otec Machiavelliho vzdělával doma i s jeho bratrem a díky tomu a jeho inteligenci se mu dostalo potřebné vzdělání k výkonu pozdějších státních funkcí. V té době byla Florencie kulturním centrem severní Itálie a také kolébkou renesance. V období Machiavelliho narození začalo žít město Florencie vědou a kulturou. Zapříčinil to vynález knihtisku a návrat k antickým myslitelům. Kolumbus objevil Ameriku, Koperník se zamýšlel nad novými teoriemi a kousek od Machiavelliho vytvářel svá umělecká díla Leonardo da Vinci.</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O jeho dětství, ani dospívání se toho příliš neví, jeho život je podrobně znám až od doby, kdy se stal kancléřem Florentské republiky. Stal se velvyslancem rady deseti a p</w:t>
      </w:r>
      <w:r>
        <w:rPr>
          <w:rFonts w:ascii="Times New Roman" w:hAnsi="Times New Roman"/>
          <w:sz w:val="24"/>
          <w:szCs w:val="24"/>
        </w:rPr>
        <w:t>rocestoval Evropu, což se domníváme,</w:t>
      </w:r>
      <w:r w:rsidRPr="0036341D">
        <w:rPr>
          <w:rFonts w:ascii="Times New Roman" w:hAnsi="Times New Roman"/>
          <w:sz w:val="24"/>
          <w:szCs w:val="24"/>
        </w:rPr>
        <w:t xml:space="preserve"> velmi ovlivnilo jeho literární tvorbu. Nikdo neví, jaká kariérní dráha mu dopomohla k tak vysokému postu ve vládě. Bohužel po prohře Florencie se Španěli</w:t>
      </w:r>
      <w:r>
        <w:rPr>
          <w:rFonts w:ascii="Times New Roman" w:hAnsi="Times New Roman"/>
          <w:sz w:val="24"/>
          <w:szCs w:val="24"/>
        </w:rPr>
        <w:t>,</w:t>
      </w:r>
      <w:r w:rsidRPr="0036341D">
        <w:rPr>
          <w:rFonts w:ascii="Times New Roman" w:hAnsi="Times New Roman"/>
          <w:sz w:val="24"/>
          <w:szCs w:val="24"/>
        </w:rPr>
        <w:t xml:space="preserve"> se dostal do nemilosti, byl vězněn, mučen a nakonec vyhnán z města. V době svého vyhnanství se věnoval tvorbě svých nejvýznamnějších děl. Nakonec byl omilostněn a pověřen, aby sepsal Florentské dějiny. Znovu se pokusil získat místo sekretáře, ale neuspěl. Nakonec zemřel jako zlomený muž, avšak jeho díla jsou významná a čtená dodnes.</w:t>
      </w:r>
    </w:p>
    <w:p w:rsidR="0076662D" w:rsidRDefault="0076662D" w:rsidP="00BE6897">
      <w:pPr>
        <w:pStyle w:val="Heading1"/>
        <w:jc w:val="both"/>
      </w:pPr>
      <w:r w:rsidRPr="00EB0F4C">
        <w:t>2. Vladař</w:t>
      </w:r>
    </w:p>
    <w:p w:rsidR="0076662D" w:rsidRPr="0036341D" w:rsidRDefault="0076662D" w:rsidP="00BE6897">
      <w:pPr>
        <w:pStyle w:val="Heading2"/>
        <w:jc w:val="both"/>
        <w:rPr>
          <w:szCs w:val="24"/>
        </w:rPr>
      </w:pPr>
      <w:r w:rsidRPr="0036341D">
        <w:rPr>
          <w:szCs w:val="24"/>
        </w:rPr>
        <w:t>2.1. O díle</w:t>
      </w:r>
    </w:p>
    <w:p w:rsidR="0076662D" w:rsidRPr="0036341D" w:rsidRDefault="0076662D" w:rsidP="00BE6897">
      <w:pPr>
        <w:jc w:val="both"/>
        <w:rPr>
          <w:sz w:val="24"/>
          <w:szCs w:val="24"/>
        </w:rPr>
      </w:pPr>
    </w:p>
    <w:p w:rsidR="0076662D" w:rsidRPr="0036341D" w:rsidRDefault="0076662D" w:rsidP="00BE6897">
      <w:pPr>
        <w:spacing w:line="360" w:lineRule="auto"/>
        <w:jc w:val="both"/>
        <w:rPr>
          <w:rFonts w:ascii="Times New Roman" w:hAnsi="Times New Roman"/>
          <w:sz w:val="24"/>
          <w:szCs w:val="24"/>
        </w:rPr>
      </w:pPr>
      <w:r w:rsidRPr="0036341D">
        <w:rPr>
          <w:rFonts w:ascii="Times New Roman" w:hAnsi="Times New Roman"/>
          <w:sz w:val="24"/>
          <w:szCs w:val="24"/>
        </w:rPr>
        <w:tab/>
        <w:t>Dílo Vladař napsal v roce 1513, skládá se z 26 krátkých kapitol, které pojednávají o tom, jak by měl vypadat a jak by se měl chovat dobrý panovník, také o problémech, které se mohou vyskytnout při vládnutí a dalších věcech souvisejících s vedením a řízením státu. Všechny své myšlenky ukazuje na příkladech z minulosti i</w:t>
      </w:r>
      <w:bookmarkStart w:id="0" w:name="_GoBack"/>
      <w:bookmarkEnd w:id="0"/>
      <w:r w:rsidRPr="0036341D">
        <w:rPr>
          <w:rFonts w:ascii="Times New Roman" w:hAnsi="Times New Roman"/>
          <w:sz w:val="24"/>
          <w:szCs w:val="24"/>
        </w:rPr>
        <w:t xml:space="preserve"> jeho současnosti. V díle se velmi projevila Machiavelliho touha po znovusjednocení Itálie, která byla v době tvorby díla rozdělena. Kniha byla věnována Lorenzu Medicejskému jako dar, který dokazoval Machiavelliho oddanost vůči němu. Obsahuje jeho zkušenosti a vědomosti o slavných mužích i událostech z minulosti. I když byla kniha určena rukám Lorenza Medicejského, byla psána pro všechny vladaře jako příručka jak dobře vládnout. </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Oproti dnešním politickým teoriím a formám vládnutí, kterých je velmi mnoho a většina je orientována na hledání kompromisu, Machiavelli mluví o konfliktu mezi vládcem a lidmi, poddanými. Vládce chce ovládat lid, který nechce být ovládán.</w:t>
      </w:r>
    </w:p>
    <w:p w:rsidR="0076662D" w:rsidRDefault="0076662D" w:rsidP="00E77292">
      <w:pPr>
        <w:pStyle w:val="Heading2"/>
        <w:jc w:val="both"/>
        <w:rPr>
          <w:szCs w:val="24"/>
        </w:rPr>
      </w:pPr>
      <w:r w:rsidRPr="0036341D">
        <w:rPr>
          <w:szCs w:val="24"/>
        </w:rPr>
        <w:t xml:space="preserve">2.2. Obsah </w:t>
      </w:r>
    </w:p>
    <w:p w:rsidR="0076662D" w:rsidRPr="00E77292" w:rsidRDefault="0076662D" w:rsidP="00E77292"/>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 xml:space="preserve">Nikdo nemůže být dokonalý a mít samé dobré vlastnosti, ani vladař ne. Ale každý dobrý vladař by se měl dokonalý jevit svým poddaným. Z vlastností vladaře například jmenuje štědrost. Říká o ní, že je dobrou vlastností, ale na druhou stranu zmiňuje příklady, kdy štědrý vladař přišel o moc. Štědrost se vyplatí pouze při získávání území, nikoliv při </w:t>
      </w:r>
      <w:r>
        <w:rPr>
          <w:rFonts w:ascii="Times New Roman" w:hAnsi="Times New Roman"/>
          <w:sz w:val="24"/>
          <w:szCs w:val="24"/>
        </w:rPr>
        <w:t xml:space="preserve">jejím </w:t>
      </w:r>
      <w:r w:rsidRPr="0036341D">
        <w:rPr>
          <w:rFonts w:ascii="Times New Roman" w:hAnsi="Times New Roman"/>
          <w:sz w:val="24"/>
          <w:szCs w:val="24"/>
        </w:rPr>
        <w:t>udržování. Štědrý může být vladař tehdy, když nedává ze svého. Jakmile se na úkor lidu stane chudým vladařem, jeho vláda brzy skončí. Dalšími vlastnostmi vladaře jsou soucitnost a ukrutnost. Z těchto dvou vlastností volí autor raději ukrutnost, protože nevěří lidem. Podle něj je lepší, aby měli lidé z vladaře strach, než aby ho milovali. Lásku lidé často zničí jen pro svůj vlastní prospěch. Nechtěl však, aby byl vladař nenáviděn.</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 xml:space="preserve">Jak si udržet dobytá území? Na to má Machiavelli několik velmi rozdílných možností. Zničit, přesídlit na ně svůj dvůr nebo ponechat jejich zákony, avšak vybírat poplatky a dosadit k moci tamní lidi, kteří se budou snažit plnit rozkazy tak, aby o nově nabytou moc nepřišli. Poslední příklad však uvádí jako nešťastný. </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 xml:space="preserve">Další kapitoly pojednávají o tom, jak je možné získat vládu a jak je možné si ji udržet. Popisuje jednotlivé možnosti. </w:t>
      </w:r>
    </w:p>
    <w:p w:rsidR="0076662D" w:rsidRDefault="0076662D" w:rsidP="00BE6897">
      <w:pPr>
        <w:spacing w:line="360" w:lineRule="auto"/>
        <w:ind w:firstLine="708"/>
        <w:jc w:val="both"/>
        <w:rPr>
          <w:rFonts w:ascii="Times New Roman" w:hAnsi="Times New Roman"/>
          <w:sz w:val="20"/>
          <w:szCs w:val="20"/>
        </w:rPr>
      </w:pPr>
      <w:r w:rsidRPr="00D67DE8">
        <w:rPr>
          <w:rFonts w:ascii="Times New Roman" w:hAnsi="Times New Roman"/>
          <w:sz w:val="20"/>
          <w:szCs w:val="20"/>
        </w:rPr>
        <w:t>„Všechny knížectví a vlády, jímž lidé byli a jsou poddáni, jsou buď knížectví, nebo republiky. Knížectví jsou pak buď dědičná, kde určitý rod vládne velmi dlouho, nebo nově nabytá. (…) Získávají se buď s pomocí cizích zbraní, nebo jen vlastní silou, říz</w:t>
      </w:r>
      <w:r>
        <w:rPr>
          <w:rFonts w:ascii="Times New Roman" w:hAnsi="Times New Roman"/>
          <w:sz w:val="20"/>
          <w:szCs w:val="20"/>
        </w:rPr>
        <w:t>ením štěstěny, či vynalézavosti</w:t>
      </w:r>
      <w:r w:rsidRPr="00D67DE8">
        <w:rPr>
          <w:rFonts w:ascii="Times New Roman" w:hAnsi="Times New Roman"/>
          <w:sz w:val="20"/>
          <w:szCs w:val="20"/>
        </w:rPr>
        <w:t>“</w:t>
      </w:r>
      <w:r>
        <w:rPr>
          <w:rFonts w:ascii="Times New Roman" w:hAnsi="Times New Roman"/>
          <w:sz w:val="20"/>
          <w:szCs w:val="20"/>
        </w:rPr>
        <w:t>(Machiavelli, 2009, str.23).</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Machiavelli zmiňuje také osud, se kterým se sice nedá bojovat, ale aspoň průměrný vladař dokáže myslet tak, aby se pokusil předejít nepříjemnostem, které může osud přichystat. Popisuje to na příkladu povodní. Povodně přicházejí v určitém období a ví se o jejich zničujícím efektu. Nedá se ovlivnit to, aby nepřišly, ale dají se vybudovat hlubší koryta řek, zábrany na březích a podobně. Nad tímto přemýšlí chytrý vladař, nad tím, jak předejít pohromě, která velmi zasáhne jeho lid. Když bude lid nespokojený, vladař může být ohrožen.</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Machiavelli nepovažuje za nejdůležitější jen schopného, inteligentního panovníka, který má kolem sebe dobré zákony, ale za velmi důležité považuje také vojsko. Vzhledem k tomu, že upřednostňuje boj, je vojsko velmi důležitou zbraní vladaře. Ro</w:t>
      </w:r>
      <w:r>
        <w:rPr>
          <w:rFonts w:ascii="Times New Roman" w:hAnsi="Times New Roman"/>
          <w:sz w:val="24"/>
          <w:szCs w:val="24"/>
        </w:rPr>
        <w:t>zděluje vojsko do tří kategorií:</w:t>
      </w:r>
      <w:r w:rsidRPr="0036341D">
        <w:rPr>
          <w:rFonts w:ascii="Times New Roman" w:hAnsi="Times New Roman"/>
          <w:sz w:val="24"/>
          <w:szCs w:val="24"/>
        </w:rPr>
        <w:t xml:space="preserve"> vojsko žoldnéřské, pomocné a vlastní. Žoldnéřské považuje za nejméně vhodné, protože žoldnéři jsou nespolehliví, nebojují za vládce, ale pro zisk, a jakmile jsou ohroženi, prchnou. Je s nimi problém i mimo válku, vysávají peníze z lidu a vzbuzují zbyteč</w:t>
      </w:r>
      <w:r>
        <w:rPr>
          <w:rFonts w:ascii="Times New Roman" w:hAnsi="Times New Roman"/>
          <w:sz w:val="24"/>
          <w:szCs w:val="24"/>
        </w:rPr>
        <w:t>né nepokoje. Pomocné vojsko také</w:t>
      </w:r>
      <w:r w:rsidRPr="0036341D">
        <w:rPr>
          <w:rFonts w:ascii="Times New Roman" w:hAnsi="Times New Roman"/>
          <w:sz w:val="24"/>
          <w:szCs w:val="24"/>
        </w:rPr>
        <w:t xml:space="preserve"> není ideální</w:t>
      </w:r>
      <w:r>
        <w:rPr>
          <w:rFonts w:ascii="Times New Roman" w:hAnsi="Times New Roman"/>
          <w:sz w:val="24"/>
          <w:szCs w:val="24"/>
        </w:rPr>
        <w:t>,</w:t>
      </w:r>
      <w:r w:rsidRPr="0036341D">
        <w:rPr>
          <w:rFonts w:ascii="Times New Roman" w:hAnsi="Times New Roman"/>
          <w:sz w:val="24"/>
          <w:szCs w:val="24"/>
        </w:rPr>
        <w:t xml:space="preserve"> vždy je nejlepší, když má panovník své vlastní silné vojsko, složené ze svých poddaných, kteří jsou mu oddání</w:t>
      </w:r>
      <w:r>
        <w:rPr>
          <w:rFonts w:ascii="Times New Roman" w:hAnsi="Times New Roman"/>
          <w:sz w:val="24"/>
          <w:szCs w:val="24"/>
        </w:rPr>
        <w:t>,</w:t>
      </w:r>
      <w:r w:rsidRPr="0036341D">
        <w:rPr>
          <w:rFonts w:ascii="Times New Roman" w:hAnsi="Times New Roman"/>
          <w:sz w:val="24"/>
          <w:szCs w:val="24"/>
        </w:rPr>
        <w:t xml:space="preserve"> a bojují za něj a vlastní zemi. Machiavelii v knize uvádí spoustu příkladů, kdy chytří vládci přišli o moc kvůli špatnému vojsku. Samozřejmě dobré vojsko dělá dobrý panovník s dobrou strategií. Ten by měl o boji vědět co nejvíce, znát svoji zemi a doprovázet svoje vojáky do boje.</w:t>
      </w:r>
    </w:p>
    <w:p w:rsidR="0076662D" w:rsidRPr="007817C0" w:rsidRDefault="0076662D" w:rsidP="00BE6897">
      <w:pPr>
        <w:spacing w:line="360" w:lineRule="auto"/>
        <w:ind w:firstLine="708"/>
        <w:jc w:val="both"/>
        <w:rPr>
          <w:rFonts w:ascii="Times New Roman" w:hAnsi="Times New Roman"/>
          <w:sz w:val="20"/>
          <w:szCs w:val="20"/>
        </w:rPr>
      </w:pPr>
      <w:r w:rsidRPr="007817C0">
        <w:rPr>
          <w:rFonts w:ascii="Times New Roman" w:hAnsi="Times New Roman"/>
          <w:sz w:val="20"/>
          <w:szCs w:val="20"/>
        </w:rPr>
        <w:t>„ Vladař nesmí mít jiný cíl, jinou starost a jinou povinnost, než válku, její zákonitosti a řád, neboť válečné umění je předpokladem nejvyšší hodnosti a neoddělitelně k ní patří. Nejen udržuje u moci ty, kteří se narodili jako vládcové, ale dovede povznést na trůn i prostého občana. Naopak vidíme, jak snadno pozbývají moci ti, kdo dbají víc na slasti spojené s trůnem, než na nezranitelnost</w:t>
      </w:r>
      <w:r>
        <w:rPr>
          <w:rFonts w:ascii="Times New Roman" w:hAnsi="Times New Roman"/>
          <w:sz w:val="20"/>
          <w:szCs w:val="20"/>
        </w:rPr>
        <w:t>i svého území“ (Machiavelli, 2009</w:t>
      </w:r>
      <w:r w:rsidRPr="007817C0">
        <w:rPr>
          <w:rFonts w:ascii="Times New Roman" w:hAnsi="Times New Roman"/>
          <w:sz w:val="20"/>
          <w:szCs w:val="20"/>
        </w:rPr>
        <w:t>, str.107)</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Další důležitou věcí je, jak si má vladař volit své rádce. Měl by mít rádce, kteří budou chtít dobro nejen pro sebe, ale pro celou zemi. „ Kdo sám není moudrý,</w:t>
      </w:r>
      <w:r>
        <w:rPr>
          <w:rFonts w:ascii="Times New Roman" w:hAnsi="Times New Roman"/>
          <w:sz w:val="24"/>
          <w:szCs w:val="24"/>
        </w:rPr>
        <w:t xml:space="preserve"> nedá dobré rady“ (Machiavelli, 2009, </w:t>
      </w:r>
      <w:r w:rsidRPr="0036341D">
        <w:rPr>
          <w:rFonts w:ascii="Times New Roman" w:hAnsi="Times New Roman"/>
          <w:sz w:val="24"/>
          <w:szCs w:val="24"/>
        </w:rPr>
        <w:t xml:space="preserve">str.157/158). Moudrý vladař se obklopí úzkým kruhem nejschopnějších lidí a s těmi se radí, rozhodování je však vždy na něm. </w:t>
      </w:r>
    </w:p>
    <w:p w:rsidR="0076662D" w:rsidRPr="0036341D" w:rsidRDefault="0076662D" w:rsidP="00BE6897">
      <w:pPr>
        <w:spacing w:line="360" w:lineRule="auto"/>
        <w:ind w:firstLine="708"/>
        <w:jc w:val="both"/>
        <w:rPr>
          <w:rFonts w:ascii="Times New Roman" w:hAnsi="Times New Roman"/>
          <w:sz w:val="24"/>
          <w:szCs w:val="24"/>
        </w:rPr>
      </w:pPr>
      <w:r w:rsidRPr="0036341D">
        <w:rPr>
          <w:rFonts w:ascii="Times New Roman" w:hAnsi="Times New Roman"/>
          <w:sz w:val="24"/>
          <w:szCs w:val="24"/>
        </w:rPr>
        <w:t>Jak si získat úctu a oddanost u svého lidu? Rozvojem a podporou vědy a umění, podporou chytrých a schopných občanů, vytvořením dobré atmosféry v zemi, pořádáním oslav a podporou tradic. Také statečností při rozhodování se v podpoře bojů jiných knížectví. Dle autora není dobré rozhodnutí zachovat neutralitu, ale raději se pustit do boje, nebo podpořit jednu ze stran. I při prohře se dá získat a vladař nikdy není za zbabělce. Však pouštět se do boje proti výrazně silnějšímu soupeři je ukázka hlouposti. Lidé si cení panovníka s jasnými názory, který si za nimi stojí, snaží se utvářet co nejlepší zákony a udržovat klid a rovnováhu.</w:t>
      </w:r>
    </w:p>
    <w:p w:rsidR="0076662D" w:rsidRPr="0036341D" w:rsidRDefault="0076662D" w:rsidP="00BE6897">
      <w:pPr>
        <w:spacing w:line="360" w:lineRule="auto"/>
        <w:ind w:firstLine="708"/>
        <w:jc w:val="both"/>
        <w:rPr>
          <w:rFonts w:ascii="Times New Roman" w:hAnsi="Times New Roman"/>
          <w:sz w:val="28"/>
          <w:szCs w:val="28"/>
        </w:rPr>
      </w:pPr>
    </w:p>
    <w:p w:rsidR="0076662D" w:rsidRDefault="0076662D" w:rsidP="005C1340">
      <w:pPr>
        <w:pStyle w:val="Heading1"/>
      </w:pPr>
      <w:r>
        <w:t>3. Machiave</w:t>
      </w:r>
      <w:r w:rsidRPr="0036341D">
        <w:t>lismus</w:t>
      </w:r>
    </w:p>
    <w:p w:rsidR="0076662D" w:rsidRDefault="0076662D" w:rsidP="00BE6897">
      <w:pPr>
        <w:spacing w:line="360" w:lineRule="auto"/>
        <w:ind w:firstLine="708"/>
        <w:jc w:val="both"/>
        <w:rPr>
          <w:rFonts w:ascii="Times New Roman" w:hAnsi="Times New Roman"/>
          <w:sz w:val="24"/>
          <w:szCs w:val="24"/>
        </w:rPr>
      </w:pPr>
      <w:r>
        <w:rPr>
          <w:rFonts w:ascii="Times New Roman" w:hAnsi="Times New Roman"/>
          <w:sz w:val="24"/>
          <w:szCs w:val="24"/>
        </w:rPr>
        <w:t>Výkladový slovník nám poskytuje 2 definice daného směru. A to v širším pojetí jako souhrn názorů N. Machiavelliho a v užším významu tzv. politickou zásadu, označovanou pojmem z knihy Vladař jako „účel světí prostředky“, kdy podle něj v politickém boji lze ve jménu velkých cílů přehlížet morální principy a užívat jakékoliv prostředky.</w:t>
      </w:r>
    </w:p>
    <w:p w:rsidR="0076662D" w:rsidRPr="00336A60" w:rsidRDefault="0076662D" w:rsidP="00336A60">
      <w:pPr>
        <w:pStyle w:val="Heading2"/>
        <w:ind w:firstLine="708"/>
        <w:jc w:val="both"/>
      </w:pPr>
      <w:r w:rsidRPr="00336A60">
        <w:rPr>
          <w:szCs w:val="24"/>
        </w:rPr>
        <w:t>Vaněk (2007, str. 106) označuje machiavelismus jako „</w:t>
      </w:r>
      <w:r>
        <w:t>způsob</w:t>
      </w:r>
      <w:r w:rsidRPr="00336A60">
        <w:t xml:space="preserve"> myšlení a jednání, jež pro zamýšlené cíle v politice a v řízení lidí vůbec volí jakékoli prostředky.“</w:t>
      </w:r>
    </w:p>
    <w:tbl>
      <w:tblPr>
        <w:tblW w:w="8820" w:type="dxa"/>
        <w:tblCellSpacing w:w="0" w:type="dxa"/>
        <w:tblCellMar>
          <w:left w:w="0" w:type="dxa"/>
          <w:right w:w="0" w:type="dxa"/>
        </w:tblCellMar>
        <w:tblLook w:val="00A0"/>
      </w:tblPr>
      <w:tblGrid>
        <w:gridCol w:w="20"/>
        <w:gridCol w:w="8800"/>
      </w:tblGrid>
      <w:tr w:rsidR="0076662D" w:rsidRPr="00A440AC" w:rsidTr="00654501">
        <w:trPr>
          <w:gridAfter w:val="1"/>
          <w:wAfter w:w="8813" w:type="dxa"/>
          <w:tblCellSpacing w:w="0" w:type="dxa"/>
        </w:trPr>
        <w:tc>
          <w:tcPr>
            <w:tcW w:w="7" w:type="dxa"/>
            <w:shd w:val="clear" w:color="auto" w:fill="FFFFFF"/>
          </w:tcPr>
          <w:p w:rsidR="0076662D" w:rsidRPr="00A440AC" w:rsidRDefault="0076662D" w:rsidP="00336A60">
            <w:pPr>
              <w:pStyle w:val="Heading2"/>
              <w:jc w:val="both"/>
              <w:rPr>
                <w:color w:val="000000"/>
                <w:sz w:val="15"/>
                <w:szCs w:val="15"/>
              </w:rPr>
            </w:pPr>
          </w:p>
        </w:tc>
      </w:tr>
      <w:tr w:rsidR="0076662D" w:rsidRPr="00A440AC" w:rsidTr="00654501">
        <w:trPr>
          <w:tblCellSpacing w:w="0" w:type="dxa"/>
        </w:trPr>
        <w:tc>
          <w:tcPr>
            <w:tcW w:w="8820" w:type="dxa"/>
            <w:gridSpan w:val="2"/>
            <w:shd w:val="clear" w:color="auto" w:fill="FFFFFF"/>
            <w:vAlign w:val="center"/>
          </w:tcPr>
          <w:p w:rsidR="0076662D" w:rsidRPr="006A3DF1" w:rsidRDefault="0076662D" w:rsidP="00336A60">
            <w:pPr>
              <w:pStyle w:val="Heading2"/>
              <w:jc w:val="both"/>
              <w:rPr>
                <w:b/>
                <w:bCs w:val="0"/>
                <w:color w:val="FF0000"/>
                <w:szCs w:val="24"/>
              </w:rPr>
            </w:pPr>
            <w:r w:rsidRPr="006A3DF1">
              <w:rPr>
                <w:b/>
                <w:bCs w:val="0"/>
                <w:color w:val="FF0000"/>
                <w:szCs w:val="24"/>
              </w:rPr>
              <w:t> Sem vložte shrnutí, které by obsahovalo schéma klíčových témat a jejich základních charakteristik, kterým se zabýval Machiavelli, případně v porovnání s dalšími autory zabývajícími se setjnými tématy</w:t>
            </w:r>
          </w:p>
        </w:tc>
      </w:tr>
    </w:tbl>
    <w:p w:rsidR="0076662D" w:rsidRPr="0036341D" w:rsidRDefault="0076662D" w:rsidP="00BE6897">
      <w:pPr>
        <w:spacing w:line="360" w:lineRule="auto"/>
        <w:ind w:firstLine="708"/>
        <w:jc w:val="both"/>
        <w:rPr>
          <w:rFonts w:ascii="Times New Roman" w:hAnsi="Times New Roman"/>
          <w:sz w:val="24"/>
          <w:szCs w:val="24"/>
        </w:rPr>
      </w:pPr>
    </w:p>
    <w:p w:rsidR="0076662D" w:rsidRPr="006A3DF1" w:rsidRDefault="0076662D" w:rsidP="005C1340">
      <w:pPr>
        <w:pStyle w:val="Heading1"/>
        <w:rPr>
          <w:color w:val="FF0000"/>
        </w:rPr>
      </w:pPr>
      <w:r w:rsidRPr="0036341D">
        <w:t xml:space="preserve">4. Využití </w:t>
      </w:r>
      <w:r>
        <w:rPr>
          <w:color w:val="FF0000"/>
        </w:rPr>
        <w:t xml:space="preserve">čeho? </w:t>
      </w:r>
      <w:r w:rsidRPr="0036341D">
        <w:t>v</w:t>
      </w:r>
      <w:r>
        <w:t> </w:t>
      </w:r>
      <w:r w:rsidRPr="0036341D">
        <w:t>praxi</w:t>
      </w:r>
      <w:r>
        <w:rPr>
          <w:color w:val="FF0000"/>
        </w:rPr>
        <w:t xml:space="preserve"> jaké? Čeho? Kdy?</w:t>
      </w:r>
    </w:p>
    <w:p w:rsidR="0076662D" w:rsidRPr="00046758" w:rsidRDefault="0076662D" w:rsidP="00BE6897">
      <w:pPr>
        <w:spacing w:line="360" w:lineRule="auto"/>
        <w:jc w:val="both"/>
        <w:rPr>
          <w:rFonts w:ascii="Times New Roman" w:hAnsi="Times New Roman"/>
          <w:sz w:val="24"/>
          <w:szCs w:val="24"/>
        </w:rPr>
      </w:pPr>
      <w:r>
        <w:rPr>
          <w:rFonts w:ascii="Times New Roman" w:hAnsi="Times New Roman"/>
          <w:sz w:val="24"/>
          <w:szCs w:val="24"/>
        </w:rPr>
        <w:tab/>
        <w:t xml:space="preserve">Machiavelli formuluje své poznatky na základě historických událostí z pozorování dějinných souvislostí. Již tady vidíme použitelnost v dnešní praxi při implementaci veřejných politik, kdy by se aktéři měli poučit z historických souvislostí, aby neopakovali chyby předešlých aktérů. Bohužel ne vždy se tomuto neopakování chyb aktéři vyvarují. </w:t>
      </w:r>
      <w:r w:rsidRPr="00046758">
        <w:rPr>
          <w:rFonts w:ascii="Times New Roman" w:hAnsi="Times New Roman"/>
          <w:sz w:val="24"/>
          <w:szCs w:val="24"/>
        </w:rPr>
        <w:t>Dle Rühleho tedy klade Machiavelli pozorování dějin zcela do služby získání prakticky zhodnotitelných poznatků a chápe toto pozorování zcela analogicky k pozorování přírody: Jako slunce a živly není pro něj ani člověk nic než přírodní bytost, která je podrobena zákonům přírody a chová se zákonitě</w:t>
      </w:r>
      <w:r>
        <w:rPr>
          <w:rFonts w:ascii="Times New Roman" w:hAnsi="Times New Roman"/>
          <w:sz w:val="24"/>
          <w:szCs w:val="24"/>
        </w:rPr>
        <w:t xml:space="preserve">. </w:t>
      </w:r>
      <w:r w:rsidRPr="00046758">
        <w:rPr>
          <w:rFonts w:ascii="Times New Roman" w:hAnsi="Times New Roman"/>
          <w:sz w:val="24"/>
          <w:szCs w:val="24"/>
        </w:rPr>
        <w:t xml:space="preserve"> </w:t>
      </w:r>
    </w:p>
    <w:p w:rsidR="0076662D" w:rsidRPr="00F1764A" w:rsidRDefault="0076662D" w:rsidP="00BE6897">
      <w:pPr>
        <w:spacing w:line="360" w:lineRule="auto"/>
        <w:jc w:val="both"/>
        <w:rPr>
          <w:rFonts w:ascii="Times New Roman" w:hAnsi="Times New Roman"/>
          <w:sz w:val="24"/>
          <w:szCs w:val="24"/>
        </w:rPr>
      </w:pPr>
      <w:r>
        <w:rPr>
          <w:rFonts w:ascii="Times New Roman" w:hAnsi="Times New Roman"/>
          <w:sz w:val="24"/>
          <w:szCs w:val="24"/>
        </w:rPr>
        <w:tab/>
        <w:t xml:space="preserve">Machiavellimu se díky zkušenostem s mocnými panovníky, jmenovitě s Ludvíkem VII., Cesarem Borgia, Juliem II. a také díky výborné znalosti dějin poskytla příležitost, aby se zamyslel nad jednáním některých vladařů, z čehož vyvodil určitá pravidla, která by se dala aplikovat v praxi na konkrétních příkladech. Prvním pravidlem, o které se Machiavelli opírá, je, že dějiny píší vítězové; dále že se lidem nikdy nedá věřit; </w:t>
      </w:r>
      <w:r w:rsidRPr="004605C0">
        <w:rPr>
          <w:rFonts w:ascii="Times New Roman" w:hAnsi="Times New Roman"/>
          <w:sz w:val="24"/>
          <w:szCs w:val="24"/>
        </w:rPr>
        <w:t>úspěšný vůd</w:t>
      </w:r>
      <w:r>
        <w:rPr>
          <w:rFonts w:ascii="Times New Roman" w:hAnsi="Times New Roman"/>
          <w:sz w:val="24"/>
          <w:szCs w:val="24"/>
        </w:rPr>
        <w:t>ce má být jak vlkem, tak liškou;</w:t>
      </w:r>
      <w:r w:rsidRPr="004605C0">
        <w:rPr>
          <w:rFonts w:ascii="Times New Roman" w:hAnsi="Times New Roman"/>
          <w:sz w:val="24"/>
          <w:szCs w:val="24"/>
        </w:rPr>
        <w:t xml:space="preserve"> </w:t>
      </w:r>
      <w:r w:rsidRPr="004605C0">
        <w:rPr>
          <w:rFonts w:ascii="Times New Roman" w:hAnsi="Times New Roman"/>
          <w:iCs/>
          <w:sz w:val="24"/>
          <w:szCs w:val="24"/>
        </w:rPr>
        <w:t>vůdce musí mít štěstí na své straně a musí být připra</w:t>
      </w:r>
      <w:r>
        <w:rPr>
          <w:rFonts w:ascii="Times New Roman" w:hAnsi="Times New Roman"/>
          <w:iCs/>
          <w:sz w:val="24"/>
          <w:szCs w:val="24"/>
        </w:rPr>
        <w:t>ven tuto výhodu dokonale využít;</w:t>
      </w:r>
      <w:r w:rsidRPr="004605C0">
        <w:rPr>
          <w:rFonts w:ascii="Times New Roman" w:hAnsi="Times New Roman"/>
          <w:iCs/>
          <w:sz w:val="24"/>
          <w:szCs w:val="24"/>
        </w:rPr>
        <w:t xml:space="preserve"> jsou chvíle, kdy je celé společenství z</w:t>
      </w:r>
      <w:r>
        <w:rPr>
          <w:rFonts w:ascii="Times New Roman" w:hAnsi="Times New Roman"/>
          <w:iCs/>
          <w:sz w:val="24"/>
          <w:szCs w:val="24"/>
        </w:rPr>
        <w:t>ávislé na jednání silného vůdce;</w:t>
      </w:r>
      <w:r w:rsidRPr="004605C0">
        <w:rPr>
          <w:rFonts w:ascii="Times New Roman" w:hAnsi="Times New Roman"/>
          <w:iCs/>
          <w:sz w:val="24"/>
          <w:szCs w:val="24"/>
        </w:rPr>
        <w:t xml:space="preserve"> vždy udržuj silnou domobranu a vždy užívej vo</w:t>
      </w:r>
      <w:r>
        <w:rPr>
          <w:rFonts w:ascii="Times New Roman" w:hAnsi="Times New Roman"/>
          <w:iCs/>
          <w:sz w:val="24"/>
          <w:szCs w:val="24"/>
        </w:rPr>
        <w:t>jska složeného z vlastního lidu;</w:t>
      </w:r>
      <w:r w:rsidRPr="004605C0">
        <w:rPr>
          <w:rFonts w:ascii="Times New Roman" w:hAnsi="Times New Roman"/>
          <w:iCs/>
          <w:sz w:val="24"/>
          <w:szCs w:val="24"/>
        </w:rPr>
        <w:t xml:space="preserve"> národ mus</w:t>
      </w:r>
      <w:r>
        <w:rPr>
          <w:rFonts w:ascii="Times New Roman" w:hAnsi="Times New Roman"/>
          <w:iCs/>
          <w:sz w:val="24"/>
          <w:szCs w:val="24"/>
        </w:rPr>
        <w:t>í být jednotný, má-li být silný;</w:t>
      </w:r>
      <w:r w:rsidRPr="004605C0">
        <w:rPr>
          <w:rFonts w:ascii="Times New Roman" w:hAnsi="Times New Roman"/>
          <w:iCs/>
          <w:sz w:val="24"/>
          <w:szCs w:val="24"/>
        </w:rPr>
        <w:t xml:space="preserve"> v poli</w:t>
      </w:r>
      <w:r>
        <w:rPr>
          <w:rFonts w:ascii="Times New Roman" w:hAnsi="Times New Roman"/>
          <w:iCs/>
          <w:sz w:val="24"/>
          <w:szCs w:val="24"/>
        </w:rPr>
        <w:t>tice nejde o dobro ale o úspěch;</w:t>
      </w:r>
      <w:r w:rsidRPr="004605C0">
        <w:rPr>
          <w:rFonts w:ascii="Times New Roman" w:hAnsi="Times New Roman"/>
          <w:iCs/>
          <w:sz w:val="24"/>
          <w:szCs w:val="24"/>
        </w:rPr>
        <w:t xml:space="preserve"> ten, kdo má zbraň, vždy bude vl</w:t>
      </w:r>
      <w:r>
        <w:rPr>
          <w:rFonts w:ascii="Times New Roman" w:hAnsi="Times New Roman"/>
          <w:iCs/>
          <w:sz w:val="24"/>
          <w:szCs w:val="24"/>
        </w:rPr>
        <w:t>ádnout tomu, kdo je neozbrojený;</w:t>
      </w:r>
      <w:r w:rsidRPr="004605C0">
        <w:rPr>
          <w:rFonts w:ascii="Times New Roman" w:hAnsi="Times New Roman"/>
          <w:iCs/>
          <w:sz w:val="24"/>
          <w:szCs w:val="24"/>
        </w:rPr>
        <w:t xml:space="preserve"> lidské jednání nemůže být morálně podloženo, je</w:t>
      </w:r>
      <w:r>
        <w:rPr>
          <w:rFonts w:ascii="Times New Roman" w:hAnsi="Times New Roman"/>
          <w:iCs/>
          <w:sz w:val="24"/>
          <w:szCs w:val="24"/>
        </w:rPr>
        <w:t>dná-li se nám o zachování státu;</w:t>
      </w:r>
      <w:r w:rsidRPr="004605C0">
        <w:rPr>
          <w:rFonts w:ascii="Times New Roman" w:hAnsi="Times New Roman"/>
          <w:iCs/>
          <w:sz w:val="24"/>
          <w:szCs w:val="24"/>
        </w:rPr>
        <w:t xml:space="preserve"> jako silnější spojenec si udržuj vyšší postavení.</w:t>
      </w:r>
    </w:p>
    <w:p w:rsidR="0076662D" w:rsidRDefault="0076662D" w:rsidP="00BE6897">
      <w:pPr>
        <w:spacing w:line="360" w:lineRule="auto"/>
        <w:ind w:firstLine="708"/>
        <w:jc w:val="both"/>
        <w:rPr>
          <w:rFonts w:ascii="Times New Roman" w:hAnsi="Times New Roman"/>
          <w:sz w:val="24"/>
          <w:szCs w:val="24"/>
        </w:rPr>
      </w:pPr>
      <w:r>
        <w:rPr>
          <w:rFonts w:ascii="Times New Roman" w:hAnsi="Times New Roman"/>
          <w:sz w:val="24"/>
          <w:szCs w:val="24"/>
        </w:rPr>
        <w:t>Jako ilustrativní příklad negativního využití Machiavelliho myšlenek uvádíme z Matějkovy knihy (1997) německý stát, kdy z Machiavelliho myšlenek čerpal samotný Hitler. Myšlenky buď zcela přijal za vlastní anebo si je částečně přetvořil, ale jak už bývá zvykem, myšlenky absolutně vytrhl z kontextu a převzal jen ty myšlenky, které se mu hodily. Hitler hovořil o teroru jako o nejúčinnějším politickém prostředku, dále se nebál používat lsti, když věděl, že to poslouží jeho věci. Další z významných osobností, kdo využíval Machiavelliho poznatky, byl B. Mussoliny, který zastával využívání machiavelistických prvků v praxi.</w:t>
      </w:r>
    </w:p>
    <w:p w:rsidR="0076662D" w:rsidRDefault="0076662D" w:rsidP="00325BB0">
      <w:pPr>
        <w:spacing w:line="360" w:lineRule="auto"/>
        <w:ind w:firstLine="708"/>
        <w:jc w:val="both"/>
        <w:rPr>
          <w:rFonts w:ascii="Times New Roman" w:hAnsi="Times New Roman"/>
          <w:sz w:val="24"/>
          <w:szCs w:val="24"/>
        </w:rPr>
      </w:pPr>
      <w:r>
        <w:rPr>
          <w:rFonts w:ascii="Times New Roman" w:hAnsi="Times New Roman"/>
          <w:sz w:val="24"/>
          <w:szCs w:val="24"/>
        </w:rPr>
        <w:t xml:space="preserve">Co se týká Machiavelliho poznatků a také machiavelismu v souvislost s řešením reálného či sociálního problému v praxi, tak by se daly využít definice Vladaře, které by měly mít i tvůrci veřejných politik. Neměli by být lehkomyslní a měli by myslet na blaho lidí, dále by měli být rozhodní a mít jasno, jaké změny chtějí implementovat. </w:t>
      </w:r>
    </w:p>
    <w:p w:rsidR="0076662D" w:rsidRDefault="0076662D" w:rsidP="00325BB0">
      <w:pPr>
        <w:spacing w:line="360" w:lineRule="auto"/>
        <w:ind w:firstLine="708"/>
        <w:jc w:val="both"/>
        <w:rPr>
          <w:rFonts w:ascii="Times New Roman" w:hAnsi="Times New Roman"/>
          <w:sz w:val="24"/>
          <w:szCs w:val="24"/>
        </w:rPr>
      </w:pPr>
      <w:r>
        <w:rPr>
          <w:rFonts w:ascii="Times New Roman" w:hAnsi="Times New Roman"/>
          <w:sz w:val="24"/>
          <w:szCs w:val="24"/>
        </w:rPr>
        <w:t xml:space="preserve">Machiavelliho charakteristiky pro dobrého vůdce by se daly využít i jako charakteristiky na vhodné sociální aktéry a lidi, kteří se v jejich kruhu pohybují, aby byli úspěšní například při včasné intervenci bezdomovectví, které je v České republice pokládáno za stále se zvětšující a závažnější sociální problém. Z tohoto hlediska je důležitá samotná definice sociálního problému, neboť je to odrazový můstek pro jeho další řešení (Veselý, Nekola, 2007). Proto by aktéři měli být schopní a inteligentní, měli by znát do hloubky všechny detaily, aby jejich výkon byl adekvátní danému problému. </w:t>
      </w:r>
    </w:p>
    <w:p w:rsidR="0076662D" w:rsidRDefault="0076662D" w:rsidP="00690AE0">
      <w:pPr>
        <w:pStyle w:val="NormalWeb"/>
        <w:shd w:val="clear" w:color="auto" w:fill="FFFFFF"/>
        <w:spacing w:before="96" w:beforeAutospacing="0" w:after="120" w:afterAutospacing="0" w:line="360" w:lineRule="auto"/>
        <w:ind w:firstLine="709"/>
        <w:jc w:val="both"/>
        <w:rPr>
          <w:color w:val="000000"/>
        </w:rPr>
      </w:pPr>
      <w:r w:rsidRPr="00690AE0">
        <w:rPr>
          <w:color w:val="000000"/>
        </w:rPr>
        <w:t>Základem Machiavelliho názoru je fakt, že politika se odehrává v reálném světě a nikoliv ve světě morálním, proto by se aktéři ve veřejné politice neměli ohlížet jen na pozitivní či negativní důsledky nějakých opatření, ale měli by hlavně dbát na potřebnost věci sociálních problémů, mezi které se řadí například rozpočtový deficit nebo státní dluh České republiky.</w:t>
      </w:r>
    </w:p>
    <w:p w:rsidR="0076662D" w:rsidRPr="00690AE0" w:rsidRDefault="0076662D" w:rsidP="00C50BBB">
      <w:pPr>
        <w:pStyle w:val="NormalWeb"/>
        <w:shd w:val="clear" w:color="auto" w:fill="FFFFFF"/>
        <w:spacing w:after="120" w:afterAutospacing="0" w:line="360" w:lineRule="auto"/>
        <w:ind w:firstLine="709"/>
        <w:rPr>
          <w:color w:val="000000"/>
        </w:rPr>
      </w:pPr>
      <w:r w:rsidRPr="00C50BBB">
        <w:rPr>
          <w:color w:val="000000"/>
        </w:rPr>
        <w:t>Při řešení sociálních a veřejných problémů, by se měla dát svoboda i občanům vyjádřit své názory a přispět k řešení, neboť i sám Machiavelli prosazoval názorovou svobodu a pluralitu názorů občanské společnosti.</w:t>
      </w:r>
    </w:p>
    <w:p w:rsidR="0076662D" w:rsidRPr="00B23D38" w:rsidRDefault="0076662D" w:rsidP="00837070">
      <w:pPr>
        <w:spacing w:line="360" w:lineRule="auto"/>
        <w:ind w:firstLine="708"/>
        <w:rPr>
          <w:rFonts w:ascii="Times New Roman" w:hAnsi="Times New Roman"/>
          <w:sz w:val="24"/>
          <w:szCs w:val="24"/>
        </w:rPr>
      </w:pPr>
      <w:r>
        <w:rPr>
          <w:rFonts w:ascii="Times New Roman" w:hAnsi="Times New Roman"/>
          <w:sz w:val="24"/>
          <w:szCs w:val="24"/>
        </w:rPr>
        <w:t>Kudrna (1967, str. 95) uvádí ve své publikaci důležitou</w:t>
      </w:r>
      <w:r w:rsidRPr="00065BBD">
        <w:rPr>
          <w:rFonts w:ascii="Times New Roman" w:hAnsi="Times New Roman"/>
          <w:sz w:val="24"/>
          <w:szCs w:val="24"/>
        </w:rPr>
        <w:t xml:space="preserve"> Machiavelliho</w:t>
      </w:r>
      <w:r>
        <w:rPr>
          <w:rFonts w:ascii="Times New Roman" w:hAnsi="Times New Roman"/>
          <w:sz w:val="24"/>
          <w:szCs w:val="24"/>
        </w:rPr>
        <w:t xml:space="preserve"> myšlenku, a to</w:t>
      </w:r>
      <w:r w:rsidRPr="00065BBD">
        <w:rPr>
          <w:rFonts w:ascii="Times New Roman" w:hAnsi="Times New Roman"/>
          <w:sz w:val="24"/>
          <w:szCs w:val="24"/>
        </w:rPr>
        <w:t xml:space="preserve">, že </w:t>
      </w:r>
      <w:r>
        <w:rPr>
          <w:rFonts w:ascii="Times New Roman" w:hAnsi="Times New Roman"/>
          <w:sz w:val="24"/>
          <w:szCs w:val="24"/>
        </w:rPr>
        <w:t xml:space="preserve">„ </w:t>
      </w:r>
      <w:r w:rsidRPr="00065BBD">
        <w:rPr>
          <w:rFonts w:ascii="Times New Roman" w:hAnsi="Times New Roman"/>
          <w:sz w:val="24"/>
          <w:szCs w:val="24"/>
        </w:rPr>
        <w:t>v politice je nutné vycházet ze skutečného stavu, z toho, jak člověk žije, a nikoli, jak by měl žít, je možná jen za předpokladu, že politiku lze stěží redukovat na morálku.“</w:t>
      </w:r>
    </w:p>
    <w:p w:rsidR="0076662D" w:rsidRDefault="0076662D" w:rsidP="005E37AB">
      <w:pPr>
        <w:spacing w:line="360" w:lineRule="auto"/>
        <w:ind w:firstLine="708"/>
        <w:rPr>
          <w:rFonts w:ascii="Times New Roman" w:hAnsi="Times New Roman"/>
          <w:sz w:val="28"/>
          <w:szCs w:val="28"/>
        </w:rPr>
      </w:pPr>
    </w:p>
    <w:p w:rsidR="0076662D" w:rsidRDefault="0076662D" w:rsidP="005C1340">
      <w:pPr>
        <w:pStyle w:val="Heading1"/>
      </w:pPr>
      <w:r w:rsidRPr="0036341D">
        <w:t>5. Zhodnocení</w:t>
      </w:r>
    </w:p>
    <w:p w:rsidR="0076662D" w:rsidRDefault="0076662D" w:rsidP="00BE6897">
      <w:pPr>
        <w:spacing w:line="360" w:lineRule="auto"/>
        <w:ind w:firstLine="708"/>
        <w:jc w:val="both"/>
        <w:rPr>
          <w:rFonts w:ascii="Times New Roman" w:hAnsi="Times New Roman"/>
          <w:iCs/>
          <w:sz w:val="24"/>
          <w:szCs w:val="24"/>
        </w:rPr>
      </w:pPr>
      <w:r w:rsidRPr="00BE6897">
        <w:rPr>
          <w:rFonts w:ascii="Times New Roman" w:hAnsi="Times New Roman"/>
          <w:sz w:val="24"/>
          <w:szCs w:val="24"/>
        </w:rPr>
        <w:t>Je těžké si vytvořit na Machiavelliho vlastní názor, neboť mnoho jiných autorů jej odsuzuje</w:t>
      </w:r>
      <w:r>
        <w:rPr>
          <w:rFonts w:ascii="Times New Roman" w:hAnsi="Times New Roman"/>
          <w:sz w:val="24"/>
          <w:szCs w:val="24"/>
        </w:rPr>
        <w:t xml:space="preserve">, protože jeho díla považují za jakýsi pouhý návod pro vládnutí ideálního panovníka. Mimo jiné byl považován za nepochopeného muže, jelikož jeho osoba byla často spojována s nejrůznějšími tyrany a krutovládci. </w:t>
      </w:r>
      <w:r w:rsidRPr="00BE6897">
        <w:rPr>
          <w:rFonts w:ascii="Times New Roman" w:hAnsi="Times New Roman"/>
          <w:sz w:val="24"/>
          <w:szCs w:val="24"/>
        </w:rPr>
        <w:t>Například Prof. Josef Polišenský se vyjádřil k Machiavelliho jménu, jako že „</w:t>
      </w:r>
      <w:r w:rsidRPr="00BE6897">
        <w:rPr>
          <w:rFonts w:ascii="Times New Roman" w:hAnsi="Times New Roman"/>
          <w:iCs/>
          <w:sz w:val="24"/>
          <w:szCs w:val="24"/>
        </w:rPr>
        <w:t>nikdy nevytvořil tedy v žádném ze svých spisů nějaký systém „machiavelismu“ jakožto nauky, v níž „účel světí prostředky“. Ve skutečnosti tato zásada je pozdějšího původu a bývá spojována s morálkou jezuitskou.“</w:t>
      </w:r>
      <w:r>
        <w:rPr>
          <w:rFonts w:ascii="Times New Roman" w:hAnsi="Times New Roman"/>
          <w:iCs/>
          <w:sz w:val="24"/>
          <w:szCs w:val="24"/>
        </w:rPr>
        <w:t xml:space="preserve"> </w:t>
      </w:r>
    </w:p>
    <w:p w:rsidR="0076662D" w:rsidRPr="00B23D38" w:rsidRDefault="0076662D" w:rsidP="00C50BBB">
      <w:pPr>
        <w:spacing w:line="360" w:lineRule="auto"/>
        <w:ind w:firstLine="708"/>
        <w:rPr>
          <w:rFonts w:ascii="Arial" w:hAnsi="Arial" w:cs="Arial"/>
          <w:color w:val="000000"/>
          <w:sz w:val="20"/>
          <w:szCs w:val="20"/>
        </w:rPr>
      </w:pPr>
      <w:r>
        <w:rPr>
          <w:rFonts w:ascii="Times New Roman" w:hAnsi="Times New Roman"/>
          <w:iCs/>
          <w:sz w:val="24"/>
          <w:szCs w:val="24"/>
        </w:rPr>
        <w:t xml:space="preserve">Machiavelliho myšlenky se v toku historie hodně zkreslily, dnes se k nim ale lidé znovu začínají vracet jako k vynikajícímu řečníkovi, avšak i když je řazen mezi reálně a </w:t>
      </w:r>
      <w:r w:rsidRPr="00837070">
        <w:rPr>
          <w:rFonts w:ascii="Times New Roman" w:hAnsi="Times New Roman"/>
          <w:iCs/>
          <w:sz w:val="24"/>
          <w:szCs w:val="24"/>
        </w:rPr>
        <w:t xml:space="preserve">pragmaticky smýšlející filozofy, tak mu nadále zůstává pověst autora s </w:t>
      </w:r>
      <w:r w:rsidRPr="00837070">
        <w:rPr>
          <w:rFonts w:ascii="Times New Roman" w:hAnsi="Times New Roman"/>
          <w:sz w:val="24"/>
          <w:szCs w:val="24"/>
        </w:rPr>
        <w:t>idealizovanými a utopickými prvky v jeho dílech, jako je například sjednocení Itálie, což byla jeho vize lepšího s</w:t>
      </w:r>
      <w:r>
        <w:rPr>
          <w:rFonts w:ascii="Times New Roman" w:hAnsi="Times New Roman"/>
          <w:sz w:val="24"/>
          <w:szCs w:val="24"/>
        </w:rPr>
        <w:t>věta.</w:t>
      </w: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Default="0076662D" w:rsidP="0036341D">
      <w:pPr>
        <w:pStyle w:val="NormalWeb"/>
        <w:shd w:val="clear" w:color="auto" w:fill="FFFFFF"/>
        <w:spacing w:before="96" w:beforeAutospacing="0" w:after="120" w:afterAutospacing="0" w:line="288" w:lineRule="atLeast"/>
        <w:rPr>
          <w:rFonts w:ascii="Arial" w:hAnsi="Arial" w:cs="Arial"/>
          <w:color w:val="000000"/>
          <w:sz w:val="20"/>
          <w:szCs w:val="20"/>
        </w:rPr>
      </w:pPr>
    </w:p>
    <w:p w:rsidR="0076662D" w:rsidRPr="00DC6A0F" w:rsidRDefault="0076662D" w:rsidP="00021F7A">
      <w:pPr>
        <w:pStyle w:val="NormalWeb"/>
        <w:shd w:val="clear" w:color="auto" w:fill="FFFFFF"/>
        <w:spacing w:before="96" w:beforeAutospacing="0" w:after="120" w:afterAutospacing="0" w:line="360" w:lineRule="auto"/>
        <w:rPr>
          <w:b/>
          <w:color w:val="000000"/>
        </w:rPr>
      </w:pPr>
      <w:r w:rsidRPr="00DC6A0F">
        <w:rPr>
          <w:b/>
          <w:color w:val="000000"/>
        </w:rPr>
        <w:t>Seznam literatury:</w:t>
      </w:r>
    </w:p>
    <w:p w:rsidR="0076662D" w:rsidRPr="00E77292" w:rsidRDefault="0076662D" w:rsidP="00021F7A">
      <w:pPr>
        <w:pStyle w:val="NormalWeb"/>
        <w:shd w:val="clear" w:color="auto" w:fill="FFFFFF"/>
        <w:spacing w:before="96" w:beforeAutospacing="0" w:after="120" w:afterAutospacing="0" w:line="360" w:lineRule="auto"/>
      </w:pPr>
      <w:r>
        <w:t xml:space="preserve">MACHIAVELLI, Niccoló. </w:t>
      </w:r>
      <w:r w:rsidRPr="00DC6A0F">
        <w:rPr>
          <w:i/>
        </w:rPr>
        <w:t>Vladař</w:t>
      </w:r>
      <w:r>
        <w:t xml:space="preserve">. Praha: XYZ, 2009, 203 s. ISBN 9788087021736 </w:t>
      </w:r>
    </w:p>
    <w:p w:rsidR="0076662D" w:rsidRPr="00021F7A" w:rsidRDefault="0076662D" w:rsidP="00021F7A">
      <w:pPr>
        <w:spacing w:after="120" w:line="360" w:lineRule="auto"/>
        <w:rPr>
          <w:rFonts w:ascii="Times New Roman" w:hAnsi="Times New Roman"/>
          <w:sz w:val="24"/>
          <w:szCs w:val="24"/>
        </w:rPr>
      </w:pPr>
      <w:r>
        <w:rPr>
          <w:rFonts w:ascii="Times New Roman" w:hAnsi="Times New Roman"/>
          <w:sz w:val="24"/>
          <w:szCs w:val="24"/>
        </w:rPr>
        <w:t>KUDRNA</w:t>
      </w:r>
      <w:r w:rsidRPr="00021F7A">
        <w:rPr>
          <w:rFonts w:ascii="Times New Roman" w:hAnsi="Times New Roman"/>
          <w:sz w:val="24"/>
          <w:szCs w:val="24"/>
        </w:rPr>
        <w:t xml:space="preserve">, J. </w:t>
      </w:r>
      <w:r w:rsidRPr="00021F7A">
        <w:rPr>
          <w:rFonts w:ascii="Times New Roman" w:hAnsi="Times New Roman"/>
          <w:i/>
          <w:sz w:val="24"/>
          <w:szCs w:val="24"/>
        </w:rPr>
        <w:t>Machiavelli a Guicciardini</w:t>
      </w:r>
      <w:r w:rsidRPr="00021F7A">
        <w:rPr>
          <w:rFonts w:ascii="Times New Roman" w:hAnsi="Times New Roman"/>
          <w:sz w:val="24"/>
          <w:szCs w:val="24"/>
        </w:rPr>
        <w:t xml:space="preserve"> In </w:t>
      </w:r>
      <w:r w:rsidRPr="00021F7A">
        <w:rPr>
          <w:rStyle w:val="Emphasis"/>
          <w:rFonts w:ascii="Times New Roman" w:hAnsi="Times New Roman"/>
          <w:color w:val="000000"/>
          <w:sz w:val="24"/>
          <w:szCs w:val="24"/>
          <w:shd w:val="clear" w:color="auto" w:fill="FFFFFF"/>
        </w:rPr>
        <w:t xml:space="preserve">Sociologický časopis </w:t>
      </w:r>
      <w:r w:rsidRPr="00021F7A">
        <w:rPr>
          <w:rFonts w:ascii="Times New Roman" w:hAnsi="Times New Roman"/>
          <w:color w:val="000000"/>
          <w:sz w:val="24"/>
          <w:szCs w:val="24"/>
          <w:shd w:val="clear" w:color="auto" w:fill="FFFFFF"/>
        </w:rPr>
        <w:t>4 (5)</w:t>
      </w:r>
      <w:r w:rsidRPr="00021F7A">
        <w:rPr>
          <w:rFonts w:ascii="Times New Roman" w:hAnsi="Times New Roman"/>
          <w:color w:val="000000"/>
          <w:sz w:val="24"/>
          <w:szCs w:val="24"/>
        </w:rPr>
        <w:t>.</w:t>
      </w:r>
      <w:r>
        <w:rPr>
          <w:rFonts w:ascii="Times New Roman" w:hAnsi="Times New Roman"/>
          <w:sz w:val="24"/>
          <w:szCs w:val="24"/>
        </w:rPr>
        <w:t xml:space="preserve"> Brno: J. E. Purkyně, </w:t>
      </w:r>
      <w:r w:rsidRPr="00021F7A">
        <w:rPr>
          <w:rFonts w:ascii="Times New Roman" w:hAnsi="Times New Roman"/>
          <w:sz w:val="24"/>
          <w:szCs w:val="24"/>
        </w:rPr>
        <w:t xml:space="preserve">1967, 139 s. </w:t>
      </w:r>
    </w:p>
    <w:p w:rsidR="0076662D" w:rsidRDefault="0076662D" w:rsidP="00021F7A">
      <w:pPr>
        <w:spacing w:after="120" w:line="360" w:lineRule="auto"/>
        <w:rPr>
          <w:rFonts w:ascii="Times New Roman" w:hAnsi="Times New Roman"/>
          <w:sz w:val="24"/>
          <w:szCs w:val="24"/>
        </w:rPr>
      </w:pPr>
      <w:r>
        <w:rPr>
          <w:rFonts w:ascii="Times New Roman" w:hAnsi="Times New Roman"/>
          <w:sz w:val="24"/>
          <w:szCs w:val="24"/>
        </w:rPr>
        <w:t>MATĚJKA</w:t>
      </w:r>
      <w:r w:rsidRPr="00021F7A">
        <w:rPr>
          <w:rFonts w:ascii="Times New Roman" w:hAnsi="Times New Roman"/>
          <w:sz w:val="24"/>
          <w:szCs w:val="24"/>
        </w:rPr>
        <w:t xml:space="preserve">, Jaroslav. </w:t>
      </w:r>
      <w:r w:rsidRPr="00021F7A">
        <w:rPr>
          <w:rFonts w:ascii="Times New Roman" w:hAnsi="Times New Roman"/>
          <w:i/>
          <w:sz w:val="24"/>
          <w:szCs w:val="24"/>
        </w:rPr>
        <w:t xml:space="preserve">Machiavelistické etudy. </w:t>
      </w:r>
      <w:r w:rsidRPr="00021F7A">
        <w:rPr>
          <w:rFonts w:ascii="Times New Roman" w:hAnsi="Times New Roman"/>
          <w:sz w:val="24"/>
          <w:szCs w:val="24"/>
        </w:rPr>
        <w:t>1. Vyd. Liberec: Dialog, 1997, 165 s. ISBN 8072190016</w:t>
      </w:r>
    </w:p>
    <w:p w:rsidR="0076662D" w:rsidRPr="00021F7A" w:rsidRDefault="0076662D" w:rsidP="00021F7A">
      <w:pPr>
        <w:pStyle w:val="NormalWeb"/>
        <w:shd w:val="clear" w:color="auto" w:fill="FFFFFF"/>
        <w:spacing w:before="96" w:beforeAutospacing="0" w:after="120" w:afterAutospacing="0" w:line="360" w:lineRule="auto"/>
      </w:pPr>
      <w:r>
        <w:t>RüHLE</w:t>
      </w:r>
      <w:r w:rsidRPr="00021F7A">
        <w:t xml:space="preserve">, Volker: </w:t>
      </w:r>
      <w:r w:rsidRPr="00021F7A">
        <w:rPr>
          <w:i/>
          <w:iCs/>
        </w:rPr>
        <w:t>Niccolo Machiavelli: Konstrukce politična</w:t>
      </w:r>
      <w:r w:rsidRPr="00021F7A">
        <w:rPr>
          <w:color w:val="000000"/>
          <w:shd w:val="clear" w:color="auto" w:fill="FFFFFF"/>
        </w:rPr>
        <w:t xml:space="preserve"> In Reflexe- filosofický časopis. OIKOYMENH a Univerzita Karlova v Praze, 1996.ISSN 0862-6901</w:t>
      </w:r>
    </w:p>
    <w:p w:rsidR="0076662D" w:rsidRDefault="0076662D" w:rsidP="00021F7A">
      <w:pPr>
        <w:autoSpaceDE w:val="0"/>
        <w:autoSpaceDN w:val="0"/>
        <w:adjustRightInd w:val="0"/>
        <w:spacing w:after="120" w:line="360" w:lineRule="auto"/>
        <w:rPr>
          <w:rFonts w:ascii="Times New Roman" w:hAnsi="Times New Roman"/>
          <w:sz w:val="24"/>
          <w:szCs w:val="24"/>
        </w:rPr>
      </w:pPr>
      <w:r w:rsidRPr="00021F7A">
        <w:rPr>
          <w:rFonts w:ascii="Times New Roman" w:hAnsi="Times New Roman"/>
          <w:sz w:val="24"/>
          <w:szCs w:val="24"/>
        </w:rPr>
        <w:t xml:space="preserve">VANĚK, J. </w:t>
      </w:r>
      <w:r w:rsidRPr="00021F7A">
        <w:rPr>
          <w:rFonts w:ascii="Times New Roman" w:hAnsi="Times New Roman"/>
          <w:i/>
          <w:iCs/>
          <w:sz w:val="24"/>
          <w:szCs w:val="24"/>
        </w:rPr>
        <w:t>Filosofie a kultura v evropských dějinách.</w:t>
      </w:r>
      <w:r w:rsidRPr="00021F7A">
        <w:rPr>
          <w:rFonts w:ascii="Times New Roman" w:hAnsi="Times New Roman"/>
          <w:sz w:val="24"/>
          <w:szCs w:val="24"/>
        </w:rPr>
        <w:t>Praha: Professional Publishing, 2007, 239 s. ISBN 978-80-86946-47-4.</w:t>
      </w:r>
    </w:p>
    <w:p w:rsidR="0076662D" w:rsidRPr="00021F7A" w:rsidRDefault="0076662D" w:rsidP="00021F7A">
      <w:pPr>
        <w:autoSpaceDE w:val="0"/>
        <w:autoSpaceDN w:val="0"/>
        <w:adjustRightInd w:val="0"/>
        <w:spacing w:after="120" w:line="360" w:lineRule="auto"/>
        <w:rPr>
          <w:rFonts w:ascii="Times New Roman" w:hAnsi="Times New Roman"/>
          <w:sz w:val="24"/>
          <w:szCs w:val="24"/>
        </w:rPr>
      </w:pPr>
      <w:r>
        <w:rPr>
          <w:rFonts w:ascii="Times New Roman" w:hAnsi="Times New Roman"/>
          <w:sz w:val="24"/>
          <w:szCs w:val="24"/>
        </w:rPr>
        <w:t xml:space="preserve">VESELÝ, A. &amp; NEKOLA, M. </w:t>
      </w:r>
      <w:r w:rsidRPr="00A807CE">
        <w:rPr>
          <w:rFonts w:ascii="Times New Roman" w:hAnsi="Times New Roman"/>
          <w:i/>
          <w:sz w:val="24"/>
          <w:szCs w:val="24"/>
        </w:rPr>
        <w:t>Analýza a tvorba veřejných politik</w:t>
      </w:r>
      <w:r>
        <w:rPr>
          <w:rFonts w:ascii="Times New Roman" w:hAnsi="Times New Roman"/>
          <w:sz w:val="24"/>
          <w:szCs w:val="24"/>
        </w:rPr>
        <w:t>.Praha: Slon, 2007, 397 s. ISBN 9788086429755</w:t>
      </w:r>
    </w:p>
    <w:p w:rsidR="0076662D" w:rsidRDefault="0076662D" w:rsidP="00021F7A">
      <w:pPr>
        <w:autoSpaceDE w:val="0"/>
        <w:autoSpaceDN w:val="0"/>
        <w:adjustRightInd w:val="0"/>
        <w:spacing w:after="120" w:line="360" w:lineRule="auto"/>
        <w:rPr>
          <w:rFonts w:ascii="Times New Roman" w:hAnsi="Times New Roman"/>
          <w:sz w:val="24"/>
          <w:szCs w:val="24"/>
        </w:rPr>
      </w:pPr>
      <w:r>
        <w:rPr>
          <w:rFonts w:ascii="Times New Roman" w:hAnsi="Times New Roman"/>
          <w:sz w:val="24"/>
          <w:szCs w:val="24"/>
        </w:rPr>
        <w:t>WHITE</w:t>
      </w:r>
      <w:r w:rsidRPr="00021F7A">
        <w:rPr>
          <w:rFonts w:ascii="Times New Roman" w:hAnsi="Times New Roman"/>
          <w:sz w:val="24"/>
          <w:szCs w:val="24"/>
        </w:rPr>
        <w:t xml:space="preserve">, Michael. </w:t>
      </w:r>
      <w:r w:rsidRPr="00021F7A">
        <w:rPr>
          <w:rFonts w:ascii="Times New Roman" w:hAnsi="Times New Roman"/>
          <w:i/>
          <w:sz w:val="24"/>
          <w:szCs w:val="24"/>
        </w:rPr>
        <w:t>Machiavelli – Nepochopený muž</w:t>
      </w:r>
      <w:r w:rsidRPr="00021F7A">
        <w:rPr>
          <w:rFonts w:ascii="Times New Roman" w:hAnsi="Times New Roman"/>
          <w:sz w:val="24"/>
          <w:szCs w:val="24"/>
        </w:rPr>
        <w:t xml:space="preserve">. 1. vydání. Praha: BB/art, 2006,  294 s. ISBN 8073416670 </w:t>
      </w:r>
    </w:p>
    <w:p w:rsidR="0076662D" w:rsidRPr="00EB0F4C" w:rsidRDefault="0076662D" w:rsidP="00EB0F4C">
      <w:pPr>
        <w:rPr>
          <w:rFonts w:ascii="Times New Roman" w:hAnsi="Times New Roman"/>
        </w:rPr>
      </w:pPr>
    </w:p>
    <w:sectPr w:rsidR="0076662D" w:rsidRPr="00EB0F4C" w:rsidSect="00106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25E5"/>
    <w:multiLevelType w:val="hybridMultilevel"/>
    <w:tmpl w:val="A882322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0215894"/>
    <w:multiLevelType w:val="hybridMultilevel"/>
    <w:tmpl w:val="B9A227A8"/>
    <w:lvl w:ilvl="0" w:tplc="A3A8F2FA">
      <w:start w:val="1"/>
      <w:numFmt w:val="bullet"/>
      <w:lvlText w:val=""/>
      <w:lvlJc w:val="left"/>
      <w:pPr>
        <w:tabs>
          <w:tab w:val="num" w:pos="720"/>
        </w:tabs>
        <w:ind w:left="720" w:hanging="360"/>
      </w:pPr>
      <w:rPr>
        <w:rFonts w:ascii="Wingdings" w:hAnsi="Wingdings" w:hint="default"/>
      </w:rPr>
    </w:lvl>
    <w:lvl w:ilvl="1" w:tplc="09C657C8" w:tentative="1">
      <w:start w:val="1"/>
      <w:numFmt w:val="bullet"/>
      <w:lvlText w:val=""/>
      <w:lvlJc w:val="left"/>
      <w:pPr>
        <w:tabs>
          <w:tab w:val="num" w:pos="1440"/>
        </w:tabs>
        <w:ind w:left="1440" w:hanging="360"/>
      </w:pPr>
      <w:rPr>
        <w:rFonts w:ascii="Wingdings" w:hAnsi="Wingdings" w:hint="default"/>
      </w:rPr>
    </w:lvl>
    <w:lvl w:ilvl="2" w:tplc="E928222E" w:tentative="1">
      <w:start w:val="1"/>
      <w:numFmt w:val="bullet"/>
      <w:lvlText w:val=""/>
      <w:lvlJc w:val="left"/>
      <w:pPr>
        <w:tabs>
          <w:tab w:val="num" w:pos="2160"/>
        </w:tabs>
        <w:ind w:left="2160" w:hanging="360"/>
      </w:pPr>
      <w:rPr>
        <w:rFonts w:ascii="Wingdings" w:hAnsi="Wingdings" w:hint="default"/>
      </w:rPr>
    </w:lvl>
    <w:lvl w:ilvl="3" w:tplc="C7B61FE2" w:tentative="1">
      <w:start w:val="1"/>
      <w:numFmt w:val="bullet"/>
      <w:lvlText w:val=""/>
      <w:lvlJc w:val="left"/>
      <w:pPr>
        <w:tabs>
          <w:tab w:val="num" w:pos="2880"/>
        </w:tabs>
        <w:ind w:left="2880" w:hanging="360"/>
      </w:pPr>
      <w:rPr>
        <w:rFonts w:ascii="Wingdings" w:hAnsi="Wingdings" w:hint="default"/>
      </w:rPr>
    </w:lvl>
    <w:lvl w:ilvl="4" w:tplc="83D897F2" w:tentative="1">
      <w:start w:val="1"/>
      <w:numFmt w:val="bullet"/>
      <w:lvlText w:val=""/>
      <w:lvlJc w:val="left"/>
      <w:pPr>
        <w:tabs>
          <w:tab w:val="num" w:pos="3600"/>
        </w:tabs>
        <w:ind w:left="3600" w:hanging="360"/>
      </w:pPr>
      <w:rPr>
        <w:rFonts w:ascii="Wingdings" w:hAnsi="Wingdings" w:hint="default"/>
      </w:rPr>
    </w:lvl>
    <w:lvl w:ilvl="5" w:tplc="A872CE90" w:tentative="1">
      <w:start w:val="1"/>
      <w:numFmt w:val="bullet"/>
      <w:lvlText w:val=""/>
      <w:lvlJc w:val="left"/>
      <w:pPr>
        <w:tabs>
          <w:tab w:val="num" w:pos="4320"/>
        </w:tabs>
        <w:ind w:left="4320" w:hanging="360"/>
      </w:pPr>
      <w:rPr>
        <w:rFonts w:ascii="Wingdings" w:hAnsi="Wingdings" w:hint="default"/>
      </w:rPr>
    </w:lvl>
    <w:lvl w:ilvl="6" w:tplc="E89653BC" w:tentative="1">
      <w:start w:val="1"/>
      <w:numFmt w:val="bullet"/>
      <w:lvlText w:val=""/>
      <w:lvlJc w:val="left"/>
      <w:pPr>
        <w:tabs>
          <w:tab w:val="num" w:pos="5040"/>
        </w:tabs>
        <w:ind w:left="5040" w:hanging="360"/>
      </w:pPr>
      <w:rPr>
        <w:rFonts w:ascii="Wingdings" w:hAnsi="Wingdings" w:hint="default"/>
      </w:rPr>
    </w:lvl>
    <w:lvl w:ilvl="7" w:tplc="B4F4A164" w:tentative="1">
      <w:start w:val="1"/>
      <w:numFmt w:val="bullet"/>
      <w:lvlText w:val=""/>
      <w:lvlJc w:val="left"/>
      <w:pPr>
        <w:tabs>
          <w:tab w:val="num" w:pos="5760"/>
        </w:tabs>
        <w:ind w:left="5760" w:hanging="360"/>
      </w:pPr>
      <w:rPr>
        <w:rFonts w:ascii="Wingdings" w:hAnsi="Wingdings" w:hint="default"/>
      </w:rPr>
    </w:lvl>
    <w:lvl w:ilvl="8" w:tplc="FDAAFB96" w:tentative="1">
      <w:start w:val="1"/>
      <w:numFmt w:val="bullet"/>
      <w:lvlText w:val=""/>
      <w:lvlJc w:val="left"/>
      <w:pPr>
        <w:tabs>
          <w:tab w:val="num" w:pos="6480"/>
        </w:tabs>
        <w:ind w:left="6480" w:hanging="360"/>
      </w:pPr>
      <w:rPr>
        <w:rFonts w:ascii="Wingdings" w:hAnsi="Wingdings" w:hint="default"/>
      </w:rPr>
    </w:lvl>
  </w:abstractNum>
  <w:abstractNum w:abstractNumId="2">
    <w:nsid w:val="37E21F0B"/>
    <w:multiLevelType w:val="hybridMultilevel"/>
    <w:tmpl w:val="370AFC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C020F36"/>
    <w:multiLevelType w:val="hybridMultilevel"/>
    <w:tmpl w:val="BC98A8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1581B4C"/>
    <w:multiLevelType w:val="hybridMultilevel"/>
    <w:tmpl w:val="AFEA4A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E66"/>
    <w:rsid w:val="00021F7A"/>
    <w:rsid w:val="00035B7E"/>
    <w:rsid w:val="000436B0"/>
    <w:rsid w:val="00046758"/>
    <w:rsid w:val="00062D7F"/>
    <w:rsid w:val="00065BBD"/>
    <w:rsid w:val="00096849"/>
    <w:rsid w:val="000B7967"/>
    <w:rsid w:val="00106BD8"/>
    <w:rsid w:val="001417D4"/>
    <w:rsid w:val="00161433"/>
    <w:rsid w:val="00181A5D"/>
    <w:rsid w:val="001A173E"/>
    <w:rsid w:val="001C0769"/>
    <w:rsid w:val="001C1B17"/>
    <w:rsid w:val="001C7389"/>
    <w:rsid w:val="001F05AF"/>
    <w:rsid w:val="00225627"/>
    <w:rsid w:val="002F38F3"/>
    <w:rsid w:val="002F76A7"/>
    <w:rsid w:val="00315326"/>
    <w:rsid w:val="00325BB0"/>
    <w:rsid w:val="00336A60"/>
    <w:rsid w:val="0036341D"/>
    <w:rsid w:val="003A46DF"/>
    <w:rsid w:val="003A540A"/>
    <w:rsid w:val="003A63DC"/>
    <w:rsid w:val="004605C0"/>
    <w:rsid w:val="004913EA"/>
    <w:rsid w:val="004B55A6"/>
    <w:rsid w:val="005160E2"/>
    <w:rsid w:val="0054658D"/>
    <w:rsid w:val="00571E66"/>
    <w:rsid w:val="005C1340"/>
    <w:rsid w:val="005C61E5"/>
    <w:rsid w:val="005E37AB"/>
    <w:rsid w:val="005F70F9"/>
    <w:rsid w:val="00654501"/>
    <w:rsid w:val="006627D3"/>
    <w:rsid w:val="00690AE0"/>
    <w:rsid w:val="006A3DF1"/>
    <w:rsid w:val="006D3ED3"/>
    <w:rsid w:val="00710E01"/>
    <w:rsid w:val="0076662D"/>
    <w:rsid w:val="0077795C"/>
    <w:rsid w:val="007817C0"/>
    <w:rsid w:val="007B5643"/>
    <w:rsid w:val="007C5DD4"/>
    <w:rsid w:val="0083191C"/>
    <w:rsid w:val="00837070"/>
    <w:rsid w:val="00843E58"/>
    <w:rsid w:val="00865026"/>
    <w:rsid w:val="00874370"/>
    <w:rsid w:val="008A35C5"/>
    <w:rsid w:val="008A3F4D"/>
    <w:rsid w:val="008C7F54"/>
    <w:rsid w:val="008D57CA"/>
    <w:rsid w:val="00954BC0"/>
    <w:rsid w:val="00956A4F"/>
    <w:rsid w:val="0096071E"/>
    <w:rsid w:val="00971523"/>
    <w:rsid w:val="00A440AC"/>
    <w:rsid w:val="00A71458"/>
    <w:rsid w:val="00A807CE"/>
    <w:rsid w:val="00B23D38"/>
    <w:rsid w:val="00B24A57"/>
    <w:rsid w:val="00B50BAA"/>
    <w:rsid w:val="00B623A8"/>
    <w:rsid w:val="00B65166"/>
    <w:rsid w:val="00B7250D"/>
    <w:rsid w:val="00BA19E2"/>
    <w:rsid w:val="00BC4028"/>
    <w:rsid w:val="00BD7CD5"/>
    <w:rsid w:val="00BE6897"/>
    <w:rsid w:val="00C046F6"/>
    <w:rsid w:val="00C20DD1"/>
    <w:rsid w:val="00C22A30"/>
    <w:rsid w:val="00C41D26"/>
    <w:rsid w:val="00C50BBB"/>
    <w:rsid w:val="00C63527"/>
    <w:rsid w:val="00C83243"/>
    <w:rsid w:val="00D13322"/>
    <w:rsid w:val="00D413AE"/>
    <w:rsid w:val="00D652EC"/>
    <w:rsid w:val="00D67DE8"/>
    <w:rsid w:val="00D705D0"/>
    <w:rsid w:val="00DB38A6"/>
    <w:rsid w:val="00DC6A0F"/>
    <w:rsid w:val="00DD1D70"/>
    <w:rsid w:val="00DF22A6"/>
    <w:rsid w:val="00E076A3"/>
    <w:rsid w:val="00E77292"/>
    <w:rsid w:val="00EB0F4C"/>
    <w:rsid w:val="00EC46ED"/>
    <w:rsid w:val="00F1764A"/>
    <w:rsid w:val="00F32C2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D8"/>
    <w:pPr>
      <w:spacing w:after="200" w:line="276" w:lineRule="auto"/>
    </w:pPr>
  </w:style>
  <w:style w:type="paragraph" w:styleId="Heading1">
    <w:name w:val="heading 1"/>
    <w:basedOn w:val="Normal"/>
    <w:next w:val="Normal"/>
    <w:link w:val="Heading1Char"/>
    <w:uiPriority w:val="99"/>
    <w:qFormat/>
    <w:rsid w:val="00571E66"/>
    <w:pPr>
      <w:keepNext/>
      <w:keepLines/>
      <w:spacing w:before="120" w:after="120"/>
      <w:outlineLvl w:val="0"/>
    </w:pPr>
    <w:rPr>
      <w:rFonts w:ascii="Times New Roman" w:hAnsi="Times New Roman"/>
      <w:bCs/>
      <w:sz w:val="28"/>
      <w:szCs w:val="28"/>
    </w:rPr>
  </w:style>
  <w:style w:type="paragraph" w:styleId="Heading2">
    <w:name w:val="heading 2"/>
    <w:basedOn w:val="Normal"/>
    <w:next w:val="Normal"/>
    <w:link w:val="Heading2Char"/>
    <w:uiPriority w:val="99"/>
    <w:qFormat/>
    <w:rsid w:val="00E076A3"/>
    <w:pPr>
      <w:keepNext/>
      <w:keepLines/>
      <w:spacing w:before="200" w:after="0"/>
      <w:outlineLvl w:val="1"/>
    </w:pPr>
    <w:rPr>
      <w:rFonts w:ascii="Times New Roman" w:hAnsi="Times New Roman"/>
      <w:bCs/>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E66"/>
    <w:rPr>
      <w:rFonts w:ascii="Times New Roman" w:hAnsi="Times New Roman" w:cs="Times New Roman"/>
      <w:bCs/>
      <w:sz w:val="28"/>
      <w:szCs w:val="28"/>
    </w:rPr>
  </w:style>
  <w:style w:type="character" w:customStyle="1" w:styleId="Heading2Char">
    <w:name w:val="Heading 2 Char"/>
    <w:basedOn w:val="DefaultParagraphFont"/>
    <w:link w:val="Heading2"/>
    <w:uiPriority w:val="99"/>
    <w:locked/>
    <w:rsid w:val="00E076A3"/>
    <w:rPr>
      <w:rFonts w:ascii="Times New Roman" w:hAnsi="Times New Roman" w:cs="Times New Roman"/>
      <w:bCs/>
      <w:sz w:val="26"/>
      <w:szCs w:val="26"/>
    </w:rPr>
  </w:style>
  <w:style w:type="paragraph" w:styleId="DocumentMap">
    <w:name w:val="Document Map"/>
    <w:basedOn w:val="Normal"/>
    <w:link w:val="DocumentMapChar"/>
    <w:uiPriority w:val="99"/>
    <w:semiHidden/>
    <w:rsid w:val="00571E6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71E66"/>
    <w:rPr>
      <w:rFonts w:ascii="Tahoma" w:hAnsi="Tahoma" w:cs="Tahoma"/>
      <w:sz w:val="16"/>
      <w:szCs w:val="16"/>
    </w:rPr>
  </w:style>
  <w:style w:type="paragraph" w:styleId="ListParagraph">
    <w:name w:val="List Paragraph"/>
    <w:basedOn w:val="Normal"/>
    <w:uiPriority w:val="99"/>
    <w:qFormat/>
    <w:rsid w:val="00571E66"/>
    <w:pPr>
      <w:ind w:left="720"/>
      <w:contextualSpacing/>
    </w:pPr>
  </w:style>
  <w:style w:type="character" w:styleId="Hyperlink">
    <w:name w:val="Hyperlink"/>
    <w:basedOn w:val="DefaultParagraphFont"/>
    <w:uiPriority w:val="99"/>
    <w:semiHidden/>
    <w:rsid w:val="00B623A8"/>
    <w:rPr>
      <w:rFonts w:cs="Times New Roman"/>
      <w:color w:val="0000FF"/>
      <w:u w:val="single"/>
    </w:rPr>
  </w:style>
  <w:style w:type="character" w:styleId="FollowedHyperlink">
    <w:name w:val="FollowedHyperlink"/>
    <w:basedOn w:val="DefaultParagraphFont"/>
    <w:uiPriority w:val="99"/>
    <w:semiHidden/>
    <w:rsid w:val="003A540A"/>
    <w:rPr>
      <w:rFonts w:cs="Times New Roman"/>
      <w:color w:val="800080"/>
      <w:u w:val="single"/>
    </w:rPr>
  </w:style>
  <w:style w:type="paragraph" w:styleId="NormalWeb">
    <w:name w:val="Normal (Web)"/>
    <w:basedOn w:val="Normal"/>
    <w:uiPriority w:val="99"/>
    <w:rsid w:val="0036341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654501"/>
    <w:rPr>
      <w:rFonts w:cs="Times New Roman"/>
    </w:rPr>
  </w:style>
  <w:style w:type="paragraph" w:styleId="BalloonText">
    <w:name w:val="Balloon Text"/>
    <w:basedOn w:val="Normal"/>
    <w:link w:val="BalloonTextChar"/>
    <w:uiPriority w:val="99"/>
    <w:semiHidden/>
    <w:rsid w:val="00C5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BBB"/>
    <w:rPr>
      <w:rFonts w:ascii="Tahoma" w:hAnsi="Tahoma" w:cs="Tahoma"/>
      <w:sz w:val="16"/>
      <w:szCs w:val="16"/>
    </w:rPr>
  </w:style>
  <w:style w:type="character" w:styleId="Emphasis">
    <w:name w:val="Emphasis"/>
    <w:basedOn w:val="DefaultParagraphFont"/>
    <w:uiPriority w:val="99"/>
    <w:qFormat/>
    <w:rsid w:val="00021F7A"/>
    <w:rPr>
      <w:rFonts w:cs="Times New Roman"/>
      <w:i/>
      <w:iCs/>
    </w:rPr>
  </w:style>
</w:styles>
</file>

<file path=word/webSettings.xml><?xml version="1.0" encoding="utf-8"?>
<w:webSettings xmlns:r="http://schemas.openxmlformats.org/officeDocument/2006/relationships" xmlns:w="http://schemas.openxmlformats.org/wordprocessingml/2006/main">
  <w:divs>
    <w:div w:id="1015884988">
      <w:marLeft w:val="0"/>
      <w:marRight w:val="0"/>
      <w:marTop w:val="0"/>
      <w:marBottom w:val="0"/>
      <w:divBdr>
        <w:top w:val="none" w:sz="0" w:space="0" w:color="auto"/>
        <w:left w:val="none" w:sz="0" w:space="0" w:color="auto"/>
        <w:bottom w:val="none" w:sz="0" w:space="0" w:color="auto"/>
        <w:right w:val="none" w:sz="0" w:space="0" w:color="auto"/>
      </w:divBdr>
    </w:div>
    <w:div w:id="1015884989">
      <w:marLeft w:val="0"/>
      <w:marRight w:val="0"/>
      <w:marTop w:val="0"/>
      <w:marBottom w:val="0"/>
      <w:divBdr>
        <w:top w:val="none" w:sz="0" w:space="0" w:color="auto"/>
        <w:left w:val="none" w:sz="0" w:space="0" w:color="auto"/>
        <w:bottom w:val="none" w:sz="0" w:space="0" w:color="auto"/>
        <w:right w:val="none" w:sz="0" w:space="0" w:color="auto"/>
      </w:divBdr>
    </w:div>
    <w:div w:id="1015884991">
      <w:marLeft w:val="0"/>
      <w:marRight w:val="0"/>
      <w:marTop w:val="0"/>
      <w:marBottom w:val="0"/>
      <w:divBdr>
        <w:top w:val="none" w:sz="0" w:space="0" w:color="auto"/>
        <w:left w:val="none" w:sz="0" w:space="0" w:color="auto"/>
        <w:bottom w:val="none" w:sz="0" w:space="0" w:color="auto"/>
        <w:right w:val="none" w:sz="0" w:space="0" w:color="auto"/>
      </w:divBdr>
    </w:div>
    <w:div w:id="1015884992">
      <w:marLeft w:val="0"/>
      <w:marRight w:val="0"/>
      <w:marTop w:val="0"/>
      <w:marBottom w:val="0"/>
      <w:divBdr>
        <w:top w:val="none" w:sz="0" w:space="0" w:color="auto"/>
        <w:left w:val="none" w:sz="0" w:space="0" w:color="auto"/>
        <w:bottom w:val="none" w:sz="0" w:space="0" w:color="auto"/>
        <w:right w:val="none" w:sz="0" w:space="0" w:color="auto"/>
      </w:divBdr>
      <w:divsChild>
        <w:div w:id="10158849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2151</Words>
  <Characters>12697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Lenovo</dc:creator>
  <cp:keywords/>
  <dc:description/>
  <cp:lastModifiedBy>user</cp:lastModifiedBy>
  <cp:revision>4</cp:revision>
  <dcterms:created xsi:type="dcterms:W3CDTF">2013-12-18T22:52:00Z</dcterms:created>
  <dcterms:modified xsi:type="dcterms:W3CDTF">2013-12-18T22:58:00Z</dcterms:modified>
</cp:coreProperties>
</file>