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xtBody"/>
        <w:tabs>
          <w:tab w:val="left" w:pos="681" w:leader="none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Současná environmentální filosofie (postmoderna &amp; ekofenomenologie)</w:t>
      </w:r>
      <w:r>
        <w:rPr>
          <w:sz w:val="32"/>
          <w:szCs w:val="32"/>
        </w:rPr>
        <w:t xml:space="preserve"> (Slovák)</w:t>
      </w:r>
    </w:p>
    <w:p>
      <w:pPr>
        <w:pStyle w:val="TextBody"/>
        <w:tabs>
          <w:tab w:val="left" w:pos="681" w:leader="none"/>
        </w:tabs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extBody"/>
        <w:tabs>
          <w:tab w:val="left" w:pos="2098" w:leader="none"/>
        </w:tabs>
        <w:jc w:val="both"/>
        <w:rPr>
          <w:b/>
        </w:rPr>
      </w:pPr>
      <w:r>
        <w:rPr>
          <w:b/>
        </w:rPr>
        <w:t xml:space="preserve">1. Vogel, S. 2011. </w:t>
      </w:r>
      <w:r>
        <w:rPr>
          <w:b/>
          <w:i/>
          <w:iCs/>
        </w:rPr>
        <w:t>Why 'Nature' Has No Place in Environmental Philosophy.</w:t>
      </w:r>
      <w:r>
        <w:rPr>
          <w:b/>
        </w:rPr>
        <w:t xml:space="preserve"> In Kaebnick, G.E. (ed.) </w:t>
      </w:r>
      <w:r>
        <w:rPr>
          <w:b/>
          <w:i/>
          <w:iCs/>
        </w:rPr>
        <w:t>The Ideal of Nature: Debates About Biotechnology and the Environment</w:t>
      </w:r>
      <w:r>
        <w:rPr>
          <w:b/>
        </w:rPr>
        <w:t>. Baltimore: John Hopkins University Press, s. 84–97.</w:t>
      </w:r>
    </w:p>
    <w:p>
      <w:pPr>
        <w:pStyle w:val="TextBody"/>
        <w:ind w:left="1417" w:right="0" w:hanging="737"/>
        <w:jc w:val="both"/>
        <w:rPr>
          <w:b/>
        </w:rPr>
      </w:pPr>
      <w:r>
        <w:rPr>
          <w:b/>
          <w:i/>
          <w:iCs/>
        </w:rPr>
        <w:t>Úkol</w:t>
      </w:r>
      <w:r>
        <w:rPr>
          <w:b/>
        </w:rPr>
        <w:t>:   Souhlasíte s Vogelovým tvrzením, že bychom měli opustit pojem „příroda“ a koncepty s ním spojené (postoj argumentujte)? Znáte nějaký jiný koncept přírody, než ty, které Vogel rozebírá?</w:t>
      </w:r>
    </w:p>
    <w:p>
      <w:pPr>
        <w:pStyle w:val="TextBody"/>
        <w:ind w:left="1417" w:right="0" w:hanging="737"/>
        <w:jc w:val="both"/>
        <w:rPr/>
      </w:pPr>
      <w:r>
        <w:rPr/>
      </w:r>
    </w:p>
    <w:p>
      <w:pPr>
        <w:pStyle w:val="Normal"/>
        <w:jc w:val="both"/>
        <w:rPr>
          <w:rFonts w:cs="Times New Roman"/>
          <w:iCs/>
        </w:rPr>
      </w:pPr>
      <w:r>
        <w:rPr/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Áno, súhlasím, pretože je pravda, že člověk je súčasťou přírody a z toho </w:t>
      </w:r>
      <w:r>
        <w:rPr>
          <w:rFonts w:cs="Times New Roman"/>
          <w:iCs/>
        </w:rPr>
        <w:t xml:space="preserve">vyplýva, že aj </w:t>
      </w:r>
      <w:r>
        <w:rPr>
          <w:rFonts w:cs="Times New Roman" w:ascii="Times New Roman" w:hAnsi="Times New Roman"/>
          <w:iCs/>
          <w:sz w:val="24"/>
          <w:szCs w:val="24"/>
        </w:rPr>
        <w:t>to čo vytvoril. Všetko, čo člověk vytvoril má pôvod v prírode.</w:t>
      </w:r>
      <w:r>
        <w:rPr>
          <w:rFonts w:cs="Times New Roman"/>
          <w:iCs/>
        </w:rPr>
        <w:t xml:space="preserve">Príroda už nie je to, čo bývala, je nezvrátiteľne zmenená ľudskou činnosťou, ale v podstate aj to je príroda, čiže </w:t>
      </w:r>
      <w:commentRangeStart w:id="0"/>
      <w:r>
        <w:rPr>
          <w:rFonts w:cs="Times New Roman"/>
          <w:iCs/>
        </w:rPr>
        <w:t>príroda sa zmenila v dôsledku samotnej prírody.</w:t>
      </w:r>
      <w:commentRangeEnd w:id="0"/>
      <w:r>
        <w:rPr>
          <w:rFonts w:cs="Times New Roman"/>
          <w:iCs/>
        </w:rPr>
      </w:r>
      <w:r>
        <w:rPr>
          <w:rFonts w:cs="Times New Roman"/>
          <w:iCs/>
        </w:rPr>
        <w:commentReference w:id="0"/>
      </w:r>
      <w:r>
        <w:rPr>
          <w:rFonts w:cs="Times New Roman"/>
          <w:iCs/>
        </w:rPr>
        <w:t xml:space="preserve"> Tažko sa nad takýmto niečím uvažuje, a je rovnako ťažké zvážiť do akej miery </w:t>
      </w:r>
      <w:commentRangeStart w:id="1"/>
      <w:r>
        <w:rPr>
          <w:rFonts w:cs="Times New Roman"/>
          <w:iCs/>
        </w:rPr>
        <w:t>je to pravda</w:t>
      </w:r>
      <w:commentRangeEnd w:id="1"/>
      <w:r>
        <w:rPr>
          <w:rFonts w:cs="Times New Roman"/>
          <w:iCs/>
        </w:rPr>
      </w:r>
      <w:r>
        <w:rPr>
          <w:rFonts w:cs="Times New Roman"/>
          <w:iCs/>
        </w:rPr>
        <w:commentReference w:id="1"/>
      </w:r>
      <w:r>
        <w:rPr>
          <w:rFonts w:cs="Times New Roman"/>
          <w:iCs/>
        </w:rPr>
        <w:t xml:space="preserve">. Všetko čo bolo v ukážke predkladané sa dá brať z rôznych uhľov pohľadu a je to len </w:t>
      </w:r>
      <w:commentRangeStart w:id="2"/>
      <w:r>
        <w:rPr>
          <w:rFonts w:cs="Times New Roman"/>
          <w:iCs/>
        </w:rPr>
        <w:t>úvaha</w:t>
      </w:r>
      <w:commentRangeEnd w:id="2"/>
      <w:r>
        <w:rPr>
          <w:rFonts w:cs="Times New Roman"/>
          <w:iCs/>
        </w:rPr>
      </w:r>
      <w:r>
        <w:rPr>
          <w:rFonts w:cs="Times New Roman"/>
          <w:iCs/>
        </w:rPr>
        <w:commentReference w:id="2"/>
      </w:r>
      <w:r>
        <w:rPr>
          <w:rFonts w:cs="Times New Roman"/>
          <w:iCs/>
        </w:rPr>
        <w:t xml:space="preserve">. Žiadna mzšlienka nebola prijatá ako </w:t>
      </w:r>
      <w:commentRangeStart w:id="3"/>
      <w:r>
        <w:rPr>
          <w:rFonts w:cs="Times New Roman"/>
          <w:iCs/>
        </w:rPr>
        <w:t>spoločenská dogma</w:t>
      </w:r>
      <w:commentRangeEnd w:id="3"/>
      <w:r>
        <w:rPr>
          <w:rFonts w:cs="Times New Roman"/>
          <w:iCs/>
        </w:rPr>
      </w:r>
      <w:r>
        <w:rPr>
          <w:rFonts w:cs="Times New Roman"/>
          <w:iCs/>
        </w:rPr>
        <w:commentReference w:id="3"/>
      </w:r>
      <w:r>
        <w:rPr>
          <w:rFonts w:cs="Times New Roman"/>
          <w:iCs/>
        </w:rPr>
        <w:t>. Je absoútne na čitateľovi, čo tam vidí.</w:t>
      </w:r>
    </w:p>
    <w:p>
      <w:pPr>
        <w:pStyle w:val="Normal"/>
        <w:jc w:val="both"/>
        <w:rPr>
          <w:rFonts w:cs="Times New Roman"/>
          <w:iCs/>
        </w:rPr>
      </w:pPr>
      <w:r>
        <w:rPr>
          <w:rFonts w:cs="Times New Roman"/>
          <w:iCs/>
        </w:rPr>
        <w:t>Nepoznám žiadny iný koncept prírody,</w:t>
      </w:r>
      <w:commentRangeStart w:id="4"/>
      <w:r>
        <w:rPr>
          <w:rFonts w:cs="Times New Roman"/>
          <w:iCs/>
        </w:rPr>
        <w:t>už len toto dielo ma mätie.</w:t>
      </w:r>
      <w:bookmarkStart w:id="0" w:name="_GoBack"/>
      <w:bookmarkEnd w:id="0"/>
      <w:commentRangeEnd w:id="4"/>
      <w:r>
        <w:rPr>
          <w:rFonts w:cs="Times New Roman"/>
          <w:iCs/>
        </w:rPr>
      </w:r>
      <w:r>
        <w:rPr>
          <w:rFonts w:cs="Times New Roman"/>
          <w:iCs/>
        </w:rPr>
        <w:commentReference w:id="4"/>
      </w:r>
    </w:p>
    <w:p>
      <w:pPr>
        <w:pStyle w:val="Normal"/>
        <w:jc w:val="both"/>
        <w:rPr/>
      </w:pPr>
      <w:r>
        <w:rPr/>
        <w:commentReference w:id="5"/>
      </w:r>
    </w:p>
    <w:p>
      <w:pPr>
        <w:pStyle w:val="Normal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Abram, D. 2008.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Neviditelný svět. </w:t>
      </w:r>
      <w:r>
        <w:rPr>
          <w:rFonts w:cs="Times New Roman" w:ascii="Times New Roman" w:hAnsi="Times New Roman"/>
          <w:b/>
          <w:sz w:val="24"/>
          <w:szCs w:val="24"/>
        </w:rPr>
        <w:t xml:space="preserve">In Abram, D. 2008.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 xml:space="preserve">Procitnutí do živé země. </w:t>
      </w:r>
      <w:r>
        <w:rPr>
          <w:rFonts w:cs="Times New Roman" w:ascii="Times New Roman" w:hAnsi="Times New Roman"/>
          <w:b/>
          <w:sz w:val="24"/>
          <w:szCs w:val="24"/>
        </w:rPr>
        <w:t>Nymburk: OPS, s. 77–93</w:t>
      </w:r>
    </w:p>
    <w:p>
      <w:pPr>
        <w:pStyle w:val="TextBody"/>
        <w:tabs>
          <w:tab w:val="left" w:pos="2223" w:leader="none"/>
        </w:tabs>
        <w:ind w:left="1417" w:right="0" w:hanging="737"/>
        <w:jc w:val="both"/>
        <w:rPr>
          <w:rFonts w:cs="Times New Roman"/>
          <w:b/>
        </w:rPr>
      </w:pPr>
      <w:r>
        <w:rPr>
          <w:rFonts w:cs="Times New Roman"/>
          <w:b/>
          <w:i/>
          <w:iCs/>
        </w:rPr>
        <w:t>Úkol</w:t>
      </w:r>
      <w:r>
        <w:rPr>
          <w:rFonts w:cs="Times New Roman"/>
          <w:b/>
        </w:rPr>
        <w:t>:   Proč Abram poukazuje na různé podoby neviditelnosti se kterými se můžeme setkat? Jak se staví k možnosti poznat svět a věci v něm? Vysvětlete proč ne/souhlasíte s jeho postojem a argumentací.</w:t>
      </w:r>
    </w:p>
    <w:p>
      <w:pPr>
        <w:pStyle w:val="Normal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Človek si už veľmi dlhú dobu myslí, že je niečo viac ako biologická forma evolučného vývinu. To, že dokážeme viac ako iné živé veci, ale aj o tom by sa dalo polemizovať, nás robí namyslenými, nadradenými a neschopnými si pripustiť, že sme len výtvor, ako aj stromy, vzduch, mačka. Nesúhlasím, že by sme mali upustiť od pojmu príroda, ale konečne si uvedomiť, že aj my sme príroda. </w:t>
      </w:r>
      <w:commentRangeStart w:id="6"/>
      <w:r>
        <w:rPr>
          <w:rFonts w:cs="Times New Roman" w:ascii="Times New Roman" w:hAnsi="Times New Roman"/>
          <w:sz w:val="24"/>
          <w:szCs w:val="24"/>
        </w:rPr>
        <w:t>To, že máme niečo ako dušu sa nikdy nedokázalo, zatiaľ sa dokázať nedá a s určitosťou sa dá iba povedať, že máme lepšie vyvinuté mozgy a to nám umožňuje cítiť a premýšľať inak, ako iné živé organizmy.</w:t>
      </w:r>
      <w:commentRangeEnd w:id="6"/>
      <w:r>
        <w:rPr>
          <w:rFonts w:cs="Times New Roman" w:ascii="Times New Roman" w:hAnsi="Times New Roman"/>
          <w:sz w:val="24"/>
          <w:szCs w:val="24"/>
        </w:rPr>
      </w:r>
      <w:r>
        <w:rPr>
          <w:rFonts w:cs="Times New Roman" w:ascii="Times New Roman" w:hAnsi="Times New Roman"/>
          <w:sz w:val="24"/>
          <w:szCs w:val="24"/>
        </w:rPr>
        <w:commentReference w:id="6"/>
      </w:r>
      <w:r>
        <w:rPr>
          <w:rFonts w:cs="Times New Roman" w:ascii="Times New Roman" w:hAnsi="Times New Roman"/>
          <w:sz w:val="24"/>
          <w:szCs w:val="24"/>
        </w:rPr>
        <w:t xml:space="preserve"> Neviem ako prinútiť ľudí uvedomiť si, že spôsob života, ktorý vedie táto spoločnosť je zlý, chorý a potrebuje okamžite začať s liečbou inak môže byť neskoro. Ľudia väčšinou vedia, že to čo robia je zlé, uvedomujú si aký dopad to má na okolie, ale je im to jedno, nestarajú sa. A pár správnych ľudí planétu nezachráni. To však neznamená, že s tým prestanú. Tak ako tí, čo sa nestarajú a nikdy nebudú, tí čo sa starajú neprestanú.</w:t>
      </w:r>
      <w:r>
        <w:rPr>
          <w:rFonts w:cs="Times New Roman" w:ascii="Times New Roman" w:hAnsi="Times New Roman"/>
          <w:sz w:val="24"/>
          <w:szCs w:val="24"/>
        </w:rPr>
        <w:commentReference w:id="7"/>
      </w:r>
      <w:r>
        <w:rPr>
          <w:rFonts w:cs="Times New Roman" w:ascii="Times New Roman" w:hAnsi="Times New Roman"/>
          <w:sz w:val="24"/>
          <w:szCs w:val="24"/>
        </w:rPr>
        <w:t xml:space="preserve"> Ale plne súhlasím s názormi autora, s jeho vysvetlením troch neviditeľných  svetov. A </w:t>
      </w:r>
      <w:commentRangeStart w:id="8"/>
      <w:r>
        <w:rPr>
          <w:rFonts w:cs="Times New Roman" w:ascii="Times New Roman" w:hAnsi="Times New Roman"/>
          <w:sz w:val="24"/>
          <w:szCs w:val="24"/>
        </w:rPr>
        <w:t>poukazuje na ne reto, aby sme si uvedomili, že to, že niečo nevidíme, neznamená, že to neexistuje.</w:t>
      </w:r>
      <w:commentRangeEnd w:id="8"/>
      <w:r>
        <w:rPr>
          <w:rFonts w:cs="Times New Roman" w:ascii="Times New Roman" w:hAnsi="Times New Roman"/>
          <w:sz w:val="24"/>
          <w:szCs w:val="24"/>
        </w:rPr>
      </w:r>
      <w:r>
        <w:rPr>
          <w:rFonts w:cs="Times New Roman" w:ascii="Times New Roman" w:hAnsi="Times New Roman"/>
          <w:sz w:val="24"/>
          <w:szCs w:val="24"/>
        </w:rPr>
        <w:commentReference w:id="8"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comment w:id="0" w:author="LS" w:date="2015-12-16T14:40:39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sk-SK" w:eastAsia="en-US" w:bidi="ar-SA"/>
        </w:rPr>
        <w:t xml:space="preserve">Tak to je vlastne dosť tautologické tvrdenie. Príroda nie je nemenná a keď sa mení (aj akokoľvek v priebehu geologickej histórie Zeme), vždycky tie zmeny nejako vychádzajú z nej samej (no ok, prípadne z vesmíru v podobe meteoritu, ale minimálne v poňatí „príroda ako všetko vo svete“ by to vlastne stále platilo). </w:t>
      </w:r>
    </w:p>
    <w:p>
      <w:r>
        <w:rPr/>
      </w:r>
    </w:p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sk-SK" w:eastAsia="en-US" w:bidi="ar-SA"/>
        </w:rPr>
        <w:t>Vy sa ale vlastne stotožňujete s jedným z tých poňatí, ktoré tam Vogel popisuje – s tým „Nature“ s veľkým N, tj. príroda ako všetko vo svete (resp. vesmíre). Ako ukazuje Vogel, je potom otázne, ako máme chápať tvrdenia o „poškodzovaní“ prírody. Čo je „poškodzovanie“, alebo „ničenie“, ak naša činnosť je prírodná z definície??</w:t>
      </w:r>
    </w:p>
  </w:comment>
  <w:comment w:id="1" w:author="LS" w:date="2015-12-16T14:42:21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sk-SK" w:eastAsia="en-US" w:bidi="ar-SA"/>
        </w:rPr>
        <w:t>Ako som napísal vyššie, to tvrdenie tak, ako ste ho postavila, je vlastne tautologické, takže pravda z definície. Ale tu máte na mysli asi skôr ten vplyv človeka. To samozrejme otázne je.</w:t>
      </w:r>
    </w:p>
  </w:comment>
  <w:comment w:id="2" w:author="LS" w:date="2015-12-16T14:43:38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sk-SK" w:eastAsia="en-US" w:bidi="ar-SA"/>
        </w:rPr>
        <w:t>To práve ani moc nie, ono je to skôr taká sémantická analýza. A dosť dobrá.</w:t>
      </w:r>
    </w:p>
  </w:comment>
  <w:comment w:id="3" w:author="LS" w:date="2015-12-16T14:44:11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sk-SK" w:eastAsia="en-US" w:bidi="ar-SA"/>
        </w:rPr>
        <w:t xml:space="preserve">Možno nie úplne, ale environmentalismus je plný všelijakých myšlienok a konceptov prijímaných vcelku nekriticky, či dokonca nereflektovane. Preto to Vogel píše. Viz napr. jeho poukázanie na implicitnú prítomnosť karteziánskeho dualismu hmota-myseľ vo väčšine environmentálnej argumentácie. </w:t>
      </w:r>
    </w:p>
    <w:p>
      <w:r>
        <w:rPr/>
      </w:r>
    </w:p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sk-SK" w:eastAsia="en-US" w:bidi="ar-SA"/>
        </w:rPr>
        <w:t>A v tom je práve podľa neho problém – že všelijaké takéto koncepty a zamlčané metafyzické predpoklady v tom diskurze stále sú a prijímame ich, keď sa snažíme niečo povedať.</w:t>
      </w:r>
    </w:p>
  </w:comment>
  <w:comment w:id="4" w:author="LS" w:date="2015-12-16T14:38:57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sk-SK" w:eastAsia="en-US" w:bidi="ar-SA"/>
        </w:rPr>
        <w:t>:-)) To chápem. Ale zároveň on vlastne pekne prekladá niekoľko základných poňatí, ktoré sa bežne v environmentálnom diskurze (reflektovane i nereflektovane) vyskytujú. Dá sa to teda brať trochu aj ako takýto prehľad (i keď podľa mňa nie vyčerpávajúci).</w:t>
      </w:r>
    </w:p>
  </w:comment>
  <w:comment w:id="5" w:author="LS" w:date="2015-12-16T14:37:00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sk-SK" w:eastAsia="en-US" w:bidi="ar-SA"/>
        </w:rPr>
        <w:t>To ste to vzala dosť stručne. Keď som písal, aby ste vypracovali dve samostatné reflexie, myslel som tým dve po tých cca 300-400 slovách, takto je málo priestoru rozvinúť akúkoľvek argumentáciu.</w:t>
      </w:r>
    </w:p>
    <w:p>
      <w:r>
        <w:rPr/>
      </w:r>
    </w:p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sk-SK" w:eastAsia="en-US" w:bidi="ar-SA"/>
        </w:rPr>
        <w:t>Váš text mi príde trochu narýchlo sformulovaný, akoby len hodené myšlienky na papier tak, ako Vám napadali. Chcelo by to lepšie „akademicky“ sformulovať.</w:t>
      </w:r>
    </w:p>
  </w:comment>
  <w:comment w:id="6" w:author="LS" w:date="2015-12-16T14:53:36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sk-SK" w:eastAsia="en-US" w:bidi="ar-SA"/>
        </w:rPr>
        <w:t>Hm, to je zaujímavá veta. Staviate sa teda na stranu akéhosi pragmatického empirismu: „bavme sa len o tom, čo vieme s určitosťou preukázať“? Nie je mi to z toho jasné. Ak to je myslené takto, tak to potom trochu koliduje s tým, čo máte uvedené na konci (viz posledný komentár).</w:t>
      </w:r>
    </w:p>
  </w:comment>
  <w:comment w:id="7" w:author="LS" w:date="2015-12-16T14:52:26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sk-SK" w:eastAsia="en-US" w:bidi="ar-SA"/>
        </w:rPr>
        <w:t xml:space="preserve">Až potiaľto je to vlastne Vaša úvaha, čiastočne inšpirovaná Abramovou esejou. </w:t>
      </w:r>
    </w:p>
  </w:comment>
  <w:comment w:id="8" w:author="LS" w:date="2015-12-16T14:51:24Z" w:initials="">
    <w:p>
      <w:r>
        <w:rPr>
          <w:rFonts w:eastAsia="Droid Sans Fallback" w:ascii="DejaVu Sans" w:hAnsi="DejaVu Sans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bidi="ar-SA" w:eastAsia="en-US" w:val="sk-SK"/>
        </w:rPr>
        <w:t>Hej, to je určite jedna z jeho myšlienok. Prenesene potom to vedie k akémusi spochybneniu nášho presvedčenia, že svet je plne poznateľný, resp. že to, čo poznáme empiricky (pomocou rôznych vied) je v súčte celý svet a žiadne iné aspekty nemá. Vedie to teda k akejsi pokore v možnostiach poznania, ktorú vyvodzuje práve z tých neviditeľných aspektov, ktoré su neoddeliteľne spojené so všetkým.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 No9 L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default"/>
  </w:font>
  <w:font w:name="DejaVu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sk-SK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 w:customStyle="1">
    <w:name w:val="Text Body"/>
    <w:rsid w:val="00052742"/>
    <w:basedOn w:val="Normal"/>
    <w:pPr>
      <w:widowControl w:val="false"/>
      <w:suppressAutoHyphens w:val="true"/>
      <w:spacing w:lineRule="auto" w:line="288" w:before="0" w:after="140"/>
    </w:pPr>
    <w:rPr>
      <w:rFonts w:ascii="Times New Roman" w:hAnsi="Times New Roman" w:eastAsia="Droid Sans Fallback" w:cs="FreeSans"/>
      <w:sz w:val="24"/>
      <w:szCs w:val="24"/>
      <w:lang w:val="cs-CZ" w:eastAsia="zh-CN" w:bidi="hi-IN"/>
    </w:rPr>
  </w:style>
  <w:style w:type="paragraph" w:styleId="List">
    <w:name w:val="List"/>
    <w:basedOn w:val="TextBody"/>
    <w:pPr/>
    <w:rPr>
      <w:rFonts w:ascii="Times New Roman" w:hAnsi="Times New Roman"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Times New Roman" w:hAnsi="Times New Roman" w:cs="FreeSans"/>
    </w:rPr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2015-12-08T11:38:00Z</dcterms:created>
  <dc:creator>Katarina Paksiova</dc:creator>
  <dc:language>cs-CZ</dc:language>
  <cp:lastModifiedBy>Katarina Paksiova</cp:lastModifiedBy>
  <dcterms:modified xsi:type="dcterms:W3CDTF">2015-12-08T13:39:00Z</dcterms:modified>
  <cp:revision>2</cp:revision>
</cp:coreProperties>
</file>