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C3" w:rsidRDefault="00ED0DD3" w:rsidP="00ED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Rámcové kontrolní otázky k testu z kurzu VPLZ 802</w:t>
      </w:r>
    </w:p>
    <w:p w:rsidR="00ED0DD3" w:rsidRPr="00ED0DD3" w:rsidRDefault="00ED0DD3" w:rsidP="00ED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p.s.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2015/2016</w:t>
      </w: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Pr="00ED0DD3" w:rsidRDefault="00ED0DD3" w:rsidP="00ED0DD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Čeho se týká a co obsahuje podniková personální strategie?</w:t>
      </w: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Pr="00ED0DD3" w:rsidRDefault="000D58D8" w:rsidP="00ED0DD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 pojmy: </w:t>
      </w:r>
      <w:r w:rsidR="008C2023">
        <w:rPr>
          <w:rFonts w:ascii="Times New Roman" w:hAnsi="Times New Roman" w:cs="Times New Roman"/>
          <w:sz w:val="24"/>
          <w:szCs w:val="24"/>
        </w:rPr>
        <w:t>strategie, strategické</w:t>
      </w:r>
      <w:r>
        <w:rPr>
          <w:rFonts w:ascii="Times New Roman" w:hAnsi="Times New Roman" w:cs="Times New Roman"/>
          <w:sz w:val="24"/>
          <w:szCs w:val="24"/>
        </w:rPr>
        <w:t xml:space="preserve"> řízení lidských zdrojů, </w:t>
      </w:r>
      <w:r w:rsidR="00A72640">
        <w:rPr>
          <w:rFonts w:ascii="Times New Roman" w:hAnsi="Times New Roman" w:cs="Times New Roman"/>
          <w:sz w:val="24"/>
          <w:szCs w:val="24"/>
        </w:rPr>
        <w:t xml:space="preserve">organizační chování, </w:t>
      </w:r>
      <w:r>
        <w:rPr>
          <w:rFonts w:ascii="Times New Roman" w:hAnsi="Times New Roman" w:cs="Times New Roman"/>
          <w:sz w:val="24"/>
          <w:szCs w:val="24"/>
        </w:rPr>
        <w:t>organizační rozvoj, organizační kultura, organizační struktura.</w:t>
      </w: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AF" w:rsidRDefault="00D966AF" w:rsidP="00D966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činnost moderního personálního útvaru (ve vybraném odvětví).</w:t>
      </w:r>
    </w:p>
    <w:p w:rsidR="00D966AF" w:rsidRPr="00D966AF" w:rsidRDefault="00D966AF" w:rsidP="00D966A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D0DD3" w:rsidRPr="00D966AF" w:rsidRDefault="00D966AF" w:rsidP="00D966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obecně přispívají personální útvary (útvary řízení lidských zdrojů) k výkonu a výsledkům organizace?</w:t>
      </w: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Opište etapy ve vývoji personálního řízení.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lidský kapitál, lidský potenciál a jaký je jejich vliv na naplnění strategických cílů organizace?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Opište proces, metody a druhy personálního plánování v organizaci.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proces analýzy pracovních míst a kompetencí, zdroje informací pro tuto analýzu a metody jejich zjišťování.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vypracování popisu pracovního místa.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personální informační systém a možnosti jeho využití.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benchmarking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7E3CEE" w:rsidRPr="007E3CEE" w:rsidRDefault="007E3CEE" w:rsidP="007E3CE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3CEE" w:rsidRPr="007E3CEE" w:rsidRDefault="007E3CEE" w:rsidP="007E3CE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Charakterizujte personální „controlling“.</w:t>
      </w:r>
    </w:p>
    <w:p w:rsid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DD3" w:rsidRPr="00ED0DD3" w:rsidRDefault="00ED0DD3" w:rsidP="00ED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0DD3" w:rsidRPr="00ED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099F"/>
    <w:multiLevelType w:val="hybridMultilevel"/>
    <w:tmpl w:val="A9E41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3"/>
    <w:rsid w:val="000D58D8"/>
    <w:rsid w:val="002528C3"/>
    <w:rsid w:val="004C2EA4"/>
    <w:rsid w:val="007566B5"/>
    <w:rsid w:val="007E3CEE"/>
    <w:rsid w:val="008C2023"/>
    <w:rsid w:val="00A72640"/>
    <w:rsid w:val="00D966AF"/>
    <w:rsid w:val="00E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5D12-8010-49B7-8C52-44CCB98A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Vašečka</dc:creator>
  <cp:keywords/>
  <dc:description/>
  <cp:lastModifiedBy>Imrich Vašečka</cp:lastModifiedBy>
  <cp:revision>1</cp:revision>
  <dcterms:created xsi:type="dcterms:W3CDTF">2016-01-13T17:26:00Z</dcterms:created>
  <dcterms:modified xsi:type="dcterms:W3CDTF">2016-01-13T18:42:00Z</dcterms:modified>
</cp:coreProperties>
</file>