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cs-CZ"/>
        </w:rPr>
        <w:t>Jazyková poradna k interpunkci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Poměr (prostě) slučovací: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obsah první i obsah druhé věty jsou prostě jen konstatovány, postaveny vedle sebe, aniž by se signalizoval nějaký zvláštní vztah mezi nimi (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Josef se učí na tesaře a Petr chodí do rybářského kroužku.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).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Poměr stupňovací: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obsah druhé věty je chápán jako vyšší stupeň v porovnání s obsahem věty první, je pojat jako jeho gradace, vystupňování (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Byl to dobrý prvoligový fotbalista, a několikrát dokonce nastoupil i za národní tým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.).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Poměr odporovací: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obsah druhé věty je v rozporu s obsahem věty první, není s ním v souladu (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Zlobil, ale nevynadali mu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.).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Poměr vylučovací: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obsahy vět se vzájemně vylučují, platí buď jeden, anebo druhý (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Dáte si ještě jedno pivo, nebo už zaplatíte?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).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Poměr důsledkový: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obsah druhé věty je podáván jako důsledek obsahu věty první, je obsahem první věty způsobován; obsah první věty je vlastně důvodem pro obsah věty druhé (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Chystal se na čundr, a tak si koupil od Pavla stan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.). </w:t>
      </w:r>
    </w:p>
    <w:p w:rsidR="0066016C" w:rsidRDefault="0066016C" w:rsidP="0066016C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6016C" w:rsidRDefault="0066016C" w:rsidP="0066016C">
      <w:pPr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</w:pPr>
    </w:p>
    <w:p w:rsidR="0066016C" w:rsidRPr="0066016C" w:rsidRDefault="0066016C" w:rsidP="0066016C">
      <w:pPr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</w:pP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>Nyní se zabývejme jednotlivými spojkami:</w:t>
      </w: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>Spojky</w:t>
      </w: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 xml:space="preserve"> </w:t>
      </w:r>
      <w:r w:rsidRPr="0066016C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>a, i, ani</w:t>
      </w: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 xml:space="preserve"> jsou především </w:t>
      </w:r>
      <w:r w:rsidRPr="0066016C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>slučovací</w:t>
      </w: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 xml:space="preserve">, ale mohou být užity i jako: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Stupňovací: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 xml:space="preserve">Hodně pomáhala své </w:t>
      </w:r>
      <w:hyperlink r:id="rId4" w:tgtFrame="_blank" w:history="1">
        <w:r w:rsidRPr="0066016C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cs-CZ"/>
          </w:rPr>
          <w:t>staré</w:t>
        </w:r>
      </w:hyperlink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 xml:space="preserve"> sousedce, i pro nákup a na poštu jí chodila.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(= dokonce i toto pro ni dělala)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Nebyl to štědrý člověk, ani při Tříkrálové sbírce nepřispíval.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(= dokonce ani tehdy, kdy se obměkčují </w:t>
      </w:r>
      <w:hyperlink r:id="rId5" w:tgtFrame="_blank" w:history="1">
        <w:r w:rsidRPr="0066016C">
          <w:rPr>
            <w:rFonts w:ascii="Arial" w:eastAsia="Times New Roman" w:hAnsi="Arial" w:cs="Arial"/>
            <w:color w:val="008000"/>
            <w:sz w:val="18"/>
            <w:u w:val="single"/>
            <w:lang w:eastAsia="cs-CZ"/>
          </w:rPr>
          <w:t>srdce</w:t>
        </w:r>
      </w:hyperlink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 těch jindy lakomých);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Odporovací:</w:t>
      </w:r>
      <w:r w:rsidRPr="0066016C">
        <w:rPr>
          <w:rFonts w:ascii="Arial" w:eastAsia="Times New Roman" w:hAnsi="Arial" w:cs="Arial"/>
          <w:color w:val="00008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 xml:space="preserve">Celý den jsem jí pomáhal na </w:t>
      </w:r>
      <w:hyperlink r:id="rId6" w:tgtFrame="_blank" w:history="1">
        <w:r w:rsidRPr="0066016C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cs-CZ"/>
          </w:rPr>
          <w:t>zahradě</w:t>
        </w:r>
      </w:hyperlink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 xml:space="preserve">, a ona mi nedala ani najíst. 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(nedat ani najíst je v rozporu s celodenní pomocí, proto ta čárka před a);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Důsledkový: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Proste, a bude vám dáno; hledejte, a naleznete; tlučte, a bude vám otevřeno.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(Jde o Ježíšova slova z Matoušova evangelia. Zástupy jsou tu vybízeny k určitým činnostem a po spojce a je jim sdělován důsledek těchto činností – proto je před a čárka.).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 xml:space="preserve">Spojky nebo, či </w:t>
      </w: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 xml:space="preserve">jsou především </w:t>
      </w:r>
      <w:r w:rsidRPr="0066016C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>vylučovací</w:t>
      </w:r>
      <w:r w:rsidRPr="0066016C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cs-CZ"/>
        </w:rPr>
        <w:t xml:space="preserve">, ale mohou být užity i jako: </w:t>
      </w: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u w:val="single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Slučovací: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 xml:space="preserve">Četl jsi Čapkův Krakatit nebo jsi (alespoň) viděl ten </w:t>
      </w:r>
      <w:hyperlink r:id="rId7" w:tgtFrame="_blank" w:history="1">
        <w:r w:rsidRPr="0066016C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cs-CZ"/>
          </w:rPr>
          <w:t>film</w:t>
        </w:r>
      </w:hyperlink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?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(možnosti se vzájemně nevylučují, mohlo se stát jedno i druhé – proto před nebo není čárka);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Stupňovací: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Nepodporoval je ve studiu, nebo jim ho i zakazoval.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(nejen že je v něm nepodporoval, ale někdy jim ho dokonce i zakazoval); </w:t>
      </w: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Default="0066016C" w:rsidP="0066016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18"/>
          <w:lang w:eastAsia="cs-CZ"/>
        </w:rPr>
      </w:pPr>
    </w:p>
    <w:p w:rsidR="0066016C" w:rsidRPr="0066016C" w:rsidRDefault="0066016C" w:rsidP="006601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6016C">
        <w:rPr>
          <w:rFonts w:ascii="Arial" w:eastAsia="Times New Roman" w:hAnsi="Arial" w:cs="Arial"/>
          <w:b/>
          <w:bCs/>
          <w:color w:val="000080"/>
          <w:sz w:val="18"/>
          <w:lang w:eastAsia="cs-CZ"/>
        </w:rPr>
        <w:t>Důsledkový: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6016C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Chovej se tu slušně, nebo tě vyhodím.</w:t>
      </w:r>
      <w:r w:rsidRPr="0066016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(vyhození je prezentováno jako možný důsledek neuposlechnutí výzvy). </w:t>
      </w:r>
    </w:p>
    <w:p w:rsidR="0066016C" w:rsidRDefault="0066016C" w:rsidP="0066016C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949E9" w:rsidRDefault="002949E9"/>
    <w:sectPr w:rsidR="002949E9" w:rsidSect="002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16C"/>
    <w:rsid w:val="000557BE"/>
    <w:rsid w:val="002949E9"/>
    <w:rsid w:val="0066016C"/>
    <w:rsid w:val="00A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36"/>
  </w:style>
  <w:style w:type="paragraph" w:styleId="Nadpis3">
    <w:name w:val="heading 3"/>
    <w:basedOn w:val="Normln"/>
    <w:link w:val="Nadpis3Char"/>
    <w:uiPriority w:val="9"/>
    <w:qFormat/>
    <w:rsid w:val="0066016C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601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016C"/>
    <w:rPr>
      <w:color w:val="13375E"/>
      <w:u w:val="single"/>
    </w:rPr>
  </w:style>
  <w:style w:type="character" w:styleId="Siln">
    <w:name w:val="Strong"/>
    <w:basedOn w:val="Standardnpsmoodstavce"/>
    <w:uiPriority w:val="22"/>
    <w:qFormat/>
    <w:rsid w:val="0066016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601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.idnes.bbelements.com/please/redirect/104/1/10/7/?param=119741/114090_0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idnes.bbelements.com/please/redirect/104/1/10/7/?param=120382/114440_0_" TargetMode="External"/><Relationship Id="rId5" Type="http://schemas.openxmlformats.org/officeDocument/2006/relationships/hyperlink" Target="http://go.idnes.bbelements.com/please/redirect/104/1/10/7/?param=119925/114205_0_" TargetMode="External"/><Relationship Id="rId4" Type="http://schemas.openxmlformats.org/officeDocument/2006/relationships/hyperlink" Target="http://go.idnes.bbelements.com/please/redirect/104/1/10/7/?param=120073/114250_0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2311</Characters>
  <Application>Microsoft Office Word</Application>
  <DocSecurity>0</DocSecurity>
  <Lines>19</Lines>
  <Paragraphs>5</Paragraphs>
  <ScaleCrop>false</ScaleCrop>
  <Company>FSS MU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Salaquardová</dc:creator>
  <cp:lastModifiedBy>Jiřina Salaquardová</cp:lastModifiedBy>
  <cp:revision>1</cp:revision>
  <dcterms:created xsi:type="dcterms:W3CDTF">2015-11-12T11:54:00Z</dcterms:created>
  <dcterms:modified xsi:type="dcterms:W3CDTF">2015-11-12T11:58:00Z</dcterms:modified>
</cp:coreProperties>
</file>