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2E" w:rsidRP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E80B2E">
        <w:rPr>
          <w:rFonts w:ascii="Times New Roman" w:hAnsi="Times New Roman"/>
          <w:b/>
          <w:sz w:val="20"/>
        </w:rPr>
        <w:t>ZUR 393k: Effects of Mass Media</w:t>
      </w:r>
    </w:p>
    <w:p w:rsidR="00E80B2E" w:rsidRP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E80B2E">
        <w:rPr>
          <w:rFonts w:ascii="Times New Roman" w:hAnsi="Times New Roman"/>
          <w:b/>
          <w:sz w:val="20"/>
        </w:rPr>
        <w:t>Final Exam</w:t>
      </w:r>
      <w:r w:rsidR="00D719D6">
        <w:rPr>
          <w:rFonts w:ascii="Times New Roman" w:hAnsi="Times New Roman"/>
          <w:b/>
          <w:sz w:val="20"/>
        </w:rPr>
        <w:t xml:space="preserve"> </w:t>
      </w:r>
      <w:r w:rsidR="00B402E7">
        <w:rPr>
          <w:rFonts w:ascii="Times New Roman" w:hAnsi="Times New Roman"/>
          <w:b/>
          <w:sz w:val="20"/>
        </w:rPr>
        <w:t xml:space="preserve">Review </w:t>
      </w:r>
      <w:r w:rsidR="00D719D6">
        <w:rPr>
          <w:rFonts w:ascii="Times New Roman" w:hAnsi="Times New Roman"/>
          <w:b/>
          <w:sz w:val="20"/>
        </w:rPr>
        <w:t>/ 2015</w:t>
      </w:r>
    </w:p>
    <w:p w:rsidR="00E80B2E" w:rsidRDefault="00E80B2E" w:rsidP="00E80B2E">
      <w:pPr>
        <w:ind w:right="-720"/>
        <w:rPr>
          <w:rFonts w:ascii="Times New Roman" w:hAnsi="Times New Roman"/>
          <w:b/>
          <w:sz w:val="20"/>
          <w:u w:val="single"/>
        </w:rPr>
      </w:pPr>
    </w:p>
    <w:p w:rsidR="00E80B2E" w:rsidRDefault="00E80B2E" w:rsidP="00E80B2E">
      <w:pPr>
        <w:ind w:right="-720"/>
        <w:rPr>
          <w:rFonts w:ascii="Times New Roman" w:hAnsi="Times New Roman"/>
          <w:b/>
          <w:sz w:val="20"/>
          <w:u w:val="single"/>
        </w:rPr>
      </w:pPr>
    </w:p>
    <w:p w:rsidR="00E80B2E" w:rsidRPr="00F34459" w:rsidRDefault="00E80B2E" w:rsidP="00E80B2E">
      <w:pPr>
        <w:ind w:right="-720"/>
        <w:rPr>
          <w:rFonts w:ascii="Times New Roman" w:hAnsi="Times New Roman"/>
          <w:sz w:val="20"/>
        </w:rPr>
      </w:pPr>
      <w:r w:rsidRPr="00F34459">
        <w:rPr>
          <w:rFonts w:ascii="Times New Roman" w:hAnsi="Times New Roman"/>
          <w:b/>
          <w:sz w:val="20"/>
          <w:u w:val="single"/>
        </w:rPr>
        <w:t>Advertising</w:t>
      </w:r>
      <w:r w:rsidRPr="00107D9C">
        <w:rPr>
          <w:rFonts w:ascii="Times New Roman" w:hAnsi="Times New Roman"/>
          <w:b/>
          <w:sz w:val="20"/>
        </w:rPr>
        <w:t xml:space="preserve">    </w:t>
      </w:r>
      <w:r w:rsidR="00107D9C">
        <w:rPr>
          <w:rFonts w:ascii="Times New Roman" w:hAnsi="Times New Roman"/>
          <w:sz w:val="20"/>
        </w:rPr>
        <w:t>(</w:t>
      </w:r>
      <w:proofErr w:type="gramStart"/>
      <w:r w:rsidR="00107D9C">
        <w:rPr>
          <w:rFonts w:ascii="Times New Roman" w:hAnsi="Times New Roman"/>
          <w:sz w:val="20"/>
        </w:rPr>
        <w:t xml:space="preserve">100 </w:t>
      </w:r>
      <w:r w:rsidR="00107D9C" w:rsidRPr="00F21E66">
        <w:rPr>
          <w:rFonts w:ascii="Times New Roman" w:hAnsi="Times New Roman"/>
          <w:sz w:val="20"/>
        </w:rPr>
        <w:t xml:space="preserve"> points</w:t>
      </w:r>
      <w:proofErr w:type="gramEnd"/>
      <w:r w:rsidR="00107D9C" w:rsidRPr="00F21E66">
        <w:rPr>
          <w:rFonts w:ascii="Times New Roman" w:hAnsi="Times New Roman"/>
          <w:sz w:val="20"/>
        </w:rPr>
        <w:t>)</w:t>
      </w:r>
    </w:p>
    <w:p w:rsidR="00E80B2E" w:rsidRDefault="00E80B2E" w:rsidP="00E80B2E">
      <w:pPr>
        <w:ind w:right="-720"/>
        <w:rPr>
          <w:rFonts w:ascii="Times New Roman" w:hAnsi="Times New Roman"/>
          <w:sz w:val="20"/>
        </w:rPr>
      </w:pPr>
      <w:r w:rsidRPr="00F34459">
        <w:rPr>
          <w:rFonts w:ascii="Times New Roman" w:hAnsi="Times New Roman"/>
          <w:sz w:val="20"/>
        </w:rPr>
        <w:t xml:space="preserve">Choose </w:t>
      </w:r>
      <w:r w:rsidRPr="00F34459">
        <w:rPr>
          <w:rFonts w:ascii="Times New Roman" w:hAnsi="Times New Roman"/>
          <w:b/>
          <w:sz w:val="20"/>
        </w:rPr>
        <w:t>ONE</w:t>
      </w:r>
      <w:r w:rsidRPr="00F34459">
        <w:rPr>
          <w:rFonts w:ascii="Times New Roman" w:hAnsi="Times New Roman"/>
          <w:sz w:val="20"/>
        </w:rPr>
        <w:t xml:space="preserve"> of the (3 or 4) print advertisements that will be attached to the final exam to answer BOTH questions below.  </w:t>
      </w:r>
    </w:p>
    <w:p w:rsidR="00E80B2E" w:rsidRDefault="00E80B2E" w:rsidP="00E80B2E">
      <w:pPr>
        <w:ind w:right="-720"/>
        <w:rPr>
          <w:rFonts w:ascii="Times New Roman" w:hAnsi="Times New Roman"/>
          <w:b/>
          <w:sz w:val="20"/>
        </w:rPr>
      </w:pPr>
      <w:r w:rsidRPr="00F34459">
        <w:rPr>
          <w:rFonts w:ascii="Times New Roman" w:hAnsi="Times New Roman"/>
          <w:b/>
          <w:sz w:val="20"/>
        </w:rPr>
        <w:t xml:space="preserve">You must use </w:t>
      </w:r>
      <w:r w:rsidRPr="00F34459">
        <w:rPr>
          <w:rFonts w:ascii="Times New Roman" w:hAnsi="Times New Roman"/>
          <w:b/>
          <w:sz w:val="20"/>
          <w:u w:val="single"/>
        </w:rPr>
        <w:t>only ONE ad</w:t>
      </w:r>
      <w:r w:rsidRPr="00F34459">
        <w:rPr>
          <w:rFonts w:ascii="Times New Roman" w:hAnsi="Times New Roman"/>
          <w:b/>
          <w:sz w:val="20"/>
        </w:rPr>
        <w:t xml:space="preserve"> to answer</w:t>
      </w:r>
      <w:r w:rsidRPr="00F34459">
        <w:rPr>
          <w:rFonts w:ascii="Times New Roman" w:hAnsi="Times New Roman"/>
          <w:b/>
          <w:sz w:val="20"/>
          <w:u w:val="single"/>
        </w:rPr>
        <w:t xml:space="preserve"> both A and B</w:t>
      </w:r>
      <w:r w:rsidRPr="00F34459">
        <w:rPr>
          <w:rFonts w:ascii="Times New Roman" w:hAnsi="Times New Roman"/>
          <w:b/>
          <w:sz w:val="20"/>
        </w:rPr>
        <w:t>.</w:t>
      </w:r>
    </w:p>
    <w:p w:rsidR="00F21E66" w:rsidRPr="00F34459" w:rsidRDefault="00F21E66" w:rsidP="00E80B2E">
      <w:pPr>
        <w:ind w:right="-720"/>
        <w:rPr>
          <w:rFonts w:ascii="Times New Roman" w:hAnsi="Times New Roman"/>
          <w:sz w:val="20"/>
        </w:rPr>
      </w:pPr>
    </w:p>
    <w:p w:rsidR="00E80B2E" w:rsidRPr="00F21E66" w:rsidRDefault="00F21E66" w:rsidP="00F21E66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Briefly define and d</w:t>
      </w:r>
      <w:r w:rsidR="00E80B2E" w:rsidRPr="00F21E66">
        <w:rPr>
          <w:rFonts w:ascii="Times New Roman" w:hAnsi="Times New Roman"/>
          <w:b/>
          <w:sz w:val="20"/>
        </w:rPr>
        <w:t xml:space="preserve">iscuss </w:t>
      </w:r>
      <w:r w:rsidR="00E80B2E" w:rsidRPr="00F21E66">
        <w:rPr>
          <w:rFonts w:ascii="Times New Roman" w:hAnsi="Times New Roman"/>
          <w:b/>
          <w:sz w:val="20"/>
          <w:u w:val="single"/>
        </w:rPr>
        <w:t>one</w:t>
      </w:r>
      <w:r w:rsidR="00E80B2E" w:rsidRPr="00F21E66">
        <w:rPr>
          <w:rFonts w:ascii="Times New Roman" w:hAnsi="Times New Roman"/>
          <w:b/>
          <w:sz w:val="20"/>
        </w:rPr>
        <w:t xml:space="preserve"> of the following</w:t>
      </w:r>
      <w:r>
        <w:rPr>
          <w:rFonts w:ascii="Times New Roman" w:hAnsi="Times New Roman"/>
          <w:b/>
          <w:sz w:val="20"/>
        </w:rPr>
        <w:t xml:space="preserve"> concepts </w:t>
      </w:r>
      <w:r w:rsidR="00E80B2E" w:rsidRPr="00F21E66">
        <w:rPr>
          <w:rFonts w:ascii="Times New Roman" w:hAnsi="Times New Roman"/>
          <w:b/>
          <w:sz w:val="20"/>
        </w:rPr>
        <w:t>in relation to the ad</w:t>
      </w:r>
      <w:r>
        <w:rPr>
          <w:rFonts w:ascii="Times New Roman" w:hAnsi="Times New Roman"/>
          <w:b/>
          <w:sz w:val="20"/>
        </w:rPr>
        <w:t xml:space="preserve"> you selected</w:t>
      </w:r>
      <w:r w:rsidR="00E80B2E" w:rsidRPr="00F21E66">
        <w:rPr>
          <w:rFonts w:ascii="Times New Roman" w:hAnsi="Times New Roman"/>
          <w:b/>
          <w:sz w:val="20"/>
        </w:rPr>
        <w:t xml:space="preserve">:  idolatry / iconology / narcissism / totem. </w:t>
      </w:r>
      <w:r w:rsidR="00B402E7">
        <w:rPr>
          <w:rFonts w:ascii="Times New Roman" w:hAnsi="Times New Roman"/>
          <w:b/>
          <w:sz w:val="20"/>
        </w:rPr>
        <w:t xml:space="preserve"> Choose the concept/ad type you think best matches the ad </w:t>
      </w:r>
      <w:r w:rsidR="00107D9C">
        <w:rPr>
          <w:rFonts w:ascii="Times New Roman" w:hAnsi="Times New Roman"/>
          <w:b/>
          <w:sz w:val="20"/>
        </w:rPr>
        <w:t xml:space="preserve">you </w:t>
      </w:r>
      <w:r w:rsidR="00B402E7">
        <w:rPr>
          <w:rFonts w:ascii="Times New Roman" w:hAnsi="Times New Roman"/>
          <w:b/>
          <w:sz w:val="20"/>
        </w:rPr>
        <w:t xml:space="preserve">selected, define that concept, and briefly explain how the ad matches/illustrates it. </w:t>
      </w:r>
      <w:r w:rsidR="00E80B2E" w:rsidRPr="00F21E66">
        <w:rPr>
          <w:rFonts w:ascii="Times New Roman" w:hAnsi="Times New Roman"/>
          <w:b/>
          <w:sz w:val="20"/>
        </w:rPr>
        <w:t xml:space="preserve"> </w:t>
      </w:r>
      <w:r w:rsidR="00B402E7">
        <w:rPr>
          <w:rFonts w:ascii="Times New Roman" w:hAnsi="Times New Roman"/>
          <w:sz w:val="20"/>
        </w:rPr>
        <w:t xml:space="preserve">(20 </w:t>
      </w:r>
      <w:r w:rsidR="00E80B2E" w:rsidRPr="00F21E66">
        <w:rPr>
          <w:rFonts w:ascii="Times New Roman" w:hAnsi="Times New Roman"/>
          <w:sz w:val="20"/>
        </w:rPr>
        <w:t xml:space="preserve"> points)</w:t>
      </w:r>
    </w:p>
    <w:p w:rsidR="00F21E66" w:rsidRPr="00F21E66" w:rsidRDefault="00F21E66" w:rsidP="00F21E66">
      <w:pPr>
        <w:pStyle w:val="ListParagraph"/>
        <w:ind w:right="-720"/>
        <w:rPr>
          <w:rFonts w:ascii="Times New Roman" w:hAnsi="Times New Roman"/>
          <w:sz w:val="20"/>
        </w:rPr>
      </w:pPr>
    </w:p>
    <w:p w:rsidR="00E80B2E" w:rsidRPr="00F21E66" w:rsidRDefault="00F21E66" w:rsidP="00F21E66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Briefly d</w:t>
      </w:r>
      <w:r w:rsidR="00E80B2E" w:rsidRPr="00F21E66">
        <w:rPr>
          <w:rFonts w:ascii="Times New Roman" w:hAnsi="Times New Roman"/>
          <w:b/>
          <w:sz w:val="20"/>
        </w:rPr>
        <w:t>efine</w:t>
      </w:r>
      <w:r w:rsidR="00E80B2E" w:rsidRPr="00F21E66">
        <w:rPr>
          <w:rFonts w:ascii="Times New Roman" w:hAnsi="Times New Roman"/>
          <w:sz w:val="20"/>
        </w:rPr>
        <w:t xml:space="preserve"> (in 1 or 2 sentences) </w:t>
      </w:r>
      <w:r w:rsidR="00E80B2E" w:rsidRPr="00F21E66">
        <w:rPr>
          <w:rFonts w:ascii="Times New Roman" w:hAnsi="Times New Roman"/>
          <w:b/>
          <w:sz w:val="20"/>
        </w:rPr>
        <w:t>and relate</w:t>
      </w:r>
      <w:r w:rsidR="00E80B2E" w:rsidRPr="00F21E66">
        <w:rPr>
          <w:rFonts w:ascii="Times New Roman" w:hAnsi="Times New Roman"/>
          <w:sz w:val="20"/>
        </w:rPr>
        <w:t xml:space="preserve"> (clearly but concisely) </w:t>
      </w:r>
      <w:r w:rsidR="00B402E7">
        <w:rPr>
          <w:rFonts w:ascii="Times New Roman" w:hAnsi="Times New Roman"/>
          <w:b/>
          <w:sz w:val="20"/>
          <w:u w:val="single"/>
        </w:rPr>
        <w:t>FOUR</w:t>
      </w:r>
      <w:r w:rsidR="00B402E7" w:rsidRPr="00B402E7">
        <w:rPr>
          <w:rFonts w:ascii="Times New Roman" w:hAnsi="Times New Roman"/>
          <w:b/>
          <w:sz w:val="20"/>
        </w:rPr>
        <w:t xml:space="preserve"> </w:t>
      </w:r>
      <w:r w:rsidR="00E80B2E" w:rsidRPr="00F21E66">
        <w:rPr>
          <w:rFonts w:ascii="Times New Roman" w:hAnsi="Times New Roman"/>
          <w:sz w:val="20"/>
        </w:rPr>
        <w:t>of the following concepts (</w:t>
      </w:r>
      <w:r w:rsidR="00B402E7">
        <w:rPr>
          <w:rFonts w:ascii="Times New Roman" w:hAnsi="Times New Roman"/>
          <w:sz w:val="20"/>
        </w:rPr>
        <w:t xml:space="preserve">at least </w:t>
      </w:r>
      <w:r w:rsidR="00E80B2E" w:rsidRPr="00F21E66">
        <w:rPr>
          <w:rFonts w:ascii="Times New Roman" w:hAnsi="Times New Roman"/>
          <w:sz w:val="20"/>
        </w:rPr>
        <w:t xml:space="preserve">one from each </w:t>
      </w:r>
      <w:r w:rsidRPr="00F21E66">
        <w:rPr>
          <w:rFonts w:ascii="Times New Roman" w:hAnsi="Times New Roman"/>
          <w:sz w:val="20"/>
        </w:rPr>
        <w:t>author</w:t>
      </w:r>
      <w:r w:rsidR="00B402E7">
        <w:rPr>
          <w:rFonts w:ascii="Times New Roman" w:hAnsi="Times New Roman"/>
          <w:sz w:val="20"/>
        </w:rPr>
        <w:t xml:space="preserve">) to the ad you selected. </w:t>
      </w:r>
      <w:r w:rsidR="00107D9C" w:rsidRPr="00107D9C">
        <w:rPr>
          <w:rFonts w:ascii="Times New Roman" w:hAnsi="Times New Roman"/>
          <w:b/>
          <w:sz w:val="20"/>
        </w:rPr>
        <w:t>Cite specific details, visual and/or verbal, in the ad to illustrate each concept you select.</w:t>
      </w:r>
      <w:r w:rsidR="00107D9C">
        <w:rPr>
          <w:rFonts w:ascii="Times New Roman" w:hAnsi="Times New Roman"/>
          <w:sz w:val="20"/>
        </w:rPr>
        <w:t xml:space="preserve">  </w:t>
      </w:r>
      <w:r w:rsidR="00B402E7">
        <w:rPr>
          <w:rFonts w:ascii="Times New Roman" w:hAnsi="Times New Roman"/>
          <w:sz w:val="20"/>
        </w:rPr>
        <w:t>(2</w:t>
      </w:r>
      <w:r w:rsidR="00E80B2E" w:rsidRPr="00F21E66">
        <w:rPr>
          <w:rFonts w:ascii="Times New Roman" w:hAnsi="Times New Roman"/>
          <w:sz w:val="20"/>
        </w:rPr>
        <w:t>0 points/term)</w:t>
      </w:r>
    </w:p>
    <w:p w:rsidR="00F21E66" w:rsidRPr="00F34459" w:rsidRDefault="00F21E66" w:rsidP="00E80B2E">
      <w:pPr>
        <w:rPr>
          <w:rFonts w:ascii="Times New Roman" w:hAnsi="Times New Roman"/>
          <w:sz w:val="20"/>
        </w:rPr>
      </w:pPr>
    </w:p>
    <w:p w:rsidR="00E80B2E" w:rsidRPr="0098476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b/>
          <w:sz w:val="20"/>
          <w:u w:val="single"/>
        </w:rPr>
        <w:t xml:space="preserve">Williams 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107D9C" w:rsidRDefault="00107D9C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psychological</w:t>
      </w:r>
      <w:proofErr w:type="gramEnd"/>
      <w:r w:rsidRPr="0098476E">
        <w:rPr>
          <w:rFonts w:ascii="Times New Roman" w:hAnsi="Times New Roman"/>
          <w:sz w:val="20"/>
        </w:rPr>
        <w:t xml:space="preserve"> warfare</w:t>
      </w:r>
    </w:p>
    <w:p w:rsidR="00107D9C" w:rsidRDefault="00107D9C" w:rsidP="00F21E66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proofErr w:type="gramStart"/>
      <w:r>
        <w:rPr>
          <w:rFonts w:ascii="Times New Roman" w:hAnsi="Times New Roman"/>
          <w:sz w:val="20"/>
        </w:rPr>
        <w:t>the</w:t>
      </w:r>
      <w:proofErr w:type="gramEnd"/>
      <w:r>
        <w:rPr>
          <w:rFonts w:ascii="Times New Roman" w:hAnsi="Times New Roman"/>
          <w:sz w:val="20"/>
        </w:rPr>
        <w:t xml:space="preserve"> official art of modern capitalist society”</w:t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materialism</w:t>
      </w:r>
      <w:proofErr w:type="gramEnd"/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proofErr w:type="gramStart"/>
      <w:r w:rsidR="00107D9C">
        <w:rPr>
          <w:rFonts w:ascii="Times New Roman" w:hAnsi="Times New Roman"/>
          <w:sz w:val="20"/>
        </w:rPr>
        <w:t>magic</w:t>
      </w:r>
      <w:proofErr w:type="gramEnd"/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Default="00E80B2E" w:rsidP="00E80B2E">
      <w:pPr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>“</w:t>
      </w:r>
      <w:proofErr w:type="gramStart"/>
      <w:r>
        <w:rPr>
          <w:rFonts w:ascii="Times New Roman" w:hAnsi="Times New Roman"/>
          <w:sz w:val="20"/>
        </w:rPr>
        <w:t>mimed</w:t>
      </w:r>
      <w:proofErr w:type="gramEnd"/>
      <w:r>
        <w:rPr>
          <w:rFonts w:ascii="Times New Roman" w:hAnsi="Times New Roman"/>
          <w:sz w:val="20"/>
        </w:rPr>
        <w:t xml:space="preserve"> celebration of other people’s decisions”</w:t>
      </w:r>
      <w:r>
        <w:rPr>
          <w:rFonts w:ascii="Times New Roman" w:hAnsi="Times New Roman"/>
          <w:sz w:val="20"/>
        </w:rPr>
        <w:tab/>
      </w:r>
    </w:p>
    <w:p w:rsidR="00F21E66" w:rsidRDefault="00E80B2E" w:rsidP="00F21E6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21E66">
        <w:rPr>
          <w:rFonts w:ascii="Times New Roman" w:hAnsi="Times New Roman"/>
          <w:sz w:val="20"/>
        </w:rPr>
        <w:tab/>
      </w: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spellStart"/>
      <w:r w:rsidRPr="0098476E">
        <w:rPr>
          <w:rFonts w:ascii="Times New Roman" w:hAnsi="Times New Roman"/>
          <w:b/>
          <w:sz w:val="20"/>
          <w:u w:val="single"/>
        </w:rPr>
        <w:t>Jhally</w:t>
      </w:r>
      <w:proofErr w:type="spellEnd"/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magic</w:t>
      </w:r>
      <w:proofErr w:type="gramEnd"/>
      <w:r w:rsidRPr="0098476E">
        <w:rPr>
          <w:rFonts w:ascii="Times New Roman" w:hAnsi="Times New Roman"/>
          <w:sz w:val="20"/>
        </w:rPr>
        <w:t xml:space="preserve"> and technology</w:t>
      </w:r>
    </w:p>
    <w:p w:rsidR="00E80B2E" w:rsidRDefault="00F21E66" w:rsidP="00F21E66">
      <w:pPr>
        <w:ind w:left="720" w:firstLine="720"/>
        <w:rPr>
          <w:rFonts w:ascii="Times New Roman" w:hAnsi="Times New Roman"/>
          <w:sz w:val="20"/>
        </w:rPr>
      </w:pPr>
      <w:r w:rsidRPr="0098476E">
        <w:rPr>
          <w:rFonts w:ascii="Times New Roman" w:hAnsi="Times New Roman"/>
          <w:sz w:val="20"/>
        </w:rPr>
        <w:t>“</w:t>
      </w:r>
      <w:proofErr w:type="gramStart"/>
      <w:r w:rsidRPr="0098476E">
        <w:rPr>
          <w:rFonts w:ascii="Times New Roman" w:hAnsi="Times New Roman"/>
          <w:sz w:val="20"/>
        </w:rPr>
        <w:t>feeling</w:t>
      </w:r>
      <w:proofErr w:type="gramEnd"/>
      <w:r w:rsidRPr="0098476E">
        <w:rPr>
          <w:rFonts w:ascii="Times New Roman" w:hAnsi="Times New Roman"/>
          <w:sz w:val="20"/>
        </w:rPr>
        <w:t xml:space="preserve"> good” theory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hidden</w:t>
      </w:r>
      <w:proofErr w:type="gramEnd"/>
      <w:r w:rsidRPr="0098476E">
        <w:rPr>
          <w:rFonts w:ascii="Times New Roman" w:hAnsi="Times New Roman"/>
          <w:sz w:val="20"/>
        </w:rPr>
        <w:t xml:space="preserve"> origin of commodity goods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commodity</w:t>
      </w:r>
      <w:proofErr w:type="gramEnd"/>
      <w:r w:rsidRPr="0098476E">
        <w:rPr>
          <w:rFonts w:ascii="Times New Roman" w:hAnsi="Times New Roman"/>
          <w:sz w:val="20"/>
        </w:rPr>
        <w:t xml:space="preserve"> fetishism</w:t>
      </w:r>
    </w:p>
    <w:p w:rsidR="00F21E66" w:rsidRDefault="00F21E66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theft</w:t>
      </w:r>
      <w:proofErr w:type="gramEnd"/>
      <w:r w:rsidRPr="0098476E">
        <w:rPr>
          <w:rFonts w:ascii="Times New Roman" w:hAnsi="Times New Roman"/>
          <w:sz w:val="20"/>
        </w:rPr>
        <w:t xml:space="preserve"> and re-appropriation of meaning</w:t>
      </w:r>
      <w:r w:rsidRPr="0098476E">
        <w:rPr>
          <w:rFonts w:ascii="Times New Roman" w:hAnsi="Times New Roman"/>
          <w:sz w:val="20"/>
        </w:rPr>
        <w:tab/>
      </w: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F21E66" w:rsidRDefault="00F21E66" w:rsidP="00E80B2E">
      <w:pPr>
        <w:ind w:firstLine="720"/>
        <w:rPr>
          <w:rFonts w:ascii="Times New Roman" w:hAnsi="Times New Roman"/>
          <w:sz w:val="20"/>
        </w:rPr>
      </w:pPr>
    </w:p>
    <w:p w:rsidR="00E80B2E" w:rsidRPr="0098476E" w:rsidRDefault="00E80B2E" w:rsidP="00F21E66">
      <w:pPr>
        <w:ind w:left="720" w:firstLine="720"/>
        <w:rPr>
          <w:rFonts w:ascii="Times New Roman" w:hAnsi="Times New Roman"/>
          <w:b/>
          <w:sz w:val="20"/>
          <w:u w:val="single"/>
        </w:rPr>
      </w:pPr>
      <w:proofErr w:type="spellStart"/>
      <w:r w:rsidRPr="0098476E">
        <w:rPr>
          <w:rFonts w:ascii="Times New Roman" w:hAnsi="Times New Roman"/>
          <w:b/>
          <w:sz w:val="20"/>
          <w:u w:val="single"/>
        </w:rPr>
        <w:t>Bordo</w:t>
      </w:r>
      <w:proofErr w:type="spellEnd"/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spellStart"/>
      <w:proofErr w:type="gramStart"/>
      <w:r w:rsidRPr="0098476E">
        <w:rPr>
          <w:rFonts w:ascii="Times New Roman" w:hAnsi="Times New Roman"/>
          <w:sz w:val="20"/>
        </w:rPr>
        <w:t>stylin</w:t>
      </w:r>
      <w:proofErr w:type="spellEnd"/>
      <w:proofErr w:type="gramEnd"/>
      <w:r w:rsidRPr="0098476E">
        <w:rPr>
          <w:rFonts w:ascii="Times New Roman" w:hAnsi="Times New Roman"/>
          <w:sz w:val="20"/>
        </w:rPr>
        <w:t>’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B402E7" w:rsidRDefault="00E80B2E" w:rsidP="00F21E66">
      <w:pPr>
        <w:ind w:left="720" w:firstLine="720"/>
        <w:rPr>
          <w:rFonts w:ascii="Times New Roman" w:hAnsi="Times New Roman"/>
          <w:b/>
          <w:sz w:val="20"/>
        </w:rPr>
      </w:pPr>
      <w:r w:rsidRPr="0098476E">
        <w:rPr>
          <w:rFonts w:ascii="Times New Roman" w:hAnsi="Times New Roman"/>
          <w:sz w:val="20"/>
        </w:rPr>
        <w:t>"</w:t>
      </w:r>
      <w:proofErr w:type="gramStart"/>
      <w:r w:rsidRPr="0098476E">
        <w:rPr>
          <w:rFonts w:ascii="Times New Roman" w:hAnsi="Times New Roman"/>
          <w:sz w:val="20"/>
        </w:rPr>
        <w:t>rocks</w:t>
      </w:r>
      <w:proofErr w:type="gramEnd"/>
      <w:r w:rsidRPr="0098476E">
        <w:rPr>
          <w:rFonts w:ascii="Times New Roman" w:hAnsi="Times New Roman"/>
          <w:sz w:val="20"/>
        </w:rPr>
        <w:t xml:space="preserve">” vs. "leaners"  </w:t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face-off</w:t>
      </w:r>
      <w:proofErr w:type="gramEnd"/>
      <w:r w:rsidRPr="0098476E">
        <w:rPr>
          <w:rFonts w:ascii="Times New Roman" w:hAnsi="Times New Roman"/>
          <w:sz w:val="20"/>
        </w:rPr>
        <w:t xml:space="preserve"> masculinity</w:t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muscle</w:t>
      </w:r>
      <w:proofErr w:type="gramEnd"/>
      <w:r w:rsidRPr="0098476E">
        <w:rPr>
          <w:rFonts w:ascii="Times New Roman" w:hAnsi="Times New Roman"/>
          <w:sz w:val="20"/>
        </w:rPr>
        <w:t xml:space="preserve"> dysmorphia 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 "bigorexia"</w:t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  <w:r w:rsidRPr="0098476E">
        <w:rPr>
          <w:rFonts w:ascii="Times New Roman" w:hAnsi="Times New Roman"/>
          <w:sz w:val="20"/>
        </w:rPr>
        <w:tab/>
      </w:r>
    </w:p>
    <w:p w:rsidR="00E80B2E" w:rsidRPr="0098476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food</w:t>
      </w:r>
      <w:proofErr w:type="gramEnd"/>
      <w:r w:rsidRPr="0098476E">
        <w:rPr>
          <w:rFonts w:ascii="Times New Roman" w:hAnsi="Times New Roman"/>
          <w:sz w:val="20"/>
        </w:rPr>
        <w:t xml:space="preserve"> as metaphor (love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sexuality </w:t>
      </w:r>
      <w:r w:rsidRPr="00E879FB">
        <w:rPr>
          <w:rFonts w:ascii="Times New Roman" w:hAnsi="Times New Roman"/>
          <w:b/>
          <w:sz w:val="20"/>
        </w:rPr>
        <w:t xml:space="preserve">or </w:t>
      </w:r>
      <w:r w:rsidRPr="0098476E">
        <w:rPr>
          <w:rFonts w:ascii="Times New Roman" w:hAnsi="Times New Roman"/>
          <w:sz w:val="20"/>
        </w:rPr>
        <w:t xml:space="preserve">desire </w:t>
      </w:r>
      <w:r w:rsidRPr="00E879FB">
        <w:rPr>
          <w:rFonts w:ascii="Times New Roman" w:hAnsi="Times New Roman"/>
          <w:b/>
          <w:sz w:val="20"/>
        </w:rPr>
        <w:t>or</w:t>
      </w:r>
      <w:r w:rsidRPr="0098476E">
        <w:rPr>
          <w:rFonts w:ascii="Times New Roman" w:hAnsi="Times New Roman"/>
          <w:sz w:val="20"/>
        </w:rPr>
        <w:t xml:space="preserve"> transgression</w:t>
      </w:r>
      <w:r>
        <w:rPr>
          <w:rFonts w:ascii="Times New Roman" w:hAnsi="Times New Roman"/>
          <w:sz w:val="20"/>
        </w:rPr>
        <w:t xml:space="preserve"> </w:t>
      </w:r>
      <w:r w:rsidRPr="00E879FB">
        <w:rPr>
          <w:rFonts w:ascii="Times New Roman" w:hAnsi="Times New Roman"/>
          <w:b/>
          <w:sz w:val="20"/>
        </w:rPr>
        <w:t>or</w:t>
      </w:r>
      <w:r>
        <w:rPr>
          <w:rFonts w:ascii="Times New Roman" w:hAnsi="Times New Roman"/>
          <w:sz w:val="20"/>
        </w:rPr>
        <w:t xml:space="preserve"> __etc.__</w:t>
      </w:r>
      <w:r w:rsidRPr="0098476E">
        <w:rPr>
          <w:rFonts w:ascii="Times New Roman" w:hAnsi="Times New Roman"/>
          <w:sz w:val="20"/>
        </w:rPr>
        <w:t>)</w:t>
      </w:r>
    </w:p>
    <w:p w:rsidR="00E80B2E" w:rsidRDefault="00E80B2E" w:rsidP="00F21E66">
      <w:pPr>
        <w:ind w:left="720" w:firstLine="720"/>
        <w:rPr>
          <w:rFonts w:ascii="Times New Roman" w:hAnsi="Times New Roman"/>
          <w:sz w:val="20"/>
        </w:rPr>
      </w:pPr>
      <w:proofErr w:type="gramStart"/>
      <w:r w:rsidRPr="0098476E">
        <w:rPr>
          <w:rFonts w:ascii="Times New Roman" w:hAnsi="Times New Roman"/>
          <w:sz w:val="20"/>
        </w:rPr>
        <w:t>men</w:t>
      </w:r>
      <w:proofErr w:type="gramEnd"/>
      <w:r w:rsidRPr="0098476E">
        <w:rPr>
          <w:rFonts w:ascii="Times New Roman" w:hAnsi="Times New Roman"/>
          <w:sz w:val="20"/>
        </w:rPr>
        <w:t xml:space="preserve"> act and women appear / men eat and women prepare</w:t>
      </w:r>
    </w:p>
    <w:p w:rsidR="00F21E66" w:rsidRDefault="00F21E66" w:rsidP="00F21E66">
      <w:pPr>
        <w:ind w:firstLine="720"/>
        <w:rPr>
          <w:rFonts w:ascii="Times New Roman" w:hAnsi="Times New Roman"/>
          <w:sz w:val="20"/>
        </w:rPr>
      </w:pPr>
    </w:p>
    <w:p w:rsidR="00F21E66" w:rsidRDefault="00F21E66" w:rsidP="00F21E66">
      <w:pPr>
        <w:ind w:firstLine="720"/>
        <w:rPr>
          <w:rFonts w:ascii="Times New Roman" w:hAnsi="Times New Roman"/>
          <w:sz w:val="20"/>
        </w:rPr>
      </w:pPr>
    </w:p>
    <w:p w:rsidR="003110DF" w:rsidRPr="0098476E" w:rsidRDefault="003110DF" w:rsidP="00F21E66">
      <w:pPr>
        <w:ind w:firstLine="720"/>
        <w:rPr>
          <w:rFonts w:ascii="Times New Roman" w:hAnsi="Times New Roman"/>
          <w:sz w:val="20"/>
        </w:rPr>
      </w:pPr>
    </w:p>
    <w:p w:rsidR="00E80B2E" w:rsidRDefault="00AD6F4B" w:rsidP="00E80B2E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EXTRA CREDIT:</w:t>
      </w:r>
    </w:p>
    <w:p w:rsidR="00AD6F4B" w:rsidRPr="00277392" w:rsidRDefault="00AD6F4B" w:rsidP="00E80B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The Czech artist David </w:t>
      </w:r>
      <w:proofErr w:type="spellStart"/>
      <w:r>
        <w:rPr>
          <w:rFonts w:ascii="Times New Roman" w:hAnsi="Times New Roman"/>
          <w:b/>
          <w:sz w:val="20"/>
        </w:rPr>
        <w:t>Cerny</w:t>
      </w:r>
      <w:proofErr w:type="spellEnd"/>
      <w:r>
        <w:rPr>
          <w:rFonts w:ascii="Times New Roman" w:hAnsi="Times New Roman"/>
          <w:b/>
          <w:sz w:val="20"/>
        </w:rPr>
        <w:t xml:space="preserve"> created sculptures </w:t>
      </w:r>
      <w:r w:rsidR="003110DF">
        <w:rPr>
          <w:rFonts w:ascii="Times New Roman" w:hAnsi="Times New Roman"/>
          <w:b/>
          <w:sz w:val="20"/>
        </w:rPr>
        <w:t xml:space="preserve">of crawling babies which are </w:t>
      </w:r>
      <w:r>
        <w:rPr>
          <w:rFonts w:ascii="Times New Roman" w:hAnsi="Times New Roman"/>
          <w:b/>
          <w:sz w:val="20"/>
        </w:rPr>
        <w:t>att</w:t>
      </w:r>
      <w:r w:rsidR="003110DF">
        <w:rPr>
          <w:rFonts w:ascii="Times New Roman" w:hAnsi="Times New Roman"/>
          <w:b/>
          <w:sz w:val="20"/>
        </w:rPr>
        <w:t>ached to the TV/Radio Tower in P</w:t>
      </w:r>
      <w:r>
        <w:rPr>
          <w:rFonts w:ascii="Times New Roman" w:hAnsi="Times New Roman"/>
          <w:b/>
          <w:sz w:val="20"/>
        </w:rPr>
        <w:t>rague</w:t>
      </w:r>
      <w:r w:rsidR="003110DF">
        <w:rPr>
          <w:rFonts w:ascii="Times New Roman" w:hAnsi="Times New Roman"/>
          <w:b/>
          <w:sz w:val="20"/>
        </w:rPr>
        <w:t xml:space="preserve">.  Additional versions of these sculptures are also on the ground in </w:t>
      </w:r>
      <w:proofErr w:type="spellStart"/>
      <w:r w:rsidR="003110DF">
        <w:rPr>
          <w:rFonts w:ascii="Times New Roman" w:hAnsi="Times New Roman"/>
          <w:b/>
          <w:sz w:val="20"/>
        </w:rPr>
        <w:t>Malá</w:t>
      </w:r>
      <w:proofErr w:type="spellEnd"/>
      <w:r w:rsidR="003110DF">
        <w:rPr>
          <w:rFonts w:ascii="Times New Roman" w:hAnsi="Times New Roman"/>
          <w:b/>
          <w:sz w:val="20"/>
        </w:rPr>
        <w:t xml:space="preserve"> </w:t>
      </w:r>
      <w:proofErr w:type="spellStart"/>
      <w:r w:rsidR="003110DF">
        <w:rPr>
          <w:rFonts w:ascii="Times New Roman" w:hAnsi="Times New Roman"/>
          <w:b/>
          <w:sz w:val="20"/>
        </w:rPr>
        <w:t>Straná</w:t>
      </w:r>
      <w:proofErr w:type="spellEnd"/>
      <w:r w:rsidR="003110DF">
        <w:rPr>
          <w:rFonts w:ascii="Times New Roman" w:hAnsi="Times New Roman"/>
          <w:b/>
          <w:sz w:val="20"/>
        </w:rPr>
        <w:t>, where it is easier to see their “faces.”  Please see the attached “Extra Credit Photos” in this folder.   Offer a brief argument about the meaning of these “babies” that references at least one theory/theorist</w:t>
      </w:r>
      <w:bookmarkStart w:id="0" w:name="_GoBack"/>
      <w:bookmarkEnd w:id="0"/>
      <w:r w:rsidR="003110DF">
        <w:rPr>
          <w:rFonts w:ascii="Times New Roman" w:hAnsi="Times New Roman"/>
          <w:b/>
          <w:sz w:val="20"/>
        </w:rPr>
        <w:t xml:space="preserve"> – or a specific concept -- about media effects discussed in this class.</w:t>
      </w:r>
    </w:p>
    <w:p w:rsidR="00D1586F" w:rsidRDefault="00D1586F"/>
    <w:sectPr w:rsidR="00D1586F" w:rsidSect="004D639F">
      <w:pgSz w:w="12240" w:h="15840"/>
      <w:pgMar w:top="720" w:right="144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4399"/>
    <w:multiLevelType w:val="hybridMultilevel"/>
    <w:tmpl w:val="BC580B98"/>
    <w:lvl w:ilvl="0" w:tplc="8A36D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2E"/>
    <w:rsid w:val="00107D9C"/>
    <w:rsid w:val="003110DF"/>
    <w:rsid w:val="00915867"/>
    <w:rsid w:val="00AD6F4B"/>
    <w:rsid w:val="00B402E7"/>
    <w:rsid w:val="00D1586F"/>
    <w:rsid w:val="00D719D6"/>
    <w:rsid w:val="00E80B2E"/>
    <w:rsid w:val="00F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Paule Retzinger</dc:creator>
  <cp:lastModifiedBy>Jean Paule Retzinger</cp:lastModifiedBy>
  <cp:revision>4</cp:revision>
  <dcterms:created xsi:type="dcterms:W3CDTF">2015-12-07T11:40:00Z</dcterms:created>
  <dcterms:modified xsi:type="dcterms:W3CDTF">2015-12-11T14:28:00Z</dcterms:modified>
</cp:coreProperties>
</file>