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Liberation Serif" w:hAnsi="Liberation Serif"/>
          <w:b/>
          <w:b/>
          <w:bCs/>
          <w:sz w:val="24"/>
          <w:szCs w:val="24"/>
        </w:rPr>
      </w:pPr>
      <w:r>
        <w:rPr>
          <w:b/>
          <w:bCs/>
          <w:sz w:val="24"/>
          <w:szCs w:val="24"/>
        </w:rPr>
        <w:t>Přiměřené technologie</w:t>
      </w:r>
    </w:p>
    <w:p>
      <w:pPr>
        <w:pStyle w:val="TextBody"/>
        <w:widowControl/>
        <w:jc w:val="left"/>
        <w:rPr>
          <w:rFonts w:ascii="Liberation Serif" w:hAnsi="Liberation Serif"/>
          <w:b/>
          <w:b/>
          <w:bCs/>
          <w:i w:val="false"/>
          <w:caps w:val="false"/>
          <w:smallCaps w:val="false"/>
          <w:color w:val="000000"/>
          <w:spacing w:val="0"/>
          <w:sz w:val="24"/>
          <w:szCs w:val="24"/>
          <w:highlight w:val="yellow"/>
        </w:rPr>
      </w:pPr>
      <w:r>
        <w:rPr>
          <w:b/>
          <w:bCs/>
          <w:i w:val="false"/>
          <w:caps w:val="false"/>
          <w:smallCaps w:val="false"/>
          <w:color w:val="000000"/>
          <w:spacing w:val="0"/>
          <w:sz w:val="24"/>
          <w:szCs w:val="24"/>
          <w:highlight w:val="yellow"/>
        </w:rPr>
        <w:t>1</w:t>
      </w:r>
      <w:r>
        <w:rPr>
          <w:b/>
          <w:bCs/>
          <w:i w:val="false"/>
          <w:caps w:val="false"/>
          <w:smallCaps w:val="false"/>
          <w:color w:val="000000"/>
          <w:spacing w:val="0"/>
          <w:sz w:val="24"/>
          <w:szCs w:val="24"/>
          <w:highlight w:val="yellow"/>
        </w:rPr>
        <w:t>) plánování jako technologie</w:t>
      </w:r>
    </w:p>
    <w:p>
      <w:pPr>
        <w:pStyle w:val="TextBody"/>
        <w:widowControl/>
        <w:jc w:val="left"/>
        <w:rPr>
          <w:rFonts w:ascii="Liberation Serif" w:hAnsi="Liberation Serif"/>
          <w:b/>
          <w:b/>
          <w:bCs/>
          <w:i w:val="false"/>
          <w:caps w:val="false"/>
          <w:smallCaps w:val="false"/>
          <w:color w:val="000000"/>
          <w:spacing w:val="0"/>
          <w:sz w:val="24"/>
          <w:szCs w:val="24"/>
          <w:highlight w:val="yellow"/>
        </w:rPr>
      </w:pPr>
      <w:r>
        <w:rPr>
          <w:b/>
          <w:bCs/>
          <w:i w:val="false"/>
          <w:caps w:val="false"/>
          <w:smallCaps w:val="false"/>
          <w:color w:val="000000"/>
          <w:spacing w:val="0"/>
          <w:sz w:val="24"/>
          <w:szCs w:val="24"/>
          <w:highlight w:val="yellow"/>
        </w:rPr>
        <w:t>Za přiměřené technologie považuji určité způsoby práce, které přírodu nebudou nenávratně ničit. V permakultuře je nejpřiměřenější technologií podle dobré plánování.</w:t>
      </w:r>
    </w:p>
    <w:p>
      <w:pPr>
        <w:pStyle w:val="TextBody"/>
        <w:widowControl/>
        <w:jc w:val="left"/>
        <w:rPr>
          <w:rFonts w:ascii="Liberation Serif" w:hAnsi="Liberation Serif"/>
          <w:b w:val="false"/>
          <w:i w:val="false"/>
          <w:caps w:val="false"/>
          <w:smallCaps w:val="false"/>
          <w:color w:val="000000"/>
          <w:spacing w:val="0"/>
          <w:sz w:val="24"/>
          <w:szCs w:val="24"/>
        </w:rPr>
      </w:pPr>
      <w:r>
        <w:rPr>
          <w:b w:val="false"/>
          <w:i w:val="false"/>
          <w:caps w:val="false"/>
          <w:smallCaps w:val="false"/>
          <w:color w:val="000000"/>
          <w:spacing w:val="0"/>
          <w:sz w:val="24"/>
          <w:szCs w:val="24"/>
        </w:rPr>
        <w:t>“</w:t>
      </w:r>
      <w:r>
        <w:rPr>
          <w:b w:val="false"/>
          <w:i w:val="false"/>
          <w:caps w:val="false"/>
          <w:smallCaps w:val="false"/>
          <w:color w:val="000000"/>
          <w:spacing w:val="0"/>
          <w:sz w:val="24"/>
          <w:szCs w:val="24"/>
        </w:rPr>
        <w:t>Plánování sektorů neboli sektorování se odvíjí od méně ovlivnitelných energií slunce, větru, deště, po</w:t>
      </w:r>
      <w:r>
        <w:rPr>
          <w:b w:val="false"/>
          <w:i w:val="false"/>
          <w:caps w:val="false"/>
          <w:smallCaps w:val="false"/>
          <w:color w:val="000000"/>
          <w:spacing w:val="0"/>
          <w:sz w:val="24"/>
          <w:szCs w:val="24"/>
        </w:rPr>
        <w:t>ž</w:t>
      </w:r>
      <w:r>
        <w:rPr>
          <w:b w:val="false"/>
          <w:i w:val="false"/>
          <w:caps w:val="false"/>
          <w:smallCaps w:val="false"/>
          <w:color w:val="000000"/>
          <w:spacing w:val="0"/>
          <w:sz w:val="24"/>
          <w:szCs w:val="24"/>
        </w:rPr>
        <w:t xml:space="preserve">áru nebo povodní.” </w:t>
      </w:r>
      <w:r>
        <w:rPr>
          <w:b w:val="false"/>
          <w:i w:val="false"/>
          <w:caps w:val="false"/>
          <w:smallCaps w:val="false"/>
          <w:color w:val="000000"/>
          <w:spacing w:val="0"/>
          <w:sz w:val="24"/>
          <w:szCs w:val="24"/>
        </w:rPr>
        <w:t>(Pechová, 2011)</w:t>
      </w:r>
      <w:r>
        <w:rPr>
          <w:b w:val="false"/>
          <w:i w:val="false"/>
          <w:caps w:val="false"/>
          <w:smallCaps w:val="false"/>
          <w:color w:val="000000"/>
          <w:spacing w:val="0"/>
          <w:sz w:val="24"/>
          <w:szCs w:val="24"/>
        </w:rPr>
        <w:t xml:space="preserve"> </w:t>
      </w:r>
    </w:p>
    <w:p>
      <w:pPr>
        <w:pStyle w:val="TextBody"/>
        <w:widowControl/>
        <w:jc w:val="left"/>
        <w:rPr>
          <w:rFonts w:ascii="Liberation Serif" w:hAnsi="Liberation Serif"/>
          <w:b w:val="false"/>
          <w:i w:val="false"/>
          <w:caps w:val="false"/>
          <w:smallCaps w:val="false"/>
          <w:color w:val="000000"/>
          <w:spacing w:val="0"/>
          <w:sz w:val="24"/>
          <w:szCs w:val="24"/>
        </w:rPr>
      </w:pPr>
      <w:r>
        <w:rPr>
          <w:b w:val="false"/>
          <w:i w:val="false"/>
          <w:caps w:val="false"/>
          <w:smallCaps w:val="false"/>
          <w:color w:val="000000"/>
          <w:spacing w:val="0"/>
          <w:sz w:val="24"/>
          <w:szCs w:val="24"/>
        </w:rPr>
        <w:t>- sektorový diagra</w:t>
      </w:r>
      <w:r>
        <w:rPr>
          <w:b w:val="false"/>
          <w:i w:val="false"/>
          <w:caps w:val="false"/>
          <w:smallCaps w:val="false"/>
          <w:color w:val="000000"/>
          <w:spacing w:val="0"/>
          <w:sz w:val="24"/>
          <w:szCs w:val="24"/>
        </w:rPr>
        <w:t>m: z</w:t>
      </w:r>
      <w:r>
        <w:rPr>
          <w:b w:val="false"/>
          <w:i w:val="false"/>
          <w:caps w:val="false"/>
          <w:smallCaps w:val="false"/>
          <w:color w:val="000000"/>
          <w:spacing w:val="0"/>
          <w:sz w:val="24"/>
          <w:szCs w:val="24"/>
        </w:rPr>
        <w:t>aznamenávají se do něj: zimní a letní sektory slunce; zimní/letní, slané/prašné, vlhké/suché větry; sektory z hlediska nebezpečí po</w:t>
      </w:r>
      <w:r>
        <w:rPr>
          <w:b w:val="false"/>
          <w:i w:val="false"/>
          <w:caps w:val="false"/>
          <w:smallCaps w:val="false"/>
          <w:color w:val="000000"/>
          <w:spacing w:val="0"/>
          <w:sz w:val="24"/>
          <w:szCs w:val="24"/>
        </w:rPr>
        <w:t>ž</w:t>
      </w:r>
      <w:r>
        <w:rPr>
          <w:b w:val="false"/>
          <w:i w:val="false"/>
          <w:caps w:val="false"/>
          <w:smallCaps w:val="false"/>
          <w:color w:val="000000"/>
          <w:spacing w:val="0"/>
          <w:sz w:val="24"/>
          <w:szCs w:val="24"/>
        </w:rPr>
        <w:t>áru nebo ne</w:t>
      </w:r>
      <w:r>
        <w:rPr>
          <w:b w:val="false"/>
          <w:i w:val="false"/>
          <w:caps w:val="false"/>
          <w:smallCaps w:val="false"/>
          <w:color w:val="000000"/>
          <w:spacing w:val="0"/>
          <w:sz w:val="24"/>
          <w:szCs w:val="24"/>
        </w:rPr>
        <w:t>ž</w:t>
      </w:r>
      <w:r>
        <w:rPr>
          <w:b w:val="false"/>
          <w:i w:val="false"/>
          <w:caps w:val="false"/>
          <w:smallCaps w:val="false"/>
          <w:color w:val="000000"/>
          <w:spacing w:val="0"/>
          <w:sz w:val="24"/>
          <w:szCs w:val="24"/>
        </w:rPr>
        <w:t>ádoucí výhledy. Dle poţadovaných vlastností jsou umístěny vhodné vegetační odrůdy a vytvoří se patřičný permakulturní design (Mollison, 1994).</w:t>
      </w:r>
    </w:p>
    <w:p>
      <w:pPr>
        <w:pStyle w:val="TextBody"/>
        <w:widowControl/>
        <w:jc w:val="left"/>
        <w:rPr>
          <w:rFonts w:ascii="Liberation Serif" w:hAnsi="Liberation Serif"/>
          <w:b w:val="false"/>
          <w:i w:val="false"/>
          <w:caps w:val="false"/>
          <w:smallCaps w:val="false"/>
          <w:color w:val="000000"/>
          <w:spacing w:val="0"/>
          <w:sz w:val="24"/>
          <w:szCs w:val="24"/>
        </w:rPr>
      </w:pP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rPr>
        <w:t xml:space="preserve">příklad: </w:t>
      </w:r>
      <w:r>
        <w:rPr>
          <w:b w:val="false"/>
          <w:i w:val="false"/>
          <w:caps w:val="false"/>
          <w:smallCaps w:val="false"/>
          <w:color w:val="000000"/>
          <w:spacing w:val="0"/>
          <w:sz w:val="24"/>
          <w:szCs w:val="24"/>
        </w:rPr>
        <w:t xml:space="preserve">Plánování svahů – sběru vody na kopci, dopravení vody do domu pomocí gravitace </w:t>
      </w:r>
      <w:r>
        <w:rPr>
          <w:b w:val="false"/>
          <w:i w:val="false"/>
          <w:caps w:val="false"/>
          <w:smallCaps w:val="false"/>
          <w:color w:val="000000"/>
          <w:spacing w:val="0"/>
          <w:sz w:val="24"/>
          <w:szCs w:val="24"/>
        </w:rPr>
        <w:t>(ne čerpadla)</w:t>
      </w:r>
    </w:p>
    <w:p>
      <w:pPr>
        <w:pStyle w:val="TextBody"/>
        <w:widowControl/>
        <w:jc w:val="left"/>
        <w:rPr>
          <w:rFonts w:ascii="Liberation Serif" w:hAnsi="Liberation Serif"/>
          <w:b/>
          <w:b/>
          <w:bCs/>
          <w:i w:val="false"/>
          <w:caps w:val="false"/>
          <w:smallCaps w:val="false"/>
          <w:color w:val="000000"/>
          <w:spacing w:val="0"/>
          <w:sz w:val="24"/>
          <w:szCs w:val="24"/>
          <w:highlight w:val="yellow"/>
        </w:rPr>
      </w:pPr>
      <w:r>
        <w:rPr>
          <w:b/>
          <w:bCs/>
          <w:i w:val="false"/>
          <w:caps w:val="false"/>
          <w:smallCaps w:val="false"/>
          <w:color w:val="000000"/>
          <w:spacing w:val="0"/>
          <w:sz w:val="24"/>
          <w:szCs w:val="24"/>
          <w:highlight w:val="yellow"/>
        </w:rPr>
        <w:t>2</w:t>
      </w:r>
      <w:r>
        <w:rPr>
          <w:b/>
          <w:bCs/>
          <w:i w:val="false"/>
          <w:caps w:val="false"/>
          <w:smallCaps w:val="false"/>
          <w:color w:val="000000"/>
          <w:spacing w:val="0"/>
          <w:sz w:val="24"/>
          <w:szCs w:val="24"/>
          <w:highlight w:val="yellow"/>
        </w:rPr>
        <w:t>) zachytávání veškeré energie jako technologie</w:t>
      </w:r>
    </w:p>
    <w:p>
      <w:pPr>
        <w:pStyle w:val="TextBody"/>
        <w:widowControl/>
        <w:jc w:val="left"/>
        <w:rPr>
          <w:rFonts w:ascii="Liberation Serif" w:hAnsi="Liberation Serif"/>
          <w:b w:val="false"/>
          <w:b w:val="false"/>
          <w:bCs w:val="false"/>
          <w:i w:val="false"/>
          <w:caps w:val="false"/>
          <w:smallCaps w:val="false"/>
          <w:color w:val="000000"/>
          <w:spacing w:val="0"/>
          <w:sz w:val="24"/>
          <w:szCs w:val="24"/>
          <w:highlight w:val="yellow"/>
        </w:rPr>
      </w:pPr>
      <w:r>
        <w:rPr>
          <w:b w:val="false"/>
          <w:bCs w:val="false"/>
          <w:i w:val="false"/>
          <w:caps w:val="false"/>
          <w:smallCaps w:val="false"/>
          <w:color w:val="000000"/>
          <w:spacing w:val="0"/>
          <w:sz w:val="24"/>
          <w:szCs w:val="24"/>
        </w:rPr>
        <w:t xml:space="preserve">- Víceleté rostliny </w:t>
      </w:r>
      <w:r>
        <w:rPr>
          <w:b w:val="false"/>
          <w:bCs w:val="false"/>
          <w:i w:val="false"/>
          <w:caps w:val="false"/>
          <w:smallCaps w:val="false"/>
          <w:color w:val="000000"/>
          <w:spacing w:val="0"/>
          <w:sz w:val="24"/>
          <w:szCs w:val="24"/>
        </w:rPr>
        <w:t xml:space="preserve">= </w:t>
      </w:r>
      <w:r>
        <w:rPr>
          <w:b w:val="false"/>
          <w:bCs w:val="false"/>
          <w:i w:val="false"/>
          <w:caps w:val="false"/>
          <w:smallCaps w:val="false"/>
          <w:color w:val="000000"/>
          <w:spacing w:val="0"/>
          <w:sz w:val="24"/>
          <w:szCs w:val="24"/>
        </w:rPr>
        <w:t xml:space="preserve">lapače solární energie, oxid uhličitý </w:t>
      </w:r>
      <w:r>
        <w:rPr>
          <w:b w:val="false"/>
          <w:bCs w:val="false"/>
          <w:i w:val="false"/>
          <w:caps w:val="false"/>
          <w:smallCaps w:val="false"/>
          <w:color w:val="000000"/>
          <w:spacing w:val="0"/>
          <w:sz w:val="24"/>
          <w:szCs w:val="24"/>
        </w:rPr>
        <w:t xml:space="preserve">přeměňují </w:t>
      </w:r>
      <w:r>
        <w:rPr>
          <w:b w:val="false"/>
          <w:bCs w:val="false"/>
          <w:i w:val="false"/>
          <w:caps w:val="false"/>
          <w:smallCaps w:val="false"/>
          <w:color w:val="000000"/>
          <w:spacing w:val="0"/>
          <w:sz w:val="24"/>
          <w:szCs w:val="24"/>
        </w:rPr>
        <w:t>fotosyntézou na biomasu a  dýchatelný kyslík.</w:t>
      </w:r>
    </w:p>
    <w:p>
      <w:pPr>
        <w:pStyle w:val="TextBody"/>
        <w:widowControl/>
        <w:jc w:val="left"/>
        <w:rPr>
          <w:rFonts w:ascii="Liberation Serif" w:hAnsi="Liberation Serif"/>
          <w:b w:val="false"/>
          <w:b w:val="false"/>
          <w:bCs w:val="false"/>
          <w:i w:val="false"/>
          <w:caps w:val="false"/>
          <w:smallCaps w:val="false"/>
          <w:color w:val="000000"/>
          <w:spacing w:val="0"/>
          <w:sz w:val="24"/>
          <w:szCs w:val="24"/>
          <w:highlight w:val="yellow"/>
        </w:rPr>
      </w:pPr>
      <w:r>
        <w:rPr>
          <w:b w:val="false"/>
          <w:bCs w:val="false"/>
          <w:i w:val="false"/>
          <w:caps w:val="false"/>
          <w:smallCaps w:val="false"/>
          <w:color w:val="000000"/>
          <w:spacing w:val="0"/>
          <w:sz w:val="24"/>
          <w:szCs w:val="24"/>
        </w:rPr>
        <w:t>- S</w:t>
      </w:r>
      <w:r>
        <w:rPr>
          <w:b w:val="false"/>
          <w:bCs w:val="false"/>
          <w:i w:val="false"/>
          <w:caps w:val="false"/>
          <w:smallCaps w:val="false"/>
          <w:color w:val="000000"/>
          <w:spacing w:val="0"/>
          <w:sz w:val="24"/>
          <w:szCs w:val="24"/>
        </w:rPr>
        <w:t>tromy</w:t>
      </w:r>
      <w:r>
        <w:rPr>
          <w:b w:val="false"/>
          <w:bCs w:val="false"/>
          <w:i w:val="false"/>
          <w:caps w:val="false"/>
          <w:smallCaps w:val="false"/>
          <w:color w:val="000000"/>
          <w:spacing w:val="0"/>
          <w:sz w:val="24"/>
          <w:szCs w:val="24"/>
        </w:rPr>
        <w:t>= krom výše zmíněného</w:t>
      </w:r>
      <w:r>
        <w:rPr>
          <w:b w:val="false"/>
          <w:bCs w:val="false"/>
          <w:i w:val="false"/>
          <w:caps w:val="false"/>
          <w:smallCaps w:val="false"/>
          <w:color w:val="000000"/>
          <w:spacing w:val="0"/>
          <w:sz w:val="24"/>
          <w:szCs w:val="24"/>
        </w:rPr>
        <w:t xml:space="preserve"> zdroj fosilního paliva, vlákna a dřeva pro výstavbu, </w:t>
      </w:r>
      <w:r>
        <w:rPr>
          <w:b w:val="false"/>
          <w:bCs w:val="false"/>
          <w:i w:val="false"/>
          <w:caps w:val="false"/>
          <w:smallCaps w:val="false"/>
          <w:color w:val="000000"/>
          <w:spacing w:val="0"/>
          <w:sz w:val="24"/>
          <w:szCs w:val="24"/>
        </w:rPr>
        <w:t>koloběh živin, mikroklima, zabránění erozím</w:t>
      </w:r>
    </w:p>
    <w:p>
      <w:pPr>
        <w:pStyle w:val="TextBody"/>
        <w:widowControl/>
        <w:jc w:val="left"/>
        <w:rPr>
          <w:rFonts w:ascii="Liberation Serif" w:hAnsi="Liberation Serif"/>
          <w:b w:val="false"/>
          <w:b w:val="false"/>
          <w:bCs w:val="false"/>
          <w:i w:val="false"/>
          <w:caps w:val="false"/>
          <w:smallCaps w:val="false"/>
          <w:color w:val="000000"/>
          <w:spacing w:val="0"/>
          <w:sz w:val="24"/>
          <w:szCs w:val="24"/>
          <w:highlight w:val="yellow"/>
        </w:rPr>
      </w:pPr>
      <w:r>
        <w:rPr>
          <w:b w:val="false"/>
          <w:bCs w:val="false"/>
          <w:i w:val="false"/>
          <w:caps w:val="false"/>
          <w:smallCaps w:val="false"/>
          <w:color w:val="000000"/>
          <w:spacing w:val="0"/>
          <w:sz w:val="24"/>
          <w:szCs w:val="24"/>
        </w:rPr>
        <w:t xml:space="preserve">- </w:t>
      </w:r>
      <w:r>
        <w:rPr>
          <w:b w:val="false"/>
          <w:bCs w:val="false"/>
          <w:i w:val="false"/>
          <w:caps w:val="false"/>
          <w:smallCaps w:val="false"/>
          <w:color w:val="000000"/>
          <w:spacing w:val="0"/>
          <w:sz w:val="24"/>
          <w:szCs w:val="24"/>
        </w:rPr>
        <w:t>solární panely, větrné a vodní elektrárny</w:t>
      </w:r>
    </w:p>
    <w:p>
      <w:pPr>
        <w:pStyle w:val="TextBody"/>
        <w:widowControl/>
        <w:jc w:val="left"/>
        <w:rPr>
          <w:rFonts w:ascii="Liberation Serif" w:hAnsi="Liberation Serif"/>
          <w:b w:val="false"/>
          <w:b w:val="false"/>
          <w:bCs w:val="false"/>
          <w:i w:val="false"/>
          <w:caps w:val="false"/>
          <w:smallCaps w:val="false"/>
          <w:color w:val="000000"/>
          <w:spacing w:val="0"/>
          <w:sz w:val="24"/>
          <w:szCs w:val="24"/>
        </w:rPr>
      </w:pPr>
      <w:r>
        <w:rPr>
          <w:b w:val="false"/>
          <w:bCs w:val="false"/>
          <w:i w:val="false"/>
          <w:caps w:val="false"/>
          <w:smallCaps w:val="false"/>
          <w:color w:val="000000"/>
          <w:spacing w:val="0"/>
          <w:sz w:val="24"/>
          <w:szCs w:val="24"/>
        </w:rPr>
        <w:t xml:space="preserve">- Princip zahrnuje také minimalizaci produkovaných odpadů. Záměrem je třídění odpadu ale i uzavřený koloběh a opětovné </w:t>
      </w:r>
      <w:r>
        <w:rPr>
          <w:b w:val="false"/>
          <w:bCs w:val="false"/>
          <w:i w:val="false"/>
          <w:caps w:val="false"/>
          <w:smallCaps w:val="false"/>
          <w:color w:val="000000"/>
          <w:spacing w:val="0"/>
          <w:sz w:val="24"/>
          <w:szCs w:val="24"/>
        </w:rPr>
        <w:t>používání</w:t>
      </w:r>
      <w:r>
        <w:rPr>
          <w:b w:val="false"/>
          <w:bCs w:val="false"/>
          <w:i w:val="false"/>
          <w:caps w:val="false"/>
          <w:smallCaps w:val="false"/>
          <w:color w:val="000000"/>
          <w:spacing w:val="0"/>
          <w:sz w:val="24"/>
          <w:szCs w:val="24"/>
        </w:rPr>
        <w:t xml:space="preserve"> všech odpadových materiálů. </w:t>
      </w:r>
    </w:p>
    <w:p>
      <w:pPr>
        <w:pStyle w:val="TextBody"/>
        <w:widowControl/>
        <w:jc w:val="left"/>
        <w:rPr>
          <w:rFonts w:ascii="Liberation Serif" w:hAnsi="Liberation Serif"/>
          <w:b/>
          <w:b/>
          <w:bCs/>
          <w:i w:val="false"/>
          <w:caps w:val="false"/>
          <w:smallCaps w:val="false"/>
          <w:color w:val="000000"/>
          <w:spacing w:val="0"/>
          <w:sz w:val="24"/>
          <w:szCs w:val="24"/>
          <w:highlight w:val="yellow"/>
        </w:rPr>
      </w:pPr>
      <w:r>
        <w:rPr>
          <w:b/>
          <w:bCs/>
          <w:i w:val="false"/>
          <w:caps w:val="false"/>
          <w:smallCaps w:val="false"/>
          <w:color w:val="000000"/>
          <w:spacing w:val="0"/>
          <w:sz w:val="24"/>
          <w:szCs w:val="24"/>
          <w:highlight w:val="yellow"/>
        </w:rPr>
        <w:t>3</w:t>
      </w:r>
      <w:r>
        <w:rPr>
          <w:b/>
          <w:bCs/>
          <w:i w:val="false"/>
          <w:caps w:val="false"/>
          <w:smallCaps w:val="false"/>
          <w:color w:val="000000"/>
          <w:spacing w:val="0"/>
          <w:sz w:val="24"/>
          <w:szCs w:val="24"/>
          <w:highlight w:val="yellow"/>
        </w:rPr>
        <w:t xml:space="preserve">) výběr rostlin </w:t>
      </w:r>
      <w:r>
        <w:rPr>
          <w:b/>
          <w:bCs/>
          <w:i w:val="false"/>
          <w:caps w:val="false"/>
          <w:smallCaps w:val="false"/>
          <w:color w:val="000000"/>
          <w:spacing w:val="0"/>
          <w:sz w:val="24"/>
          <w:szCs w:val="24"/>
          <w:highlight w:val="yellow"/>
        </w:rPr>
        <w:t xml:space="preserve">a živočichů </w:t>
      </w:r>
      <w:r>
        <w:rPr>
          <w:b/>
          <w:bCs/>
          <w:i w:val="false"/>
          <w:caps w:val="false"/>
          <w:smallCaps w:val="false"/>
          <w:color w:val="000000"/>
          <w:spacing w:val="0"/>
          <w:sz w:val="24"/>
          <w:szCs w:val="24"/>
          <w:highlight w:val="yellow"/>
        </w:rPr>
        <w:t>jako technologie</w:t>
      </w:r>
    </w:p>
    <w:p>
      <w:pPr>
        <w:pStyle w:val="TextBody"/>
        <w:widowControl/>
        <w:jc w:val="left"/>
        <w:rPr>
          <w:rFonts w:ascii="Liberation Serif" w:hAnsi="Liberation Serif"/>
          <w:b w:val="false"/>
          <w:i w:val="false"/>
          <w:caps w:val="false"/>
          <w:smallCaps w:val="false"/>
          <w:color w:val="000000"/>
          <w:spacing w:val="0"/>
          <w:sz w:val="24"/>
          <w:szCs w:val="24"/>
        </w:rPr>
      </w:pPr>
      <w:r>
        <w:rPr>
          <w:b w:val="false"/>
          <w:i w:val="false"/>
          <w:caps w:val="false"/>
          <w:smallCaps w:val="false"/>
          <w:color w:val="000000"/>
          <w:spacing w:val="0"/>
          <w:sz w:val="24"/>
          <w:szCs w:val="24"/>
        </w:rPr>
        <w:t>“</w:t>
      </w:r>
      <w:r>
        <w:rPr>
          <w:b w:val="false"/>
          <w:i w:val="false"/>
          <w:caps w:val="false"/>
          <w:smallCaps w:val="false"/>
          <w:color w:val="000000"/>
          <w:spacing w:val="0"/>
          <w:sz w:val="24"/>
          <w:szCs w:val="24"/>
        </w:rPr>
        <w:t xml:space="preserve">Při správném propojení dílčích prvků systému pomáhají přirozené vlastnosti prvků vykonávat práci a šetří tak čas a energii.” </w:t>
      </w:r>
      <w:r>
        <w:rPr>
          <w:b w:val="false"/>
          <w:i w:val="false"/>
          <w:caps w:val="false"/>
          <w:smallCaps w:val="false"/>
          <w:color w:val="000000"/>
          <w:spacing w:val="0"/>
          <w:sz w:val="24"/>
          <w:szCs w:val="24"/>
        </w:rPr>
        <w:t>(Pechová 2011)</w:t>
      </w:r>
    </w:p>
    <w:p>
      <w:pPr>
        <w:pStyle w:val="TextBody"/>
        <w:widowControl/>
        <w:jc w:val="left"/>
        <w:rPr>
          <w:rFonts w:ascii="Liberation Serif" w:hAnsi="Liberation Serif"/>
          <w:b w:val="false"/>
          <w:i w:val="false"/>
          <w:caps w:val="false"/>
          <w:smallCaps w:val="false"/>
          <w:color w:val="000000"/>
          <w:spacing w:val="0"/>
          <w:sz w:val="24"/>
          <w:szCs w:val="24"/>
        </w:rPr>
      </w:pP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rPr>
        <w:t>obětní rostliny</w:t>
      </w:r>
    </w:p>
    <w:p>
      <w:pPr>
        <w:pStyle w:val="TextBody"/>
        <w:widowControl/>
        <w:jc w:val="left"/>
        <w:rPr>
          <w:rFonts w:ascii="Liberation Serif" w:hAnsi="Liberation Serif"/>
          <w:b w:val="false"/>
          <w:i w:val="false"/>
          <w:caps w:val="false"/>
          <w:smallCaps w:val="false"/>
          <w:color w:val="000000"/>
          <w:spacing w:val="0"/>
          <w:sz w:val="24"/>
          <w:szCs w:val="24"/>
        </w:rPr>
      </w:pP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rPr>
        <w:t>okoličnaté (kopr) a složnokvěté rostliny – užitečný hmyz</w:t>
      </w:r>
    </w:p>
    <w:p>
      <w:pPr>
        <w:pStyle w:val="TextBody"/>
        <w:widowControl/>
        <w:jc w:val="left"/>
        <w:rPr>
          <w:rFonts w:ascii="Liberation Serif" w:hAnsi="Liberation Serif"/>
          <w:b w:val="false"/>
          <w:i w:val="false"/>
          <w:caps w:val="false"/>
          <w:smallCaps w:val="false"/>
          <w:color w:val="000000"/>
          <w:spacing w:val="0"/>
          <w:sz w:val="24"/>
          <w:szCs w:val="24"/>
        </w:rPr>
      </w:pP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rPr>
        <w:t>žížaly</w:t>
      </w:r>
      <w:r>
        <w:rPr>
          <w:b w:val="false"/>
          <w:i w:val="false"/>
          <w:caps w:val="false"/>
          <w:smallCaps w:val="false"/>
          <w:color w:val="000000"/>
          <w:spacing w:val="0"/>
          <w:sz w:val="24"/>
          <w:szCs w:val="24"/>
        </w:rPr>
        <w:t xml:space="preserve"> kypří půdu </w:t>
      </w:r>
      <w:r>
        <w:rPr>
          <w:b w:val="false"/>
          <w:i w:val="false"/>
          <w:caps w:val="false"/>
          <w:smallCaps w:val="false"/>
          <w:color w:val="000000"/>
          <w:spacing w:val="0"/>
          <w:sz w:val="24"/>
          <w:szCs w:val="24"/>
        </w:rPr>
        <w:t>a vytváří humus</w:t>
      </w:r>
    </w:p>
    <w:p>
      <w:pPr>
        <w:pStyle w:val="TextBody"/>
        <w:widowControl/>
        <w:jc w:val="left"/>
        <w:rPr>
          <w:rFonts w:ascii="Liberation Serif" w:hAnsi="Liberation Serif"/>
          <w:b w:val="false"/>
          <w:i w:val="false"/>
          <w:caps w:val="false"/>
          <w:smallCaps w:val="false"/>
          <w:color w:val="000000"/>
          <w:spacing w:val="0"/>
          <w:sz w:val="24"/>
          <w:szCs w:val="24"/>
        </w:rPr>
      </w:pP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rPr>
        <w:t>leg</w:t>
      </w:r>
      <w:r>
        <w:rPr>
          <w:b w:val="false"/>
          <w:i w:val="false"/>
          <w:caps w:val="false"/>
          <w:smallCaps w:val="false"/>
          <w:color w:val="000000"/>
          <w:spacing w:val="0"/>
          <w:sz w:val="24"/>
          <w:szCs w:val="24"/>
        </w:rPr>
        <w:t xml:space="preserve">uminózy – </w:t>
      </w:r>
      <w:r>
        <w:rPr>
          <w:b w:val="false"/>
          <w:i w:val="false"/>
          <w:caps w:val="false"/>
          <w:smallCaps w:val="false"/>
          <w:color w:val="000000"/>
          <w:spacing w:val="0"/>
          <w:sz w:val="24"/>
          <w:szCs w:val="24"/>
        </w:rPr>
        <w:t>jejich hlízy potaženy bakteriální kulturou, která má schopnost vázat dusík do půdy</w:t>
      </w:r>
    </w:p>
    <w:p>
      <w:pPr>
        <w:pStyle w:val="TextBody"/>
        <w:widowControl/>
        <w:jc w:val="left"/>
        <w:rPr/>
      </w:pP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rPr>
        <w:t>a</w:t>
      </w:r>
      <w:r>
        <w:rPr>
          <w:b w:val="false"/>
          <w:i w:val="false"/>
          <w:caps w:val="false"/>
          <w:smallCaps w:val="false"/>
          <w:color w:val="000000"/>
          <w:spacing w:val="0"/>
          <w:sz w:val="24"/>
          <w:szCs w:val="24"/>
        </w:rPr>
        <w:t xml:space="preserve">lelopatické rostliny – </w:t>
      </w:r>
      <w:r>
        <w:rPr>
          <w:b w:val="false"/>
          <w:i w:val="false"/>
          <w:caps w:val="false"/>
          <w:smallCaps w:val="false"/>
          <w:color w:val="000000"/>
          <w:spacing w:val="0"/>
          <w:sz w:val="24"/>
          <w:szCs w:val="24"/>
        </w:rPr>
        <w:t>neproroste přes ně plevel a invazivní rostliny</w:t>
      </w:r>
    </w:p>
    <w:p>
      <w:pPr>
        <w:pStyle w:val="TextBody"/>
        <w:widowControl/>
        <w:jc w:val="left"/>
        <w:rPr/>
      </w:pPr>
      <w:r>
        <w:rPr>
          <w:b/>
          <w:bCs/>
          <w:i w:val="false"/>
          <w:caps w:val="false"/>
          <w:smallCaps w:val="false"/>
          <w:color w:val="000000"/>
          <w:spacing w:val="0"/>
          <w:sz w:val="24"/>
          <w:szCs w:val="24"/>
          <w:highlight w:val="yellow"/>
        </w:rPr>
        <w:t>4) d</w:t>
      </w:r>
      <w:r>
        <w:rPr>
          <w:b/>
          <w:bCs/>
          <w:highlight w:val="yellow"/>
        </w:rPr>
        <w:t>iverzita jako technologie</w:t>
      </w:r>
    </w:p>
    <w:p>
      <w:pPr>
        <w:pStyle w:val="TextBody"/>
        <w:widowControl/>
        <w:jc w:val="left"/>
        <w:rPr>
          <w:b w:val="false"/>
          <w:b w:val="false"/>
          <w:bCs w:val="false"/>
        </w:rPr>
      </w:pPr>
      <w:r>
        <w:rPr>
          <w:b w:val="false"/>
          <w:bCs w:val="false"/>
        </w:rPr>
        <w:t>- diverzita zajistí:</w:t>
      </w:r>
    </w:p>
    <w:p>
      <w:pPr>
        <w:pStyle w:val="TextBody"/>
        <w:widowControl/>
        <w:jc w:val="left"/>
        <w:rPr>
          <w:b w:val="false"/>
          <w:b w:val="false"/>
          <w:bCs w:val="false"/>
        </w:rPr>
      </w:pPr>
      <w:r>
        <w:rPr>
          <w:b w:val="false"/>
          <w:bCs w:val="false"/>
        </w:rPr>
        <w:t>a) větší odolnost vůči škůdcům (vs. protipól – monokultury) a fyzickou ochranu (stromy ostatním rostlinám, slunce, vítr)</w:t>
      </w:r>
    </w:p>
    <w:p>
      <w:pPr>
        <w:pStyle w:val="TextBody"/>
        <w:widowControl/>
        <w:jc w:val="left"/>
        <w:rPr>
          <w:b w:val="false"/>
          <w:b w:val="false"/>
          <w:bCs w:val="false"/>
        </w:rPr>
      </w:pPr>
      <w:r>
        <w:rPr>
          <w:b w:val="false"/>
          <w:bCs w:val="false"/>
        </w:rPr>
        <w:t>b) delší dobu sklizně (výběr rostlin, které zrají v jinou dobu nebo vysazení stejné rostliny v různých podmínkách)</w:t>
      </w:r>
    </w:p>
    <w:p>
      <w:pPr>
        <w:pStyle w:val="TextBody"/>
        <w:widowControl/>
        <w:jc w:val="left"/>
        <w:rPr>
          <w:b w:val="false"/>
          <w:b w:val="false"/>
          <w:bCs w:val="false"/>
        </w:rPr>
      </w:pPr>
      <w:r>
        <w:rPr>
          <w:b w:val="false"/>
          <w:bCs w:val="false"/>
        </w:rPr>
        <w:t>c) druhy se vzájemně podporují (ovocné stromy se snesou lépe s bylinami než trávou) (Mollison, 1999)</w:t>
      </w:r>
    </w:p>
    <w:p>
      <w:pPr>
        <w:pStyle w:val="TextBody"/>
        <w:widowControl/>
        <w:jc w:val="left"/>
        <w:rPr>
          <w:b w:val="false"/>
          <w:b w:val="false"/>
          <w:bCs w:val="false"/>
        </w:rPr>
      </w:pPr>
      <w:r>
        <w:rPr>
          <w:b w:val="false"/>
          <w:bCs w:val="false"/>
          <w:sz w:val="24"/>
          <w:szCs w:val="24"/>
        </w:rPr>
        <w:t>-</w:t>
      </w:r>
      <w:r>
        <w:rPr>
          <w:b w:val="false"/>
          <w:bCs w:val="false"/>
          <w:sz w:val="24"/>
          <w:szCs w:val="24"/>
        </w:rPr>
        <w:t xml:space="preserve"> “</w:t>
      </w:r>
      <w:r>
        <w:rPr>
          <w:b w:val="false"/>
          <w:bCs w:val="false"/>
          <w:sz w:val="24"/>
          <w:szCs w:val="24"/>
        </w:rPr>
        <w:t xml:space="preserve">V pozdějších fázích sukcese je diverzita systému stabilizovaná a představuje bohatou základnu přírodního bohatství produkujícího systému.” </w:t>
      </w:r>
      <w:r>
        <w:rPr>
          <w:b w:val="false"/>
          <w:bCs w:val="false"/>
          <w:sz w:val="24"/>
          <w:szCs w:val="24"/>
        </w:rPr>
        <w:t>(Pechová, 2011)</w:t>
      </w:r>
    </w:p>
    <w:p>
      <w:pPr>
        <w:pStyle w:val="Normal"/>
        <w:rPr>
          <w:b/>
          <w:b/>
          <w:bCs/>
        </w:rPr>
      </w:pPr>
      <w:r>
        <w:rPr>
          <w:b/>
          <w:bCs/>
          <w:sz w:val="24"/>
          <w:szCs w:val="24"/>
          <w:highlight w:val="yellow"/>
        </w:rPr>
        <w:t>5</w:t>
      </w:r>
      <w:r>
        <w:rPr>
          <w:b/>
          <w:bCs/>
          <w:sz w:val="24"/>
          <w:szCs w:val="24"/>
          <w:highlight w:val="yellow"/>
        </w:rPr>
        <w:t xml:space="preserve">) </w:t>
      </w:r>
      <w:r>
        <w:rPr>
          <w:b/>
          <w:bCs/>
          <w:sz w:val="24"/>
          <w:szCs w:val="24"/>
          <w:highlight w:val="yellow"/>
        </w:rPr>
        <w:t>mulčování</w:t>
      </w:r>
    </w:p>
    <w:p>
      <w:pPr>
        <w:pStyle w:val="Normal"/>
        <w:rPr/>
      </w:pPr>
      <w:r>
        <w:rPr>
          <w:b w:val="false"/>
          <w:i w:val="false"/>
          <w:caps w:val="false"/>
          <w:smallCaps w:val="false"/>
          <w:color w:val="000000"/>
          <w:spacing w:val="0"/>
          <w:sz w:val="24"/>
          <w:szCs w:val="24"/>
        </w:rPr>
        <w:t>- mu</w:t>
      </w:r>
      <w:r>
        <w:rPr>
          <w:b w:val="false"/>
          <w:i w:val="false"/>
          <w:caps w:val="false"/>
          <w:smallCaps w:val="false"/>
          <w:color w:val="000000"/>
          <w:spacing w:val="0"/>
          <w:sz w:val="24"/>
          <w:szCs w:val="24"/>
        </w:rPr>
        <w:t xml:space="preserve">lč </w:t>
      </w:r>
      <w:r>
        <w:rPr>
          <w:b w:val="false"/>
          <w:i w:val="false"/>
          <w:caps w:val="false"/>
          <w:smallCaps w:val="false"/>
          <w:color w:val="000000"/>
          <w:spacing w:val="0"/>
          <w:sz w:val="24"/>
          <w:szCs w:val="24"/>
        </w:rPr>
        <w:t>= pokrytí půdy z organického materiálu</w:t>
      </w:r>
    </w:p>
    <w:p>
      <w:pPr>
        <w:pStyle w:val="Normal"/>
        <w:rPr/>
      </w:pPr>
      <w:r>
        <w:rPr>
          <w:b w:val="false"/>
          <w:i w:val="false"/>
          <w:caps w:val="false"/>
          <w:smallCaps w:val="false"/>
          <w:color w:val="000000"/>
          <w:spacing w:val="0"/>
          <w:sz w:val="24"/>
          <w:szCs w:val="24"/>
        </w:rPr>
        <w:tab/>
      </w:r>
      <w:r>
        <w:rPr>
          <w:b w:val="false"/>
          <w:i w:val="false"/>
          <w:caps w:val="false"/>
          <w:smallCaps w:val="false"/>
          <w:color w:val="000000"/>
          <w:spacing w:val="0"/>
          <w:sz w:val="24"/>
          <w:szCs w:val="24"/>
        </w:rPr>
        <w:t>Mulčem proroste jen velmi málo plevele a </w:t>
      </w:r>
      <w:r>
        <w:rPr>
          <w:rStyle w:val="StrongEmphasis"/>
          <w:b w:val="false"/>
          <w:i w:val="false"/>
          <w:caps w:val="false"/>
          <w:smallCaps w:val="false"/>
          <w:color w:val="000000"/>
          <w:spacing w:val="0"/>
          <w:sz w:val="24"/>
          <w:szCs w:val="24"/>
        </w:rPr>
        <w:t>ušetří</w:t>
      </w:r>
      <w:r>
        <w:rPr>
          <w:b w:val="false"/>
          <w:i w:val="false"/>
          <w:caps w:val="false"/>
          <w:smallCaps w:val="false"/>
          <w:color w:val="000000"/>
          <w:spacing w:val="0"/>
          <w:sz w:val="24"/>
          <w:szCs w:val="24"/>
        </w:rPr>
        <w:t> vám proto </w:t>
      </w:r>
      <w:r>
        <w:rPr>
          <w:rStyle w:val="StrongEmphasis"/>
          <w:b w:val="false"/>
          <w:i w:val="false"/>
          <w:caps w:val="false"/>
          <w:smallCaps w:val="false"/>
          <w:color w:val="000000"/>
          <w:spacing w:val="0"/>
          <w:sz w:val="24"/>
          <w:szCs w:val="24"/>
        </w:rPr>
        <w:t>okopávání</w:t>
      </w:r>
      <w:r>
        <w:rPr>
          <w:b w:val="false"/>
          <w:i w:val="false"/>
          <w:caps w:val="false"/>
          <w:smallCaps w:val="false"/>
          <w:color w:val="000000"/>
          <w:spacing w:val="0"/>
          <w:sz w:val="24"/>
          <w:szCs w:val="24"/>
        </w:rPr>
        <w:t> a plení, čímž nedochází k ničení půdní struktury a nerušíte půdní organismy při jejich pečlivé práci.</w:t>
      </w:r>
    </w:p>
    <w:p>
      <w:pPr>
        <w:pStyle w:val="TextBody"/>
        <w:widowControl/>
        <w:numPr>
          <w:ilvl w:val="0"/>
          <w:numId w:val="1"/>
        </w:numPr>
        <w:tabs>
          <w:tab w:val="left" w:pos="0" w:leader="none"/>
        </w:tabs>
        <w:spacing w:before="0" w:after="0"/>
        <w:ind w:left="707" w:hanging="0"/>
        <w:jc w:val="left"/>
        <w:rPr/>
      </w:pPr>
      <w:r>
        <w:rPr>
          <w:b w:val="false"/>
          <w:i w:val="false"/>
          <w:caps w:val="false"/>
          <w:smallCaps w:val="false"/>
          <w:color w:val="000000"/>
          <w:spacing w:val="0"/>
          <w:sz w:val="24"/>
          <w:szCs w:val="24"/>
        </w:rPr>
        <w:t>Nebudete muset tak často zahradu zavlažovat, poněvadž mulč </w:t>
      </w:r>
      <w:r>
        <w:rPr>
          <w:rStyle w:val="StrongEmphasis"/>
          <w:b w:val="false"/>
          <w:i w:val="false"/>
          <w:caps w:val="false"/>
          <w:smallCaps w:val="false"/>
          <w:color w:val="000000"/>
          <w:spacing w:val="0"/>
          <w:sz w:val="24"/>
          <w:szCs w:val="24"/>
        </w:rPr>
        <w:t>udržuje půdní vlhkost</w:t>
      </w:r>
      <w:r>
        <w:rPr>
          <w:b w:val="false"/>
          <w:i w:val="false"/>
          <w:caps w:val="false"/>
          <w:smallCaps w:val="false"/>
          <w:color w:val="000000"/>
          <w:spacing w:val="0"/>
          <w:sz w:val="24"/>
          <w:szCs w:val="24"/>
        </w:rPr>
        <w:t>, brání vypařování vody z půdy.</w:t>
      </w:r>
    </w:p>
    <w:p>
      <w:pPr>
        <w:pStyle w:val="TextBody"/>
        <w:widowControl/>
        <w:numPr>
          <w:ilvl w:val="0"/>
          <w:numId w:val="1"/>
        </w:numPr>
        <w:tabs>
          <w:tab w:val="left" w:pos="0" w:leader="none"/>
        </w:tabs>
        <w:ind w:left="707" w:hanging="0"/>
        <w:jc w:val="left"/>
        <w:rPr>
          <w:rFonts w:ascii="Liberation Serif" w:hAnsi="Liberation Serif"/>
          <w:b w:val="false"/>
          <w:i w:val="false"/>
          <w:caps w:val="false"/>
          <w:smallCaps w:val="false"/>
          <w:color w:val="000000"/>
          <w:spacing w:val="0"/>
          <w:sz w:val="24"/>
          <w:szCs w:val="24"/>
        </w:rPr>
      </w:pPr>
      <w:r>
        <w:rPr>
          <w:b w:val="false"/>
          <w:i w:val="false"/>
          <w:caps w:val="false"/>
          <w:smallCaps w:val="false"/>
          <w:color w:val="000000"/>
          <w:spacing w:val="0"/>
          <w:sz w:val="24"/>
          <w:szCs w:val="24"/>
        </w:rPr>
        <w:t>Mulč se rozkládá a vytváří tak novou zeminu. Časem je potřeba ho obnovit.</w:t>
      </w:r>
    </w:p>
    <w:p>
      <w:pPr>
        <w:pStyle w:val="TextBody"/>
        <w:widowControl/>
        <w:numPr>
          <w:ilvl w:val="0"/>
          <w:numId w:val="0"/>
        </w:numPr>
        <w:ind w:left="707" w:hanging="0"/>
        <w:jc w:val="left"/>
        <w:rPr/>
      </w:pPr>
      <w:r>
        <w:rPr>
          <w:b w:val="false"/>
          <w:i w:val="false"/>
          <w:caps w:val="false"/>
          <w:smallCaps w:val="false"/>
          <w:color w:val="000000"/>
          <w:spacing w:val="0"/>
          <w:sz w:val="24"/>
          <w:szCs w:val="24"/>
        </w:rPr>
        <w:t xml:space="preserve">- </w:t>
      </w:r>
      <w:r>
        <w:rPr>
          <w:rFonts w:ascii="Conv TitilliumWeb-Regular;Calibri;sans-serif" w:hAnsi="Conv TitilliumWeb-Regular;Calibri;sans-serif"/>
          <w:b w:val="false"/>
          <w:i w:val="false"/>
          <w:caps w:val="false"/>
          <w:smallCaps w:val="false"/>
          <w:color w:val="000000"/>
          <w:spacing w:val="0"/>
          <w:sz w:val="21"/>
          <w:szCs w:val="24"/>
        </w:rPr>
        <w:t xml:space="preserve">dostatečná vrstva, </w:t>
      </w:r>
      <w:r>
        <w:rPr>
          <w:rFonts w:ascii="Conv TitilliumWeb-Regular;Calibri;sans-serif" w:hAnsi="Conv TitilliumWeb-Regular;Calibri;sans-serif"/>
          <w:b w:val="false"/>
          <w:i w:val="false"/>
          <w:caps w:val="false"/>
          <w:smallCaps w:val="false"/>
          <w:color w:val="000000"/>
          <w:spacing w:val="0"/>
          <w:sz w:val="21"/>
          <w:szCs w:val="24"/>
        </w:rPr>
        <w:t>poprašek z mulče</w:t>
      </w:r>
      <w:r>
        <w:rPr>
          <w:rFonts w:ascii="Conv TitilliumWeb-Regular;Calibri;sans-serif" w:hAnsi="Conv TitilliumWeb-Regular;Calibri;sans-serif"/>
          <w:b w:val="false"/>
          <w:i w:val="false"/>
          <w:caps w:val="false"/>
          <w:smallCaps w:val="false"/>
          <w:color w:val="000000"/>
          <w:spacing w:val="0"/>
          <w:sz w:val="21"/>
          <w:szCs w:val="24"/>
        </w:rPr>
        <w:t xml:space="preserve"> nemá žádný dlouhodobý efekt. </w:t>
      </w:r>
    </w:p>
    <w:p>
      <w:pPr>
        <w:pStyle w:val="TextBody"/>
        <w:widowControl/>
        <w:numPr>
          <w:ilvl w:val="0"/>
          <w:numId w:val="0"/>
        </w:numPr>
        <w:ind w:left="707" w:hanging="0"/>
        <w:jc w:val="left"/>
        <w:rPr/>
      </w:pPr>
      <w:r>
        <w:rPr>
          <w:rFonts w:ascii="Conv TitilliumWeb-Regular;Calibri;sans-serif" w:hAnsi="Conv TitilliumWeb-Regular;Calibri;sans-serif"/>
          <w:b w:val="false"/>
          <w:i w:val="false"/>
          <w:caps w:val="false"/>
          <w:smallCaps w:val="false"/>
          <w:color w:val="000000"/>
          <w:spacing w:val="0"/>
          <w:sz w:val="21"/>
          <w:szCs w:val="24"/>
        </w:rPr>
        <w:t>- vytvářejte kolem rostlin kruhy z mulče, kde přímo bezprostředně v okolí rostliny bude mulče méně, aby se mohla dobře rozrůstat. Po okraji kruhu bude vyvýšený okraj, který ještě přispívá k zadržení vody.</w:t>
      </w:r>
      <w:r>
        <w:rPr>
          <w:rFonts w:ascii="Conv TitilliumWeb-Regular;Calibri;sans-serif" w:hAnsi="Conv TitilliumWeb-Regular;Calibri;sans-serif"/>
          <w:b w:val="false"/>
          <w:i w:val="false"/>
          <w:caps w:val="false"/>
          <w:smallCaps w:val="false"/>
          <w:color w:val="000000"/>
          <w:spacing w:val="0"/>
          <w:sz w:val="21"/>
        </w:rPr>
        <w:br/>
        <w:br/>
        <w:t>Pro půdu je důležitý poměr uhlík-dusík. Pokud je poměr vyšší než 30:1(C:N), potřebují rostliny ke svému životu více dusíku. Pokud přidáme např. kůru s vysokým obsahem uhlíku, moc půdě nepomůžeme. Vysoký obsah dusíku má např. výluh z kopřiv(20:1), zelené hnojení(7:1) hnůj(20:1), kompost(10:1). Pokud zakládáte zahradu na bývalé orné půdě, budete mít v půdě pravděpodobně nadbytek dusíku z umělých hnojiv.</w:t>
      </w:r>
    </w:p>
    <w:p>
      <w:pPr>
        <w:pStyle w:val="TextBody"/>
        <w:widowControl/>
        <w:ind w:left="0" w:right="0" w:hanging="0"/>
        <w:jc w:val="left"/>
        <w:rPr/>
      </w:pPr>
      <w:r>
        <w:rPr>
          <w:rStyle w:val="StrongEmphasis"/>
          <w:rFonts w:ascii="Conv TitilliumWeb-Regular;Calibri;sans-serif" w:hAnsi="Conv TitilliumWeb-Regular;Calibri;sans-serif"/>
          <w:b w:val="false"/>
          <w:i w:val="false"/>
          <w:caps w:val="false"/>
          <w:smallCaps w:val="false"/>
          <w:color w:val="000000"/>
          <w:spacing w:val="0"/>
          <w:sz w:val="21"/>
        </w:rPr>
        <w:t xml:space="preserve">a) </w:t>
      </w:r>
      <w:r>
        <w:rPr>
          <w:rStyle w:val="StrongEmphasis"/>
          <w:rFonts w:ascii="Conv TitilliumWeb-Regular;Calibri;sans-serif" w:hAnsi="Conv TitilliumWeb-Regular;Calibri;sans-serif"/>
          <w:b w:val="false"/>
          <w:i w:val="false"/>
          <w:caps w:val="false"/>
          <w:smallCaps w:val="false"/>
          <w:color w:val="000000"/>
          <w:spacing w:val="0"/>
          <w:sz w:val="21"/>
        </w:rPr>
        <w:t>Listí</w:t>
      </w:r>
    </w:p>
    <w:p>
      <w:pPr>
        <w:pStyle w:val="TextBody"/>
        <w:widowControl/>
        <w:ind w:left="0" w:right="0" w:hanging="0"/>
        <w:jc w:val="left"/>
        <w:rPr/>
      </w:pPr>
      <w:r>
        <w:rPr>
          <w:rStyle w:val="StrongEmphasis"/>
          <w:rFonts w:ascii="Conv TitilliumWeb-Regular;Calibri;sans-serif" w:hAnsi="Conv TitilliumWeb-Regular;Calibri;sans-serif"/>
          <w:b w:val="false"/>
          <w:i w:val="false"/>
          <w:caps w:val="false"/>
          <w:smallCaps w:val="false"/>
          <w:color w:val="000000"/>
          <w:spacing w:val="0"/>
          <w:sz w:val="21"/>
        </w:rPr>
        <w:t xml:space="preserve">b) </w:t>
      </w:r>
      <w:r>
        <w:rPr>
          <w:rStyle w:val="StrongEmphasis"/>
          <w:rFonts w:ascii="Conv TitilliumWeb-Regular;Calibri;sans-serif" w:hAnsi="Conv TitilliumWeb-Regular;Calibri;sans-serif"/>
          <w:b w:val="false"/>
          <w:i w:val="false"/>
          <w:caps w:val="false"/>
          <w:smallCaps w:val="false"/>
          <w:color w:val="000000"/>
          <w:spacing w:val="0"/>
          <w:sz w:val="21"/>
        </w:rPr>
        <w:t>Kůra</w:t>
      </w:r>
      <w:r>
        <w:rPr>
          <w:rFonts w:ascii="Conv TitilliumWeb-Regular;Calibri;sans-serif" w:hAnsi="Conv TitilliumWeb-Regular;Calibri;sans-serif"/>
          <w:b w:val="false"/>
          <w:i w:val="false"/>
          <w:caps w:val="false"/>
          <w:smallCaps w:val="false"/>
          <w:color w:val="000000"/>
          <w:spacing w:val="0"/>
          <w:sz w:val="21"/>
        </w:rPr>
        <w:br/>
        <w:br/>
        <w:t>Kůrový mulč je velmi vhodný zj. pro cesty, méně už pro rostliny. Obsahuje totiž látky, například pryskyřice a fenoly, které brzdí růst - jak plevele, tak samotných rostlin. Také přispívá k okyselení půdy a většímu podílu uhlíku v půdě. Použití kůry v zeleninových čí ovocných zahradách je nevhodné. Bylo také zjištěno, že kůra obsahuje určité pesticidy, které se v lidském těle mění na PCP(Pentachlorphenol) a způsobuje cirhózu jater a poškození nervů.</w:t>
      </w:r>
    </w:p>
    <w:p>
      <w:pPr>
        <w:pStyle w:val="TextBody"/>
        <w:widowControl/>
        <w:ind w:left="0" w:right="0" w:hanging="0"/>
        <w:jc w:val="left"/>
        <w:rPr/>
      </w:pPr>
      <w:r>
        <w:rPr>
          <w:rStyle w:val="StrongEmphasis"/>
          <w:rFonts w:ascii="Conv TitilliumWeb-Regular;Calibri;sans-serif" w:hAnsi="Conv TitilliumWeb-Regular;Calibri;sans-serif"/>
          <w:b w:val="false"/>
          <w:i w:val="false"/>
          <w:caps w:val="false"/>
          <w:smallCaps w:val="false"/>
          <w:color w:val="000000"/>
          <w:spacing w:val="0"/>
          <w:sz w:val="21"/>
        </w:rPr>
        <w:t xml:space="preserve">c) </w:t>
      </w:r>
      <w:r>
        <w:rPr>
          <w:rStyle w:val="StrongEmphasis"/>
          <w:rFonts w:ascii="Conv TitilliumWeb-Regular;Calibri;sans-serif" w:hAnsi="Conv TitilliumWeb-Regular;Calibri;sans-serif"/>
          <w:b w:val="false"/>
          <w:i w:val="false"/>
          <w:caps w:val="false"/>
          <w:smallCaps w:val="false"/>
          <w:color w:val="000000"/>
          <w:spacing w:val="0"/>
          <w:sz w:val="21"/>
        </w:rPr>
        <w:t>Sláma</w:t>
      </w:r>
      <w:r>
        <w:rPr>
          <w:rFonts w:ascii="Conv TitilliumWeb-Regular;Calibri;sans-serif" w:hAnsi="Conv TitilliumWeb-Regular;Calibri;sans-serif"/>
          <w:b w:val="false"/>
          <w:i w:val="false"/>
          <w:caps w:val="false"/>
          <w:smallCaps w:val="false"/>
          <w:color w:val="000000"/>
          <w:spacing w:val="0"/>
          <w:sz w:val="21"/>
        </w:rPr>
        <w:br/>
      </w:r>
    </w:p>
    <w:p>
      <w:pPr>
        <w:pStyle w:val="TextBody"/>
        <w:widowControl/>
        <w:jc w:val="left"/>
        <w:rPr>
          <w:rFonts w:ascii="Liberation Serif" w:hAnsi="Liberation Serif"/>
          <w:b w:val="false"/>
          <w:i w:val="false"/>
          <w:caps w:val="false"/>
          <w:smallCaps w:val="false"/>
          <w:color w:val="000000"/>
          <w:spacing w:val="0"/>
          <w:sz w:val="24"/>
          <w:szCs w:val="24"/>
        </w:rPr>
      </w:pPr>
      <w:r>
        <w:rPr>
          <w:rStyle w:val="StrongEmphasis"/>
          <w:rFonts w:ascii="Conv TitilliumWeb-Regular;Calibri;sans-serif" w:hAnsi="Conv TitilliumWeb-Regular;Calibri;sans-serif"/>
          <w:b w:val="false"/>
          <w:i w:val="false"/>
          <w:caps w:val="false"/>
          <w:smallCaps w:val="false"/>
          <w:color w:val="000000"/>
          <w:spacing w:val="0"/>
          <w:sz w:val="21"/>
          <w:szCs w:val="24"/>
        </w:rPr>
        <w:t xml:space="preserve">d) </w:t>
      </w:r>
      <w:r>
        <w:rPr>
          <w:rStyle w:val="StrongEmphasis"/>
          <w:rFonts w:ascii="Conv TitilliumWeb-Regular;Calibri;sans-serif" w:hAnsi="Conv TitilliumWeb-Regular;Calibri;sans-serif"/>
          <w:b w:val="false"/>
          <w:i w:val="false"/>
          <w:caps w:val="false"/>
          <w:smallCaps w:val="false"/>
          <w:color w:val="000000"/>
          <w:spacing w:val="0"/>
          <w:sz w:val="21"/>
          <w:szCs w:val="24"/>
        </w:rPr>
        <w:t>Lepenka</w:t>
      </w:r>
      <w:r>
        <w:rPr>
          <w:rFonts w:ascii="Conv TitilliumWeb-Regular;Calibri;sans-serif" w:hAnsi="Conv TitilliumWeb-Regular;Calibri;sans-serif"/>
          <w:b w:val="false"/>
          <w:i w:val="false"/>
          <w:caps w:val="false"/>
          <w:smallCaps w:val="false"/>
          <w:color w:val="000000"/>
          <w:spacing w:val="0"/>
          <w:sz w:val="21"/>
          <w:szCs w:val="24"/>
        </w:rPr>
        <w:br/>
        <w:t xml:space="preserve">- </w:t>
      </w:r>
      <w:r>
        <w:rPr>
          <w:rFonts w:ascii="Conv TitilliumWeb-Regular;Calibri;sans-serif" w:hAnsi="Conv TitilliumWeb-Regular;Calibri;sans-serif"/>
          <w:b w:val="false"/>
          <w:i w:val="false"/>
          <w:caps w:val="false"/>
          <w:smallCaps w:val="false"/>
          <w:color w:val="000000"/>
          <w:spacing w:val="0"/>
          <w:sz w:val="21"/>
          <w:szCs w:val="24"/>
        </w:rPr>
        <w:t>nepotištěná</w:t>
      </w:r>
    </w:p>
    <w:p>
      <w:pPr>
        <w:pStyle w:val="TextBody"/>
        <w:widowControl/>
        <w:ind w:left="0" w:right="0" w:hanging="0"/>
        <w:jc w:val="left"/>
        <w:rPr/>
      </w:pPr>
      <w:r>
        <w:rPr>
          <w:rStyle w:val="StrongEmphasis"/>
          <w:rFonts w:ascii="Conv TitilliumWeb-Regular;Calibri;sans-serif" w:hAnsi="Conv TitilliumWeb-Regular;Calibri;sans-serif"/>
          <w:b w:val="false"/>
          <w:i w:val="false"/>
          <w:caps w:val="false"/>
          <w:smallCaps w:val="false"/>
          <w:color w:val="000000"/>
          <w:spacing w:val="0"/>
          <w:sz w:val="21"/>
        </w:rPr>
        <w:t xml:space="preserve">e) </w:t>
      </w:r>
      <w:r>
        <w:rPr>
          <w:rStyle w:val="StrongEmphasis"/>
          <w:rFonts w:ascii="Conv TitilliumWeb-Regular;Calibri;sans-serif" w:hAnsi="Conv TitilliumWeb-Regular;Calibri;sans-serif"/>
          <w:b w:val="false"/>
          <w:i w:val="false"/>
          <w:caps w:val="false"/>
          <w:smallCaps w:val="false"/>
          <w:color w:val="000000"/>
          <w:spacing w:val="0"/>
          <w:sz w:val="21"/>
        </w:rPr>
        <w:t>Posekaná tráva</w:t>
      </w:r>
      <w:r>
        <w:rPr>
          <w:rFonts w:ascii="Conv TitilliumWeb-Regular;Calibri;sans-serif" w:hAnsi="Conv TitilliumWeb-Regular;Calibri;sans-serif"/>
          <w:b w:val="false"/>
          <w:i w:val="false"/>
          <w:caps w:val="false"/>
          <w:smallCaps w:val="false"/>
          <w:color w:val="000000"/>
          <w:spacing w:val="0"/>
          <w:sz w:val="21"/>
        </w:rPr>
        <w:br/>
        <w:br/>
        <w:t xml:space="preserve">- Tráva zlikviduje na záhonu plevel, </w:t>
      </w:r>
    </w:p>
    <w:p>
      <w:pPr>
        <w:pStyle w:val="TextBody"/>
        <w:widowControl/>
        <w:ind w:left="0" w:right="0" w:hanging="0"/>
        <w:jc w:val="left"/>
        <w:rPr/>
      </w:pPr>
      <w:r>
        <w:rPr>
          <w:rFonts w:ascii="Conv TitilliumWeb-Regular;Calibri;sans-serif" w:hAnsi="Conv TitilliumWeb-Regular;Calibri;sans-serif"/>
          <w:b w:val="false"/>
          <w:i w:val="false"/>
          <w:caps w:val="false"/>
          <w:smallCaps w:val="false"/>
          <w:color w:val="000000"/>
          <w:spacing w:val="0"/>
          <w:sz w:val="21"/>
        </w:rPr>
        <w:t xml:space="preserve">- žížal, které se živí zetlelou trávou půdu zkypří </w:t>
        <w:br/>
        <w:br/>
      </w:r>
      <w:r>
        <w:rPr>
          <w:rFonts w:ascii="Conv TitilliumWeb-Regular;Calibri;sans-serif" w:hAnsi="Conv TitilliumWeb-Regular;Calibri;sans-serif"/>
          <w:b w:val="false"/>
          <w:i w:val="false"/>
          <w:caps w:val="false"/>
          <w:smallCaps w:val="false"/>
          <w:color w:val="000000"/>
          <w:spacing w:val="0"/>
          <w:sz w:val="21"/>
        </w:rPr>
        <w:t>O mulčování ze stránek www.</w:t>
      </w:r>
      <w:r>
        <w:rPr>
          <w:rFonts w:ascii="Conv TitilliumWeb-Regular;Calibri;sans-serif" w:hAnsi="Conv TitilliumWeb-Regular;Calibri;sans-serif"/>
          <w:b w:val="false"/>
          <w:i w:val="false"/>
          <w:caps w:val="false"/>
          <w:smallCaps w:val="false"/>
          <w:color w:val="000000"/>
          <w:spacing w:val="0"/>
          <w:sz w:val="21"/>
        </w:rPr>
        <w:t>zahradaproradost.cz</w:t>
      </w:r>
    </w:p>
    <w:p>
      <w:pPr>
        <w:pStyle w:val="TextBody"/>
        <w:widowControl/>
        <w:jc w:val="left"/>
        <w:rPr>
          <w:b/>
          <w:b/>
          <w:bCs/>
          <w:highlight w:val="yellow"/>
        </w:rPr>
      </w:pPr>
      <w:r>
        <w:rPr>
          <w:b/>
          <w:bCs/>
          <w:highlight w:val="yellow"/>
        </w:rPr>
      </w:r>
    </w:p>
    <w:p>
      <w:pPr>
        <w:pStyle w:val="TextBody"/>
        <w:widowControl/>
        <w:jc w:val="left"/>
        <w:rPr>
          <w:b/>
          <w:b/>
          <w:bCs/>
          <w:highlight w:val="yellow"/>
        </w:rPr>
      </w:pPr>
      <w:r>
        <w:rPr>
          <w:b/>
          <w:bCs/>
          <w:highlight w:val="yellow"/>
        </w:rPr>
        <w:t>6a</w:t>
      </w:r>
      <w:r>
        <w:rPr>
          <w:b/>
          <w:bCs/>
          <w:highlight w:val="yellow"/>
        </w:rPr>
        <w:t xml:space="preserve">) akvakultura - </w:t>
      </w:r>
      <w:r>
        <w:rPr>
          <w:b/>
          <w:bCs/>
          <w:highlight w:val="yellow"/>
        </w:rPr>
        <w:t>mikroklima</w:t>
      </w:r>
    </w:p>
    <w:p>
      <w:pPr>
        <w:pStyle w:val="TextBody"/>
        <w:widowControl/>
        <w:jc w:val="left"/>
        <w:rPr>
          <w:rFonts w:ascii="Liberation Serif" w:hAnsi="Liberation Serif"/>
          <w:b w:val="false"/>
          <w:b w:val="false"/>
          <w:bCs w:val="false"/>
          <w:i w:val="false"/>
          <w:caps w:val="false"/>
          <w:smallCaps w:val="false"/>
          <w:color w:val="000000"/>
          <w:spacing w:val="0"/>
          <w:sz w:val="24"/>
          <w:szCs w:val="24"/>
        </w:rPr>
      </w:pPr>
      <w:r>
        <w:rPr>
          <w:b w:val="false"/>
          <w:bCs w:val="false"/>
          <w:i w:val="false"/>
          <w:caps w:val="false"/>
          <w:smallCaps w:val="false"/>
          <w:color w:val="000000"/>
          <w:spacing w:val="0"/>
          <w:sz w:val="24"/>
          <w:szCs w:val="24"/>
        </w:rPr>
        <w:t>- odváděním ideálně dešťové vody – vznik jezírka/rybníku – pěstování plodin+chov ryb/kachen/krevet – vzniká tak vlhké mikroklima</w:t>
      </w:r>
    </w:p>
    <w:p>
      <w:pPr>
        <w:pStyle w:val="TextBody"/>
        <w:widowControl/>
        <w:jc w:val="left"/>
        <w:rPr>
          <w:rFonts w:ascii="Liberation Serif" w:hAnsi="Liberation Serif"/>
          <w:b w:val="false"/>
          <w:b w:val="false"/>
          <w:bCs w:val="false"/>
          <w:i w:val="false"/>
          <w:caps w:val="false"/>
          <w:smallCaps w:val="false"/>
          <w:color w:val="000000"/>
          <w:spacing w:val="0"/>
          <w:sz w:val="24"/>
          <w:szCs w:val="24"/>
        </w:rPr>
      </w:pPr>
      <w:r>
        <w:rPr>
          <w:b w:val="false"/>
          <w:bCs w:val="false"/>
          <w:i w:val="false"/>
          <w:caps w:val="false"/>
          <w:smallCaps w:val="false"/>
          <w:color w:val="000000"/>
          <w:spacing w:val="0"/>
          <w:sz w:val="24"/>
          <w:szCs w:val="24"/>
        </w:rPr>
        <w:t>- harmonie mezi živočišnými druhy – chytání škůdců/hnojení vody (trusem z kurníku nebo chlévskou mrvou) – roste tam více plantktonu/víc potravy pro ryby a vodní ptáky.</w:t>
      </w:r>
    </w:p>
    <w:p>
      <w:pPr>
        <w:pStyle w:val="TextBody"/>
        <w:widowControl/>
        <w:jc w:val="left"/>
        <w:rPr>
          <w:rFonts w:ascii="Liberation Serif" w:hAnsi="Liberation Serif"/>
          <w:b/>
          <w:b/>
          <w:bCs/>
          <w:i w:val="false"/>
          <w:caps w:val="false"/>
          <w:smallCaps w:val="false"/>
          <w:color w:val="000000"/>
          <w:spacing w:val="0"/>
          <w:sz w:val="24"/>
          <w:szCs w:val="24"/>
          <w:highlight w:val="yellow"/>
        </w:rPr>
      </w:pPr>
      <w:r>
        <w:rPr>
          <w:b/>
          <w:bCs/>
          <w:i w:val="false"/>
          <w:caps w:val="false"/>
          <w:smallCaps w:val="false"/>
          <w:color w:val="000000"/>
          <w:spacing w:val="0"/>
          <w:sz w:val="24"/>
          <w:szCs w:val="24"/>
          <w:highlight w:val="yellow"/>
        </w:rPr>
        <w:t>6b</w:t>
      </w:r>
      <w:r>
        <w:rPr>
          <w:b/>
          <w:bCs/>
          <w:i w:val="false"/>
          <w:caps w:val="false"/>
          <w:smallCaps w:val="false"/>
          <w:color w:val="000000"/>
          <w:spacing w:val="0"/>
          <w:sz w:val="24"/>
          <w:szCs w:val="24"/>
          <w:highlight w:val="yellow"/>
        </w:rPr>
        <w:t>) chinampa</w:t>
      </w:r>
    </w:p>
    <w:p>
      <w:pPr>
        <w:pStyle w:val="TextBody"/>
        <w:widowControl/>
        <w:jc w:val="left"/>
        <w:rPr>
          <w:rFonts w:ascii="Liberation Serif" w:hAnsi="Liberation Serif"/>
          <w:b w:val="false"/>
          <w:i w:val="false"/>
          <w:caps w:val="false"/>
          <w:smallCaps w:val="false"/>
          <w:color w:val="000000"/>
          <w:spacing w:val="0"/>
          <w:sz w:val="24"/>
          <w:szCs w:val="24"/>
        </w:rPr>
      </w:pPr>
      <w:r>
        <w:rPr>
          <w:b w:val="false"/>
          <w:i w:val="false"/>
          <w:caps w:val="false"/>
          <w:smallCaps w:val="false"/>
          <w:color w:val="000000"/>
          <w:spacing w:val="0"/>
          <w:sz w:val="24"/>
          <w:szCs w:val="24"/>
        </w:rPr>
        <w:t xml:space="preserve">tento systém pouţívaný v Mexiku a Thajsku je zaloţený na kanálech a náspech, kde se chovají ryby a kachny, tvoří se úrodné bahno, zachytává se voda a ţiviny. U tohoto prvku je rozhraní voda/země maximálně vyuţito pro pěstování vodních druhů rostlin. </w:t>
      </w:r>
      <w:r>
        <w:rPr>
          <w:b w:val="false"/>
          <w:i w:val="false"/>
          <w:caps w:val="false"/>
          <w:smallCaps w:val="false"/>
          <w:color w:val="000000"/>
          <w:spacing w:val="0"/>
          <w:sz w:val="24"/>
          <w:szCs w:val="24"/>
        </w:rPr>
        <w:t>(Pechová, 2011)</w:t>
      </w:r>
    </w:p>
    <w:p>
      <w:pPr>
        <w:pStyle w:val="TextBody"/>
        <w:widowControl/>
        <w:jc w:val="left"/>
        <w:rPr/>
      </w:pPr>
      <w:r>
        <w:rPr>
          <w:b/>
          <w:bCs/>
          <w:highlight w:val="yellow"/>
        </w:rPr>
        <w:t>6c</w:t>
      </w:r>
      <w:r>
        <w:rPr>
          <w:b/>
          <w:bCs/>
          <w:highlight w:val="yellow"/>
        </w:rPr>
        <w:t xml:space="preserve">) spirály . </w:t>
      </w:r>
      <w:r>
        <w:rPr>
          <w:b/>
          <w:bCs/>
          <w:highlight w:val="yellow"/>
        </w:rPr>
        <w:t>mikroklima</w:t>
      </w:r>
    </w:p>
    <w:p>
      <w:pPr>
        <w:pStyle w:val="TextBody"/>
        <w:widowControl/>
        <w:jc w:val="left"/>
        <w:rPr/>
      </w:pPr>
      <w:r>
        <w:rPr/>
        <w:t xml:space="preserve">- vyvýšená struktura </w:t>
      </w:r>
      <w:r>
        <w:rPr/>
        <w:t>=</w:t>
      </w:r>
      <w:r>
        <w:rPr/>
        <w:t xml:space="preserve"> více světla, různé mikroklima pro různé druhy bylinek </w:t>
      </w:r>
      <w:r>
        <w:rPr/>
        <w:t>+</w:t>
      </w:r>
      <w:r>
        <w:rPr/>
        <w:t xml:space="preserve"> vyšší teploty díky vyhřátým kamenům ze sluneční energie</w:t>
      </w:r>
    </w:p>
    <w:p>
      <w:pPr>
        <w:pStyle w:val="TextBody"/>
        <w:widowControl/>
        <w:jc w:val="left"/>
        <w:rPr/>
      </w:pPr>
      <w:r>
        <w:rPr>
          <w:b/>
          <w:bCs/>
          <w:sz w:val="24"/>
          <w:szCs w:val="24"/>
          <w:highlight w:val="yellow"/>
        </w:rPr>
        <w:t>7</w:t>
      </w:r>
      <w:r>
        <w:rPr>
          <w:b/>
          <w:bCs/>
          <w:sz w:val="24"/>
          <w:szCs w:val="24"/>
          <w:highlight w:val="yellow"/>
        </w:rPr>
        <w:t xml:space="preserve">) přiměřené technologie </w:t>
      </w:r>
      <w:r>
        <w:rPr>
          <w:b/>
          <w:bCs/>
          <w:sz w:val="24"/>
          <w:szCs w:val="24"/>
          <w:highlight w:val="yellow"/>
        </w:rPr>
        <w:t>v domě</w:t>
      </w:r>
    </w:p>
    <w:p>
      <w:pPr>
        <w:pStyle w:val="Normal"/>
        <w:rPr>
          <w:rFonts w:ascii="Liberation Serif" w:hAnsi="Liberation Serif"/>
          <w:sz w:val="24"/>
          <w:szCs w:val="24"/>
        </w:rPr>
      </w:pPr>
      <w:r>
        <w:rPr>
          <w:b/>
          <w:bCs/>
          <w:sz w:val="24"/>
          <w:szCs w:val="24"/>
        </w:rPr>
        <w:t>a) topení a chlazení</w:t>
      </w:r>
      <w:r>
        <w:rPr>
          <w:sz w:val="24"/>
          <w:szCs w:val="24"/>
        </w:rPr>
        <w:t xml:space="preserve"> – kamna na dřevo nebo litinová kamna</w:t>
      </w:r>
    </w:p>
    <w:p>
      <w:pPr>
        <w:pStyle w:val="Normal"/>
        <w:rPr>
          <w:rFonts w:ascii="Liberation Serif" w:hAnsi="Liberation Serif"/>
          <w:sz w:val="24"/>
          <w:szCs w:val="24"/>
        </w:rPr>
      </w:pPr>
      <w:r>
        <w:rPr>
          <w:sz w:val="24"/>
          <w:szCs w:val="24"/>
        </w:rPr>
        <w:t>- systém vytápění pomocí elektrických drátů nebo trubek s odpadní vodou pod podlahou</w:t>
      </w:r>
    </w:p>
    <w:p>
      <w:pPr>
        <w:pStyle w:val="Normal"/>
        <w:rPr>
          <w:rFonts w:ascii="Liberation Serif" w:hAnsi="Liberation Serif"/>
          <w:sz w:val="24"/>
          <w:szCs w:val="24"/>
        </w:rPr>
      </w:pPr>
      <w:r>
        <w:rPr>
          <w:sz w:val="24"/>
          <w:szCs w:val="24"/>
        </w:rPr>
        <w:t>- skleníky, které v zimě přitahují teplo a vyteplují jednu stěnu</w:t>
      </w:r>
    </w:p>
    <w:p>
      <w:pPr>
        <w:pStyle w:val="Normal"/>
        <w:rPr>
          <w:rFonts w:ascii="Liberation Serif" w:hAnsi="Liberation Serif"/>
          <w:sz w:val="24"/>
          <w:szCs w:val="24"/>
        </w:rPr>
      </w:pPr>
      <w:r>
        <w:rPr>
          <w:sz w:val="24"/>
          <w:szCs w:val="24"/>
        </w:rPr>
        <w:t>- chladníky – opačný princip</w:t>
      </w:r>
    </w:p>
    <w:p>
      <w:pPr>
        <w:pStyle w:val="Normal"/>
        <w:rPr>
          <w:rFonts w:ascii="Liberation Serif" w:hAnsi="Liberation Serif"/>
          <w:sz w:val="24"/>
          <w:szCs w:val="24"/>
        </w:rPr>
      </w:pPr>
      <w:r>
        <w:rPr>
          <w:b/>
          <w:bCs/>
          <w:sz w:val="24"/>
          <w:szCs w:val="24"/>
        </w:rPr>
        <w:t>b) vaření</w:t>
      </w:r>
      <w:r>
        <w:rPr>
          <w:sz w:val="24"/>
          <w:szCs w:val="24"/>
        </w:rPr>
        <w:t xml:space="preserve"> – kamna na dřevo – při vaření ohřívají dům</w:t>
      </w:r>
    </w:p>
    <w:p>
      <w:pPr>
        <w:pStyle w:val="Normal"/>
        <w:rPr>
          <w:rFonts w:ascii="Liberation Serif" w:hAnsi="Liberation Serif"/>
          <w:sz w:val="24"/>
          <w:szCs w:val="24"/>
        </w:rPr>
      </w:pPr>
      <w:r>
        <w:rPr>
          <w:sz w:val="24"/>
          <w:szCs w:val="24"/>
        </w:rPr>
        <w:t>- na plynu vyrobeného zpracováním vlastních splašků</w:t>
      </w:r>
    </w:p>
    <w:p>
      <w:pPr>
        <w:pStyle w:val="Normal"/>
        <w:rPr>
          <w:rFonts w:ascii="Liberation Serif" w:hAnsi="Liberation Serif"/>
          <w:sz w:val="24"/>
          <w:szCs w:val="24"/>
        </w:rPr>
      </w:pPr>
      <w:r>
        <w:rPr>
          <w:sz w:val="24"/>
          <w:szCs w:val="24"/>
        </w:rPr>
        <w:t>- slunečním zrcadle – uchovává sluneční energii</w:t>
      </w:r>
    </w:p>
    <w:p>
      <w:pPr>
        <w:pStyle w:val="Normal"/>
        <w:rPr>
          <w:rFonts w:ascii="Liberation Serif" w:hAnsi="Liberation Serif"/>
          <w:sz w:val="24"/>
          <w:szCs w:val="24"/>
        </w:rPr>
      </w:pPr>
      <w:r>
        <w:rPr>
          <w:sz w:val="24"/>
          <w:szCs w:val="24"/>
        </w:rPr>
        <w:t>- v uzavřené krabici – po třech minutách na ohni se jídlo přesune do uzavřené izolované krabice, a tam mu několik hodin už není nutné dodávat další teplo</w:t>
      </w:r>
    </w:p>
    <w:p>
      <w:pPr>
        <w:pStyle w:val="TextBody"/>
        <w:widowControl/>
        <w:jc w:val="left"/>
        <w:rPr>
          <w:rFonts w:ascii="Liberation Serif" w:hAnsi="Liberation Serif"/>
          <w:sz w:val="24"/>
          <w:szCs w:val="24"/>
        </w:rPr>
      </w:pPr>
      <w:r>
        <w:rPr>
          <w:b/>
          <w:bCs/>
          <w:sz w:val="24"/>
          <w:szCs w:val="24"/>
        </w:rPr>
        <w:t>c) využívání vhodných míst k vhodných činnostem</w:t>
      </w:r>
      <w:r>
        <w:rPr>
          <w:sz w:val="24"/>
          <w:szCs w:val="24"/>
        </w:rPr>
        <w:t xml:space="preserve"> – sušit prádlo ve skleníku nebo v místnosti s kamny, kde se dají sušit I bylinky, naopak místo ledničky může v zimě posloužit chladník</w:t>
      </w:r>
    </w:p>
    <w:p>
      <w:pPr>
        <w:pStyle w:val="Normal"/>
        <w:rPr>
          <w:rFonts w:ascii="Liberation Serif" w:hAnsi="Liberation Serif"/>
          <w:b/>
          <w:b/>
          <w:bCs/>
          <w:sz w:val="24"/>
          <w:szCs w:val="24"/>
          <w:highlight w:val="yellow"/>
        </w:rPr>
      </w:pPr>
      <w:r>
        <w:rPr>
          <w:b/>
          <w:bCs/>
          <w:sz w:val="24"/>
          <w:szCs w:val="24"/>
          <w:highlight w:val="yellow"/>
        </w:rPr>
        <w:t>8</w:t>
      </w:r>
      <w:r>
        <w:rPr>
          <w:b/>
          <w:bCs/>
          <w:sz w:val="24"/>
          <w:szCs w:val="24"/>
          <w:highlight w:val="yellow"/>
        </w:rPr>
        <w:t>) spalovna na biomasu</w:t>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t>“</w:t>
      </w:r>
      <w:r>
        <w:rPr>
          <w:sz w:val="24"/>
          <w:szCs w:val="24"/>
        </w:rPr>
        <w:t xml:space="preserve">Technologie, která zabezpečuje přívod tepla do domácností v obci, je holandského původu. Má podobu spalovny na biomasu, která rozvádí vytvořené teplo do 80% domů v obci. Materiál určený ke spálení pochází z místních zdrojů. Tvoří ho převáţně zbytky po zpracování dřeva v nedalekých pilách, prořezávky nebo „štěpky“ vzniklé po těţbě dřeva v lese. Toto vyuţití vylučuje únik kapitálu potřebného na pořízení spalovacího materiálu mimo obec a efektivním způsobem zabezpečuje potřeby obyvatel z hlediska tepelných nároků. Ve spolupráci s tepelnými izolacemi domů v obci je vytvořen systém samostatného zásobování teplem z místních zdrojů.” </w:t>
      </w:r>
      <w:r>
        <w:rPr>
          <w:sz w:val="24"/>
          <w:szCs w:val="24"/>
        </w:rPr>
        <w:t>(Pechová, 2011)</w:t>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b/>
          <w:bCs/>
          <w:sz w:val="24"/>
          <w:szCs w:val="24"/>
          <w:highlight w:val="yellow"/>
        </w:rPr>
        <w:t>8</w:t>
      </w:r>
      <w:r>
        <w:rPr>
          <w:b/>
          <w:bCs/>
          <w:sz w:val="24"/>
          <w:szCs w:val="24"/>
          <w:highlight w:val="yellow"/>
        </w:rPr>
        <w:t xml:space="preserve">) </w:t>
      </w:r>
      <w:r>
        <w:rPr>
          <w:b/>
          <w:bCs/>
          <w:sz w:val="24"/>
          <w:szCs w:val="24"/>
          <w:highlight w:val="yellow"/>
        </w:rPr>
        <w:t>bioplyn</w:t>
      </w:r>
      <w:r>
        <w:rPr>
          <w:sz w:val="24"/>
          <w:szCs w:val="24"/>
        </w:rPr>
        <w:t xml:space="preserve"> – </w:t>
      </w:r>
      <w:r>
        <w:rPr>
          <w:sz w:val="24"/>
          <w:szCs w:val="24"/>
        </w:rPr>
        <w:t xml:space="preserve">bioethanol E85 </w:t>
      </w:r>
      <w:r>
        <w:rPr>
          <w:sz w:val="24"/>
          <w:szCs w:val="24"/>
        </w:rPr>
        <w:t xml:space="preserve">– z listí a větví </w:t>
      </w:r>
      <w:r>
        <w:rPr>
          <w:sz w:val="24"/>
          <w:szCs w:val="24"/>
        </w:rPr>
        <w:t>rostlin obsahujících hodně cukrů (cukrová třtina) nebo škrobu, který se potom musí na cukr přeměnit (kukuřice v USA, obilniny aj.) - přidává se ho 5-10% do fosilních paliv, aby se tím snížily emise, v Brazílii je to ale dominantní pohonná hmota pro automobily</w:t>
      </w:r>
    </w:p>
    <w:p>
      <w:pPr>
        <w:pStyle w:val="Normal"/>
        <w:rPr>
          <w:rFonts w:ascii="Liberation Serif" w:hAnsi="Liberation Serif"/>
          <w:sz w:val="24"/>
          <w:szCs w:val="24"/>
        </w:rPr>
      </w:pPr>
      <w:r>
        <w:rPr>
          <w:sz w:val="24"/>
          <w:szCs w:val="24"/>
        </w:rPr>
        <w:t xml:space="preserve">– </w:t>
      </w:r>
      <w:r>
        <w:rPr>
          <w:sz w:val="24"/>
          <w:szCs w:val="24"/>
        </w:rPr>
        <w:t>vyhnívací nádrž, ze které uniká metan, ten se dá využít na vaření, vyhřívání nebo jako palivo do auta</w:t>
      </w:r>
    </w:p>
    <w:p>
      <w:pPr>
        <w:pStyle w:val="Normal"/>
        <w:rPr>
          <w:rFonts w:ascii="Liberation Serif" w:hAnsi="Liberation Serif"/>
          <w:sz w:val="24"/>
          <w:szCs w:val="24"/>
        </w:rPr>
      </w:pPr>
      <w:r>
        <w:rPr>
          <w:sz w:val="24"/>
          <w:szCs w:val="24"/>
        </w:rPr>
        <w:t>podle Mollisona, pokud na farmě zabere 5-10% plochy pěstování stromů vhodných na výrobu metanu, bude to znamenat úplnou soběstačnost co se týče zásob plynu</w:t>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b/>
          <w:bCs/>
          <w:sz w:val="24"/>
          <w:szCs w:val="24"/>
          <w:highlight w:val="yellow"/>
        </w:rPr>
        <w:t>9) využité šedé odpadní vody</w:t>
      </w:r>
      <w:r>
        <w:rPr>
          <w:sz w:val="24"/>
          <w:szCs w:val="24"/>
        </w:rPr>
        <w:t xml:space="preserve"> na zavlažování (ze sprchy, z umývání nádobí, předpoklad, že nepoužíváme vůbec nic chemického..)</w:t>
      </w:r>
    </w:p>
    <w:p>
      <w:pPr>
        <w:pStyle w:val="Normal"/>
        <w:rPr>
          <w:rFonts w:ascii="Liberation Serif" w:hAnsi="Liberation Serif"/>
          <w:sz w:val="24"/>
          <w:szCs w:val="24"/>
        </w:rPr>
      </w:pPr>
      <w:r>
        <w:rPr>
          <w:sz w:val="24"/>
          <w:szCs w:val="24"/>
        </w:rPr>
        <w:t>využití odpadové vody z umyadla na splachování záchodu</w:t>
      </w:r>
    </w:p>
    <w:p>
      <w:pPr>
        <w:pStyle w:val="Normal"/>
        <w:rPr>
          <w:rFonts w:ascii="Liberation Serif" w:hAnsi="Liberation Serif"/>
          <w:sz w:val="24"/>
          <w:szCs w:val="24"/>
        </w:rPr>
      </w:pPr>
      <w:r>
        <w:rPr>
          <w:sz w:val="24"/>
          <w:szCs w:val="24"/>
        </w:rPr>
      </w:r>
    </w:p>
    <w:p>
      <w:pPr>
        <w:pStyle w:val="Normal"/>
        <w:rPr>
          <w:rFonts w:ascii="Liberation Serif" w:hAnsi="Liberation Serif"/>
          <w:b/>
          <w:b/>
          <w:bCs/>
          <w:sz w:val="24"/>
          <w:szCs w:val="24"/>
          <w:highlight w:val="yellow"/>
        </w:rPr>
      </w:pPr>
      <w:r>
        <w:rPr>
          <w:b/>
          <w:bCs/>
          <w:sz w:val="24"/>
          <w:szCs w:val="24"/>
          <w:highlight w:val="yellow"/>
        </w:rPr>
        <w:t>10</w:t>
      </w:r>
      <w:r>
        <w:rPr>
          <w:b/>
          <w:bCs/>
          <w:sz w:val="24"/>
          <w:szCs w:val="24"/>
          <w:highlight w:val="yellow"/>
        </w:rPr>
        <w:t xml:space="preserve">) Kořenová čistička odpadních vod </w:t>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t xml:space="preserve">- uměle vytvořený mokřad s běţnými mokřadními rostlinnými druhy. Samočisticí procesy ve vodou nasycené půdě jsou zaloţeny na schopnosti bakterií odbourávat organické znečištění. Mokřadní kořenový systém provzdušňuje substrát a podporuje tvorbu potřebných bakterií. Kořeny mokřadních rostlin zároveň eliminují výskyt bakterií indikující fekální znečištění. Kořenové čistírny odpadních vod (KČOV) lze pouţít pro zpracování tzv. šedých odpadních vod, které vznikají jako produkt z domácnosti (kuchyň, koupelna) nespadají zde tzv. černé odpadní vody, které jsou produktem splachování toalet. Tento způsob čištění vod je způsobilý pro domácnosti i obce. </w:t>
      </w:r>
    </w:p>
    <w:p>
      <w:pPr>
        <w:pStyle w:val="Normal"/>
        <w:rPr>
          <w:rFonts w:ascii="Liberation Serif" w:hAnsi="Liberation Serif"/>
          <w:sz w:val="24"/>
          <w:szCs w:val="24"/>
        </w:rPr>
      </w:pPr>
      <w:r>
        <w:rPr>
          <w:sz w:val="24"/>
          <w:szCs w:val="24"/>
        </w:rPr>
        <w:t>Odpadní vody, které prošly procesem čištění v kořenové čističce odpadních vod, mohou být vypuštěny zpět do prostředí.</w:t>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b/>
          <w:bCs/>
          <w:sz w:val="24"/>
          <w:szCs w:val="24"/>
          <w:highlight w:val="yellow"/>
        </w:rPr>
        <w:t>11</w:t>
      </w:r>
      <w:r>
        <w:rPr>
          <w:b/>
          <w:bCs/>
          <w:sz w:val="24"/>
          <w:szCs w:val="24"/>
          <w:highlight w:val="yellow"/>
        </w:rPr>
        <w:t>) splašky ze splachovacích záchodů</w:t>
      </w:r>
    </w:p>
    <w:p>
      <w:pPr>
        <w:pStyle w:val="Normal"/>
        <w:rPr>
          <w:rFonts w:ascii="Liberation Serif" w:hAnsi="Liberation Serif"/>
          <w:sz w:val="24"/>
          <w:szCs w:val="24"/>
        </w:rPr>
      </w:pPr>
      <w:r>
        <w:rPr>
          <w:sz w:val="24"/>
          <w:szCs w:val="24"/>
        </w:rPr>
        <w:t>po průchodu septikem lze použít na hnojení polí a sadů (</w:t>
      </w:r>
      <w:r>
        <w:rPr>
          <w:sz w:val="24"/>
          <w:szCs w:val="24"/>
        </w:rPr>
        <w:t xml:space="preserve">pozn. </w:t>
      </w:r>
      <w:r>
        <w:rPr>
          <w:sz w:val="24"/>
          <w:szCs w:val="24"/>
        </w:rPr>
        <w:t>hormonální antikoncepce?)</w:t>
      </w:r>
    </w:p>
    <w:p>
      <w:pPr>
        <w:pStyle w:val="Normal"/>
        <w:rPr>
          <w:rFonts w:ascii="Liberation Serif" w:hAnsi="Liberation Serif"/>
          <w:b/>
          <w:b/>
          <w:bCs/>
          <w:sz w:val="24"/>
          <w:szCs w:val="24"/>
          <w:highlight w:val="yellow"/>
        </w:rPr>
      </w:pPr>
      <w:r>
        <w:rPr>
          <w:b/>
          <w:bCs/>
          <w:sz w:val="24"/>
          <w:szCs w:val="24"/>
          <w:highlight w:val="yellow"/>
        </w:rPr>
      </w:r>
    </w:p>
    <w:p>
      <w:pPr>
        <w:pStyle w:val="Normal"/>
        <w:rPr>
          <w:rFonts w:ascii="Liberation Serif" w:hAnsi="Liberation Serif"/>
          <w:sz w:val="24"/>
          <w:szCs w:val="24"/>
        </w:rPr>
      </w:pPr>
      <w:r>
        <w:rPr>
          <w:b/>
          <w:bCs/>
          <w:sz w:val="24"/>
          <w:szCs w:val="24"/>
          <w:highlight w:val="yellow"/>
        </w:rPr>
        <w:t>12) suché záchody</w:t>
      </w:r>
      <w:r>
        <w:rPr>
          <w:sz w:val="24"/>
          <w:szCs w:val="24"/>
        </w:rPr>
        <w:t xml:space="preserve"> – hnojení kolem stromů</w:t>
      </w:r>
    </w:p>
    <w:p>
      <w:pPr>
        <w:pStyle w:val="Normal"/>
        <w:rPr>
          <w:rFonts w:ascii="Liberation Serif" w:hAnsi="Liberation Serif"/>
          <w:sz w:val="24"/>
          <w:szCs w:val="24"/>
        </w:rPr>
      </w:pPr>
      <w:r>
        <w:rPr>
          <w:sz w:val="24"/>
          <w:szCs w:val="24"/>
        </w:rPr>
      </w:r>
    </w:p>
    <w:p>
      <w:pPr>
        <w:pStyle w:val="Normal"/>
        <w:rPr>
          <w:rFonts w:ascii="Liberation Serif" w:hAnsi="Liberation Serif"/>
          <w:b/>
          <w:b/>
          <w:bCs/>
          <w:sz w:val="24"/>
          <w:szCs w:val="24"/>
          <w:highlight w:val="yellow"/>
        </w:rPr>
      </w:pPr>
      <w:r>
        <w:rPr>
          <w:b/>
          <w:bCs/>
          <w:sz w:val="24"/>
          <w:szCs w:val="24"/>
          <w:highlight w:val="yellow"/>
        </w:rPr>
        <w:t xml:space="preserve">11) biologické zdroje energie </w:t>
      </w:r>
      <w:r>
        <w:rPr>
          <w:b/>
          <w:bCs/>
          <w:sz w:val="24"/>
          <w:szCs w:val="24"/>
          <w:highlight w:val="yellow"/>
        </w:rPr>
        <w:t>podle Mollisona</w:t>
      </w:r>
      <w:r>
        <w:rPr>
          <w:b/>
          <w:bCs/>
          <w:sz w:val="24"/>
          <w:szCs w:val="24"/>
          <w:highlight w:val="yellow"/>
        </w:rPr>
        <w:t>:</w:t>
      </w:r>
    </w:p>
    <w:p>
      <w:pPr>
        <w:pStyle w:val="Normal"/>
        <w:rPr>
          <w:rFonts w:ascii="Liberation Serif" w:hAnsi="Liberation Serif"/>
          <w:sz w:val="24"/>
          <w:szCs w:val="24"/>
        </w:rPr>
      </w:pPr>
      <w:r>
        <w:rPr>
          <w:b/>
          <w:bCs/>
          <w:sz w:val="24"/>
          <w:szCs w:val="24"/>
        </w:rPr>
        <w:t xml:space="preserve">a) </w:t>
      </w:r>
      <w:r>
        <w:rPr>
          <w:b/>
          <w:bCs/>
          <w:sz w:val="24"/>
          <w:szCs w:val="24"/>
        </w:rPr>
        <w:t xml:space="preserve">zelené hnojení </w:t>
      </w:r>
      <w:r>
        <w:rPr>
          <w:sz w:val="24"/>
          <w:szCs w:val="24"/>
        </w:rPr>
        <w:t xml:space="preserve">– </w:t>
      </w:r>
      <w:r>
        <w:rPr>
          <w:sz w:val="24"/>
          <w:szCs w:val="24"/>
        </w:rPr>
        <w:t>vysazení určitých rostlin na neúrodné půdě – zlepší její úrodnost (např. Špenát, luštěniny)</w:t>
      </w:r>
    </w:p>
    <w:p>
      <w:pPr>
        <w:pStyle w:val="Normal"/>
        <w:rPr>
          <w:rFonts w:ascii="Liberation Serif" w:hAnsi="Liberation Serif"/>
          <w:sz w:val="24"/>
          <w:szCs w:val="24"/>
        </w:rPr>
      </w:pPr>
      <w:r>
        <w:rPr>
          <w:b/>
          <w:bCs/>
          <w:sz w:val="24"/>
          <w:szCs w:val="24"/>
        </w:rPr>
        <w:t>b) kypření pomocí zvířat</w:t>
      </w:r>
      <w:r>
        <w:rPr>
          <w:sz w:val="24"/>
          <w:szCs w:val="24"/>
        </w:rPr>
        <w:t xml:space="preserve"> – slepice, prasata a kozy kypří půdu, vyžerou z ní všechny rostliny a ještě ji pohnojí (je nutné je přesunout na jinou část pozemku dřív, než plochu přehnojí)</w:t>
      </w:r>
    </w:p>
    <w:p>
      <w:pPr>
        <w:pStyle w:val="Normal"/>
        <w:rPr>
          <w:rFonts w:ascii="Liberation Serif" w:hAnsi="Liberation Serif"/>
          <w:sz w:val="24"/>
          <w:szCs w:val="24"/>
        </w:rPr>
      </w:pPr>
      <w:r>
        <w:rPr>
          <w:b/>
          <w:bCs/>
          <w:sz w:val="24"/>
          <w:szCs w:val="24"/>
        </w:rPr>
        <w:t xml:space="preserve">c) </w:t>
      </w:r>
      <w:r>
        <w:rPr>
          <w:b/>
          <w:bCs/>
          <w:sz w:val="24"/>
          <w:szCs w:val="24"/>
        </w:rPr>
        <w:t>lákání hmyzu</w:t>
      </w:r>
      <w:r>
        <w:rPr>
          <w:sz w:val="24"/>
          <w:szCs w:val="24"/>
        </w:rPr>
        <w:t xml:space="preserve"> na vůni kopru/měsíčků/okoličnatých květin, </w:t>
      </w:r>
      <w:r>
        <w:rPr>
          <w:b/>
          <w:bCs/>
          <w:sz w:val="24"/>
          <w:szCs w:val="24"/>
        </w:rPr>
        <w:t>aby požral škůdce + vytváření vhodných ptačích budek</w:t>
      </w:r>
      <w:r>
        <w:rPr>
          <w:sz w:val="24"/>
          <w:szCs w:val="24"/>
        </w:rPr>
        <w:t xml:space="preserve"> (jako byla u Vlašínů), aby se shromažďovali ptáci, kteří hubí hmyz + aromatické bylinky kolem zeleniny (např. Bazalky kolem rajčat)</w:t>
      </w:r>
    </w:p>
    <w:p>
      <w:pPr>
        <w:pStyle w:val="Normal"/>
        <w:rPr>
          <w:rFonts w:ascii="Liberation Serif" w:hAnsi="Liberation Serif"/>
          <w:sz w:val="24"/>
          <w:szCs w:val="24"/>
        </w:rPr>
      </w:pPr>
      <w:r>
        <w:rPr>
          <w:b/>
          <w:bCs/>
          <w:sz w:val="24"/>
          <w:szCs w:val="24"/>
        </w:rPr>
        <w:t xml:space="preserve">d) hnojení </w:t>
      </w:r>
      <w:r>
        <w:rPr>
          <w:sz w:val="24"/>
          <w:szCs w:val="24"/>
        </w:rPr>
        <w:t xml:space="preserve">– trus veškerých zvířat, ptáků I savců, žížaly v kompostu + </w:t>
      </w:r>
      <w:r>
        <w:rPr>
          <w:b/>
          <w:bCs/>
          <w:sz w:val="24"/>
          <w:szCs w:val="24"/>
        </w:rPr>
        <w:t>leguminózy</w:t>
      </w:r>
      <w:r>
        <w:rPr>
          <w:sz w:val="24"/>
          <w:szCs w:val="24"/>
        </w:rPr>
        <w:t xml:space="preserve"> – jejich hlízy mají schopnost obohacovat půdu o kyslík – je vhodné mít například mezi stromy hrách, fazol apod.</w:t>
      </w:r>
    </w:p>
    <w:p>
      <w:pPr>
        <w:pStyle w:val="Normal"/>
        <w:rPr>
          <w:rFonts w:ascii="Liberation Serif" w:hAnsi="Liberation Serif"/>
          <w:sz w:val="24"/>
          <w:szCs w:val="24"/>
        </w:rPr>
      </w:pPr>
      <w:r>
        <w:rPr>
          <w:sz w:val="24"/>
          <w:szCs w:val="24"/>
        </w:rPr>
        <w:t>e) podle Mollisona další biozdroje energie: včely, psi, trnité rostliny, alelopatické rostliny (zabraňují růstu plevele)</w:t>
      </w:r>
    </w:p>
    <w:p>
      <w:pPr>
        <w:pStyle w:val="Normal"/>
        <w:rPr>
          <w:rFonts w:ascii="Liberation Serif" w:hAnsi="Liberation Serif"/>
          <w:sz w:val="24"/>
          <w:szCs w:val="24"/>
        </w:rPr>
      </w:pPr>
      <w:r>
        <w:rPr>
          <w:b/>
          <w:bCs/>
          <w:sz w:val="24"/>
          <w:szCs w:val="24"/>
        </w:rPr>
        <w:t>f) využít všechno, co na pozemku roste</w:t>
      </w:r>
      <w:r>
        <w:rPr>
          <w:sz w:val="24"/>
          <w:szCs w:val="24"/>
        </w:rPr>
        <w:t xml:space="preserve"> – plevele klidně použít na mulčování</w:t>
      </w:r>
    </w:p>
    <w:p>
      <w:pPr>
        <w:pStyle w:val="Normal"/>
        <w:rPr>
          <w:rFonts w:ascii="Liberation Serif" w:hAnsi="Liberation Serif"/>
          <w:b/>
          <w:b/>
          <w:bCs/>
          <w:sz w:val="24"/>
          <w:szCs w:val="24"/>
        </w:rPr>
      </w:pPr>
      <w:r>
        <w:rPr>
          <w:b/>
          <w:bCs/>
          <w:sz w:val="24"/>
          <w:szCs w:val="24"/>
        </w:rPr>
        <w:t xml:space="preserve">g) vysadit spolu druhy, které se budou podporovat: </w:t>
      </w:r>
    </w:p>
    <w:p>
      <w:pPr>
        <w:pStyle w:val="Normal"/>
        <w:rPr>
          <w:rFonts w:ascii="Liberation Serif" w:hAnsi="Liberation Serif"/>
          <w:sz w:val="24"/>
          <w:szCs w:val="24"/>
        </w:rPr>
      </w:pPr>
      <w:r>
        <w:rPr>
          <w:sz w:val="24"/>
          <w:szCs w:val="24"/>
        </w:rPr>
        <w:t>méně kořenové konkurence</w:t>
      </w:r>
    </w:p>
    <w:p>
      <w:pPr>
        <w:pStyle w:val="Normal"/>
        <w:rPr>
          <w:rFonts w:ascii="Liberation Serif" w:hAnsi="Liberation Serif"/>
          <w:sz w:val="24"/>
          <w:szCs w:val="24"/>
        </w:rPr>
      </w:pPr>
      <w:r>
        <w:rPr>
          <w:sz w:val="24"/>
          <w:szCs w:val="24"/>
        </w:rPr>
        <w:t>rostliny, které vážou dusík do půdy – lepší výživa I pro ostatní rostliny</w:t>
      </w:r>
    </w:p>
    <w:p>
      <w:pPr>
        <w:pStyle w:val="Normal"/>
        <w:rPr>
          <w:rFonts w:ascii="Liberation Serif" w:hAnsi="Liberation Serif"/>
          <w:sz w:val="24"/>
          <w:szCs w:val="24"/>
        </w:rPr>
      </w:pPr>
      <w:r>
        <w:rPr>
          <w:sz w:val="24"/>
          <w:szCs w:val="24"/>
        </w:rPr>
        <w:t>fyzická ochrana (např. Před sluncem)</w:t>
      </w:r>
    </w:p>
    <w:p>
      <w:pPr>
        <w:pStyle w:val="Normal"/>
        <w:rPr>
          <w:rFonts w:ascii="Liberation Serif" w:hAnsi="Liberation Serif"/>
          <w:sz w:val="24"/>
          <w:szCs w:val="24"/>
        </w:rPr>
      </w:pPr>
      <w:r>
        <w:rPr>
          <w:sz w:val="24"/>
          <w:szCs w:val="24"/>
        </w:rPr>
        <w:t>obětní rostliny</w:t>
      </w:r>
    </w:p>
    <w:p>
      <w:pPr>
        <w:pStyle w:val="Normal"/>
        <w:rPr>
          <w:rFonts w:ascii="Liberation Serif" w:hAnsi="Liberation Serif"/>
          <w:sz w:val="24"/>
          <w:szCs w:val="24"/>
        </w:rPr>
      </w:pPr>
      <w:r>
        <w:rPr>
          <w:sz w:val="24"/>
          <w:szCs w:val="24"/>
        </w:rPr>
      </w:r>
    </w:p>
    <w:p>
      <w:pPr>
        <w:pStyle w:val="Normal"/>
        <w:rPr>
          <w:rFonts w:ascii="Liberation Serif" w:hAnsi="Liberation Serif"/>
          <w:b/>
          <w:b/>
          <w:bCs/>
          <w:sz w:val="24"/>
          <w:szCs w:val="24"/>
          <w:highlight w:val="yellow"/>
        </w:rPr>
      </w:pPr>
      <w:r>
        <w:rPr>
          <w:b/>
          <w:bCs/>
          <w:sz w:val="24"/>
          <w:szCs w:val="24"/>
          <w:highlight w:val="yellow"/>
        </w:rPr>
        <w:t xml:space="preserve">12) využití nebiologických zdrojů </w:t>
      </w:r>
      <w:r>
        <w:rPr>
          <w:b w:val="false"/>
          <w:bCs w:val="false"/>
          <w:sz w:val="24"/>
          <w:szCs w:val="24"/>
        </w:rPr>
        <w:t>(sluneční kolektory, traktory, umělá hnojiva na zdevastovanou půdu) je v pořádku, pokud to má jen pomoci nastavit trvale udržitelný způsob hospodaření, neměl by se ale využívat pokaždé, to jde proti principům permakultury</w:t>
      </w:r>
    </w:p>
    <w:p>
      <w:pPr>
        <w:pStyle w:val="Normal"/>
        <w:rPr>
          <w:rFonts w:ascii="Liberation Serif" w:hAnsi="Liberation Serif"/>
          <w:b/>
          <w:b/>
          <w:bCs/>
          <w:sz w:val="24"/>
          <w:szCs w:val="24"/>
          <w:highlight w:val="yellow"/>
        </w:rPr>
      </w:pPr>
      <w:r>
        <w:rPr>
          <w:b/>
          <w:bCs/>
          <w:sz w:val="24"/>
          <w:szCs w:val="24"/>
          <w:highlight w:val="yellow"/>
        </w:rPr>
      </w:r>
    </w:p>
    <w:p>
      <w:pPr>
        <w:pStyle w:val="Normal"/>
        <w:rPr>
          <w:rFonts w:ascii="Liberation Serif" w:hAnsi="Liberation Serif"/>
          <w:b/>
          <w:b/>
          <w:bCs/>
          <w:sz w:val="24"/>
          <w:szCs w:val="24"/>
          <w:highlight w:val="yellow"/>
        </w:rPr>
      </w:pPr>
      <w:r>
        <w:rPr>
          <w:b/>
          <w:bCs/>
          <w:sz w:val="24"/>
          <w:szCs w:val="24"/>
          <w:highlight w:val="yellow"/>
        </w:rPr>
        <w:t>1</w:t>
      </w:r>
      <w:r>
        <w:rPr>
          <w:b/>
          <w:bCs/>
          <w:sz w:val="24"/>
          <w:szCs w:val="24"/>
          <w:highlight w:val="yellow"/>
        </w:rPr>
        <w:t>3</w:t>
      </w:r>
      <w:r>
        <w:rPr>
          <w:b/>
          <w:bCs/>
          <w:sz w:val="24"/>
          <w:szCs w:val="24"/>
          <w:highlight w:val="yellow"/>
        </w:rPr>
        <w:t xml:space="preserve">) </w:t>
      </w:r>
      <w:r>
        <w:rPr>
          <w:b/>
          <w:bCs/>
          <w:sz w:val="24"/>
          <w:szCs w:val="24"/>
          <w:highlight w:val="yellow"/>
        </w:rPr>
        <w:t>odpad z potravin</w:t>
      </w:r>
      <w:r>
        <w:rPr>
          <w:b w:val="false"/>
          <w:bCs w:val="false"/>
          <w:sz w:val="24"/>
          <w:szCs w:val="24"/>
          <w:highlight w:val="yellow"/>
        </w:rPr>
        <w:t xml:space="preserve"> </w:t>
      </w:r>
      <w:r>
        <w:rPr>
          <w:b w:val="false"/>
          <w:bCs w:val="false"/>
          <w:sz w:val="24"/>
          <w:szCs w:val="24"/>
        </w:rPr>
        <w:t>– krmení zvířat, ptáků, žížal, kompost, případně zakomponovat přímo do půdy – rozklad ale vytváří teplo a je výhodné zasadit rostliny do takové půdy okamžitě</w:t>
      </w:r>
    </w:p>
    <w:p>
      <w:pPr>
        <w:pStyle w:val="Normal"/>
        <w:rPr>
          <w:rFonts w:ascii="Liberation Serif" w:hAnsi="Liberation Serif"/>
          <w:b w:val="false"/>
          <w:b w:val="false"/>
          <w:bCs w:val="false"/>
          <w:sz w:val="24"/>
          <w:szCs w:val="24"/>
          <w:highlight w:val="yellow"/>
        </w:rPr>
      </w:pPr>
      <w:r>
        <w:rPr>
          <w:b w:val="false"/>
          <w:bCs w:val="false"/>
          <w:sz w:val="24"/>
          <w:szCs w:val="24"/>
          <w:highlight w:val="yellow"/>
        </w:rPr>
      </w:r>
    </w:p>
    <w:p>
      <w:pPr>
        <w:pStyle w:val="Normal"/>
        <w:rPr>
          <w:rFonts w:ascii="Liberation Serif" w:hAnsi="Liberation Serif"/>
          <w:sz w:val="24"/>
          <w:szCs w:val="24"/>
        </w:rPr>
      </w:pPr>
      <w:r>
        <w:rPr>
          <w:b/>
          <w:bCs/>
          <w:sz w:val="24"/>
          <w:szCs w:val="24"/>
          <w:highlight w:val="yellow"/>
        </w:rPr>
        <w:t xml:space="preserve">14) sklo a kovy se dají recyklovat, plastové obaly eliminovat, papír </w:t>
      </w:r>
      <w:r>
        <w:rPr>
          <w:sz w:val="24"/>
          <w:szCs w:val="24"/>
        </w:rPr>
        <w:t>– mulčovací vrstva, přídavek do kompostu, v malém množství</w:t>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t>Zdroje:</w:t>
      </w:r>
    </w:p>
    <w:p>
      <w:pPr>
        <w:pStyle w:val="DefaultLTGliederung1"/>
        <w:rPr>
          <w:rFonts w:ascii="Liberation Serif" w:hAnsi="Liberation Serif"/>
          <w:sz w:val="24"/>
          <w:szCs w:val="24"/>
        </w:rPr>
      </w:pPr>
      <w:r>
        <w:rPr>
          <w:rFonts w:ascii="Liberation Serif" w:hAnsi="Liberation Serif"/>
          <w:sz w:val="24"/>
          <w:szCs w:val="24"/>
        </w:rPr>
        <w:t>Mollison, B.: Úvod do permakultury. Permakultura (CS). Revuca. 1999.</w:t>
      </w:r>
    </w:p>
    <w:p>
      <w:pPr>
        <w:pStyle w:val="DefaultLTGliederung1"/>
        <w:spacing w:before="283" w:after="0"/>
        <w:rPr>
          <w:rFonts w:ascii="Liberation Serif" w:hAnsi="Liberation Serif"/>
          <w:sz w:val="24"/>
          <w:szCs w:val="24"/>
        </w:rPr>
      </w:pPr>
      <w:r>
        <w:rPr>
          <w:rFonts w:ascii="Liberation Serif" w:hAnsi="Liberation Serif"/>
          <w:sz w:val="24"/>
          <w:szCs w:val="24"/>
        </w:rPr>
        <w:t>Pechová G.: Permakultura jako způsob udržitelného rozvoje. Diplomová práce. Univerzita Palackého. Olomouc. 2011.</w:t>
      </w:r>
    </w:p>
    <w:p>
      <w:pPr>
        <w:pStyle w:val="DefaultLTGliederung1"/>
        <w:spacing w:before="283" w:after="0"/>
        <w:rPr>
          <w:rFonts w:ascii="Liberation Serif" w:hAnsi="Liberation Serif"/>
          <w:sz w:val="24"/>
          <w:szCs w:val="24"/>
        </w:rPr>
      </w:pPr>
      <w:r>
        <w:rPr>
          <w:rFonts w:ascii="Liberation Serif" w:hAnsi="Liberation Serif"/>
          <w:sz w:val="24"/>
          <w:szCs w:val="24"/>
        </w:rPr>
        <w:t>w</w:t>
      </w:r>
      <w:r>
        <w:rPr>
          <w:rFonts w:ascii="Liberation Serif" w:hAnsi="Liberation Serif"/>
          <w:sz w:val="24"/>
          <w:szCs w:val="24"/>
        </w:rPr>
        <w:t>ww.zahradaproradost.cz</w:t>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FreeSans">
    <w:charset w:val="01"/>
    <w:family w:val="roman"/>
    <w:pitch w:val="variable"/>
  </w:font>
  <w:font w:name="Tahoma">
    <w:charset w:val="01"/>
    <w:family w:val="roman"/>
    <w:pitch w:val="variable"/>
  </w:font>
  <w:font w:name="Conv TitilliumWeb-Regular">
    <w:altName w:val="Calibri"/>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FreeSans"/>
      <w:color w:val="auto"/>
      <w:sz w:val="24"/>
      <w:szCs w:val="24"/>
      <w:lang w:val="en-US" w:eastAsia="zh-CN" w:bidi="hi-IN"/>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Default">
    <w:name w:val="Default"/>
    <w:qFormat/>
    <w:pPr>
      <w:widowControl/>
      <w:kinsoku w:val="true"/>
      <w:overflowPunct w:val="true"/>
      <w:autoSpaceDE w:val="true"/>
      <w:bidi w:val="0"/>
      <w:spacing w:lineRule="atLeast" w:line="200" w:before="0" w:after="0"/>
      <w:ind w:left="0" w:right="0" w:hanging="0"/>
      <w:jc w:val="left"/>
    </w:pPr>
    <w:rPr>
      <w:rFonts w:ascii="FreeSans" w:hAnsi="FreeSans" w:eastAsia="DejaVu Sans" w:cs="Liberation Sans"/>
      <w:b w:val="false"/>
      <w:i w:val="false"/>
      <w:strike w:val="false"/>
      <w:dstrike w:val="false"/>
      <w:outline w:val="false"/>
      <w:shadow w:val="false"/>
      <w:color w:val="000000"/>
      <w:sz w:val="36"/>
      <w:szCs w:val="24"/>
      <w:u w:val="none"/>
      <w:em w:val="none"/>
      <w:lang w:val="en-US" w:eastAsia="zh-CN" w:bidi="hi-IN"/>
    </w:rPr>
  </w:style>
  <w:style w:type="paragraph" w:styleId="Objectwitharrow">
    <w:name w:val="Object with arrow"/>
    <w:basedOn w:val="Default"/>
    <w:qFormat/>
    <w:pPr>
      <w:spacing w:lineRule="atLeast" w:line="200" w:before="0" w:after="0"/>
      <w:ind w:left="0" w:right="0" w:hanging="0"/>
    </w:pPr>
    <w:rPr>
      <w:rFonts w:ascii="FreeSans" w:hAnsi="FreeSans"/>
      <w:b w:val="false"/>
      <w:i w:val="false"/>
      <w:strike w:val="false"/>
      <w:dstrike w:val="false"/>
      <w:outline w:val="false"/>
      <w:shadow w:val="false"/>
      <w:color w:val="000000"/>
      <w:sz w:val="36"/>
      <w:u w:val="none"/>
      <w:em w:val="none"/>
    </w:rPr>
  </w:style>
  <w:style w:type="paragraph" w:styleId="Objectwithshadow">
    <w:name w:val="Object with shadow"/>
    <w:basedOn w:val="Default"/>
    <w:qFormat/>
    <w:pPr>
      <w:spacing w:lineRule="atLeast" w:line="200" w:before="0" w:after="0"/>
      <w:ind w:left="0" w:right="0" w:hanging="0"/>
    </w:pPr>
    <w:rPr>
      <w:rFonts w:ascii="FreeSans" w:hAnsi="FreeSans"/>
      <w:b w:val="false"/>
      <w:i w:val="false"/>
      <w:strike w:val="false"/>
      <w:dstrike w:val="false"/>
      <w:outline w:val="false"/>
      <w:shadow w:val="false"/>
      <w:color w:val="000000"/>
      <w:sz w:val="36"/>
      <w:u w:val="none"/>
      <w:em w:val="none"/>
    </w:rPr>
  </w:style>
  <w:style w:type="paragraph" w:styleId="Objectwithoutfill">
    <w:name w:val="Object without fill"/>
    <w:basedOn w:val="Default"/>
    <w:qFormat/>
    <w:pPr>
      <w:spacing w:lineRule="atLeast" w:line="200" w:before="0" w:after="0"/>
      <w:ind w:left="0" w:right="0" w:hanging="0"/>
    </w:pPr>
    <w:rPr>
      <w:rFonts w:ascii="FreeSans" w:hAnsi="FreeSans"/>
      <w:b w:val="false"/>
      <w:i w:val="false"/>
      <w:strike w:val="false"/>
      <w:dstrike w:val="false"/>
      <w:outline w:val="false"/>
      <w:shadow w:val="false"/>
      <w:color w:val="000000"/>
      <w:sz w:val="36"/>
      <w:u w:val="none"/>
      <w:em w:val="none"/>
    </w:rPr>
  </w:style>
  <w:style w:type="paragraph" w:styleId="Objectwithnofillandnoline">
    <w:name w:val="Object with no fill and no line"/>
    <w:basedOn w:val="Default"/>
    <w:qFormat/>
    <w:pPr>
      <w:spacing w:lineRule="atLeast" w:line="200" w:before="0" w:after="0"/>
      <w:ind w:left="0" w:right="0" w:hanging="0"/>
    </w:pPr>
    <w:rPr>
      <w:rFonts w:ascii="FreeSans" w:hAnsi="FreeSans"/>
      <w:b w:val="false"/>
      <w:i w:val="false"/>
      <w:strike w:val="false"/>
      <w:dstrike w:val="false"/>
      <w:outline w:val="false"/>
      <w:shadow w:val="false"/>
      <w:color w:val="000000"/>
      <w:sz w:val="36"/>
      <w:u w:val="none"/>
      <w:em w:val="none"/>
    </w:rPr>
  </w:style>
  <w:style w:type="paragraph" w:styleId="Textbody1">
    <w:name w:val="Text body"/>
    <w:basedOn w:val="Default"/>
    <w:qFormat/>
    <w:pPr>
      <w:spacing w:lineRule="atLeast" w:line="200" w:before="0" w:after="0"/>
      <w:ind w:left="0" w:right="0" w:hanging="0"/>
    </w:pPr>
    <w:rPr>
      <w:rFonts w:ascii="FreeSans" w:hAnsi="FreeSans"/>
      <w:b w:val="false"/>
      <w:i w:val="false"/>
      <w:strike w:val="false"/>
      <w:dstrike w:val="false"/>
      <w:outline w:val="false"/>
      <w:shadow w:val="false"/>
      <w:color w:val="000000"/>
      <w:sz w:val="36"/>
      <w:u w:val="none"/>
      <w:em w:val="none"/>
    </w:rPr>
  </w:style>
  <w:style w:type="paragraph" w:styleId="Textbodyjustified">
    <w:name w:val="Text body justified"/>
    <w:basedOn w:val="Default"/>
    <w:qFormat/>
    <w:pPr>
      <w:spacing w:lineRule="atLeast" w:line="200" w:before="0" w:after="0"/>
      <w:ind w:left="0" w:right="0" w:hanging="0"/>
      <w:jc w:val="left"/>
    </w:pPr>
    <w:rPr>
      <w:rFonts w:ascii="FreeSans" w:hAnsi="FreeSans"/>
      <w:b w:val="false"/>
      <w:i w:val="false"/>
      <w:strike w:val="false"/>
      <w:dstrike w:val="false"/>
      <w:outline w:val="false"/>
      <w:shadow w:val="false"/>
      <w:color w:val="000000"/>
      <w:sz w:val="36"/>
      <w:u w:val="none"/>
      <w:em w:val="none"/>
    </w:rPr>
  </w:style>
  <w:style w:type="paragraph" w:styleId="Title1">
    <w:name w:val="Title1"/>
    <w:basedOn w:val="Default"/>
    <w:qFormat/>
    <w:pPr>
      <w:spacing w:lineRule="atLeast" w:line="200" w:before="0" w:after="0"/>
      <w:ind w:left="0" w:right="0" w:hanging="0"/>
      <w:jc w:val="center"/>
    </w:pPr>
    <w:rPr>
      <w:rFonts w:ascii="FreeSans" w:hAnsi="FreeSans"/>
      <w:b w:val="false"/>
      <w:i w:val="false"/>
      <w:strike w:val="false"/>
      <w:dstrike w:val="false"/>
      <w:outline w:val="false"/>
      <w:shadow w:val="false"/>
      <w:color w:val="000000"/>
      <w:sz w:val="36"/>
      <w:u w:val="none"/>
      <w:em w:val="none"/>
    </w:rPr>
  </w:style>
  <w:style w:type="paragraph" w:styleId="Title2">
    <w:name w:val="Title2"/>
    <w:basedOn w:val="Default"/>
    <w:qFormat/>
    <w:pPr>
      <w:spacing w:lineRule="atLeast" w:line="200" w:before="57" w:after="57"/>
      <w:ind w:left="0" w:right="113" w:hanging="0"/>
      <w:jc w:val="center"/>
    </w:pPr>
    <w:rPr>
      <w:rFonts w:ascii="FreeSans" w:hAnsi="FreeSans"/>
      <w:b w:val="false"/>
      <w:i w:val="false"/>
      <w:strike w:val="false"/>
      <w:dstrike w:val="false"/>
      <w:outline w:val="false"/>
      <w:shadow w:val="false"/>
      <w:color w:val="000000"/>
      <w:sz w:val="36"/>
      <w:u w:val="none"/>
      <w:em w:val="none"/>
    </w:rPr>
  </w:style>
  <w:style w:type="paragraph" w:styleId="DimensionLine">
    <w:name w:val="Dimension Line"/>
    <w:basedOn w:val="Default"/>
    <w:qFormat/>
    <w:pPr>
      <w:spacing w:lineRule="atLeast" w:line="200" w:before="0" w:after="0"/>
      <w:ind w:left="0" w:right="0" w:hanging="0"/>
    </w:pPr>
    <w:rPr>
      <w:rFonts w:ascii="FreeSans" w:hAnsi="FreeSans"/>
      <w:b w:val="false"/>
      <w:i w:val="false"/>
      <w:strike w:val="false"/>
      <w:dstrike w:val="false"/>
      <w:outline w:val="false"/>
      <w:shadow w:val="false"/>
      <w:color w:val="000000"/>
      <w:sz w:val="36"/>
      <w:u w:val="none"/>
      <w:em w:val="none"/>
    </w:rPr>
  </w:style>
  <w:style w:type="paragraph" w:styleId="DefaultLTGliederung1">
    <w:name w:val="Default~LT~Gliederung 1"/>
    <w:qFormat/>
    <w:pPr>
      <w:widowControl/>
      <w:kinsoku w:val="true"/>
      <w:overflowPunct w:val="true"/>
      <w:autoSpaceDE w:val="true"/>
      <w:bidi w:val="0"/>
      <w:spacing w:before="283" w:after="0"/>
      <w:jc w:val="left"/>
    </w:pPr>
    <w:rPr>
      <w:rFonts w:ascii="FreeSans" w:hAnsi="FreeSans" w:eastAsia="DejaVu Sans" w:cs="Liberation Sans"/>
      <w:b w:val="false"/>
      <w:i w:val="false"/>
      <w:strike w:val="false"/>
      <w:dstrike w:val="false"/>
      <w:outline w:val="false"/>
      <w:shadow w:val="false"/>
      <w:color w:val="000000"/>
      <w:sz w:val="64"/>
      <w:szCs w:val="24"/>
      <w:u w:val="none"/>
      <w:em w:val="none"/>
      <w:lang w:val="en-US" w:eastAsia="zh-CN" w:bidi="hi-IN"/>
    </w:rPr>
  </w:style>
  <w:style w:type="paragraph" w:styleId="DefaultLTGliederung2">
    <w:name w:val="Default~LT~Gliederung 2"/>
    <w:basedOn w:val="DefaultLTGliederung1"/>
    <w:qFormat/>
    <w:pPr>
      <w:spacing w:before="227" w:after="0"/>
    </w:pPr>
    <w:rPr>
      <w:rFonts w:ascii="FreeSans" w:hAnsi="FreeSans"/>
      <w:b w:val="false"/>
      <w:i w:val="false"/>
      <w:strike w:val="false"/>
      <w:dstrike w:val="false"/>
      <w:outline w:val="false"/>
      <w:shadow w:val="false"/>
      <w:color w:val="000000"/>
      <w:sz w:val="56"/>
      <w:u w:val="none"/>
      <w:em w:val="none"/>
    </w:rPr>
  </w:style>
  <w:style w:type="paragraph" w:styleId="DefaultLTGliederung3">
    <w:name w:val="Default~LT~Gliederung 3"/>
    <w:basedOn w:val="DefaultLTGliederung2"/>
    <w:qFormat/>
    <w:pPr>
      <w:spacing w:before="170" w:after="0"/>
    </w:pPr>
    <w:rPr>
      <w:rFonts w:ascii="FreeSans" w:hAnsi="FreeSans"/>
      <w:b w:val="false"/>
      <w:i w:val="false"/>
      <w:strike w:val="false"/>
      <w:dstrike w:val="false"/>
      <w:outline w:val="false"/>
      <w:shadow w:val="false"/>
      <w:color w:val="000000"/>
      <w:sz w:val="48"/>
      <w:u w:val="none"/>
      <w:em w:val="none"/>
    </w:rPr>
  </w:style>
  <w:style w:type="paragraph" w:styleId="DefaultLTGliederung4">
    <w:name w:val="Default~LT~Gliederung 4"/>
    <w:basedOn w:val="DefaultLTGliederung3"/>
    <w:qFormat/>
    <w:pPr>
      <w:spacing w:before="113" w:after="0"/>
    </w:pPr>
    <w:rPr>
      <w:rFonts w:ascii="FreeSans" w:hAnsi="FreeSans"/>
      <w:b w:val="false"/>
      <w:i w:val="false"/>
      <w:strike w:val="false"/>
      <w:dstrike w:val="false"/>
      <w:outline w:val="false"/>
      <w:shadow w:val="false"/>
      <w:color w:val="000000"/>
      <w:sz w:val="40"/>
      <w:u w:val="none"/>
      <w:em w:val="none"/>
    </w:rPr>
  </w:style>
  <w:style w:type="paragraph" w:styleId="DefaultLTGliederung5">
    <w:name w:val="Default~LT~Gliederung 5"/>
    <w:basedOn w:val="DefaultLTGliederung4"/>
    <w:qFormat/>
    <w:pPr>
      <w:spacing w:before="57" w:after="0"/>
    </w:pPr>
    <w:rPr>
      <w:rFonts w:ascii="FreeSans" w:hAnsi="FreeSans"/>
      <w:b w:val="false"/>
      <w:i w:val="false"/>
      <w:strike w:val="false"/>
      <w:dstrike w:val="false"/>
      <w:outline w:val="false"/>
      <w:shadow w:val="false"/>
      <w:color w:val="000000"/>
      <w:sz w:val="40"/>
      <w:u w:val="none"/>
      <w:em w:val="none"/>
    </w:rPr>
  </w:style>
  <w:style w:type="paragraph" w:styleId="DefaultLTGliederung6">
    <w:name w:val="Default~LT~Gliederung 6"/>
    <w:basedOn w:val="DefaultLTGliederung5"/>
    <w:qFormat/>
    <w:pPr>
      <w:spacing w:before="57" w:after="0"/>
    </w:pPr>
    <w:rPr>
      <w:rFonts w:ascii="FreeSans" w:hAnsi="FreeSans"/>
      <w:b w:val="false"/>
      <w:i w:val="false"/>
      <w:strike w:val="false"/>
      <w:dstrike w:val="false"/>
      <w:outline w:val="false"/>
      <w:shadow w:val="false"/>
      <w:color w:val="000000"/>
      <w:sz w:val="40"/>
      <w:u w:val="none"/>
      <w:em w:val="none"/>
    </w:rPr>
  </w:style>
  <w:style w:type="paragraph" w:styleId="DefaultLTGliederung7">
    <w:name w:val="Default~LT~Gliederung 7"/>
    <w:basedOn w:val="DefaultLTGliederung6"/>
    <w:qFormat/>
    <w:pPr>
      <w:spacing w:before="57" w:after="0"/>
    </w:pPr>
    <w:rPr>
      <w:rFonts w:ascii="FreeSans" w:hAnsi="FreeSans"/>
      <w:b w:val="false"/>
      <w:i w:val="false"/>
      <w:strike w:val="false"/>
      <w:dstrike w:val="false"/>
      <w:outline w:val="false"/>
      <w:shadow w:val="false"/>
      <w:color w:val="000000"/>
      <w:sz w:val="40"/>
      <w:u w:val="none"/>
      <w:em w:val="none"/>
    </w:rPr>
  </w:style>
  <w:style w:type="paragraph" w:styleId="DefaultLTGliederung8">
    <w:name w:val="Default~LT~Gliederung 8"/>
    <w:basedOn w:val="DefaultLTGliederung7"/>
    <w:qFormat/>
    <w:pPr>
      <w:spacing w:before="57" w:after="0"/>
    </w:pPr>
    <w:rPr>
      <w:rFonts w:ascii="FreeSans" w:hAnsi="FreeSans"/>
      <w:b w:val="false"/>
      <w:i w:val="false"/>
      <w:strike w:val="false"/>
      <w:dstrike w:val="false"/>
      <w:outline w:val="false"/>
      <w:shadow w:val="false"/>
      <w:color w:val="000000"/>
      <w:sz w:val="40"/>
      <w:u w:val="none"/>
      <w:em w:val="none"/>
    </w:rPr>
  </w:style>
  <w:style w:type="paragraph" w:styleId="DefaultLTGliederung9">
    <w:name w:val="Default~LT~Gliederung 9"/>
    <w:basedOn w:val="DefaultLTGliederung8"/>
    <w:qFormat/>
    <w:pPr>
      <w:spacing w:before="57" w:after="0"/>
    </w:pPr>
    <w:rPr>
      <w:rFonts w:ascii="FreeSans" w:hAnsi="FreeSans"/>
      <w:b w:val="false"/>
      <w:i w:val="false"/>
      <w:strike w:val="false"/>
      <w:dstrike w:val="false"/>
      <w:outline w:val="false"/>
      <w:shadow w:val="false"/>
      <w:color w:val="000000"/>
      <w:sz w:val="40"/>
      <w:u w:val="none"/>
      <w:em w:val="none"/>
    </w:rPr>
  </w:style>
  <w:style w:type="paragraph" w:styleId="DefaultLTTitel">
    <w:name w:val="Default~LT~Titel"/>
    <w:qFormat/>
    <w:pPr>
      <w:widowControl/>
      <w:kinsoku w:val="true"/>
      <w:overflowPunct w:val="true"/>
      <w:autoSpaceDE w:val="true"/>
      <w:bidi w:val="0"/>
      <w:jc w:val="center"/>
    </w:pPr>
    <w:rPr>
      <w:rFonts w:ascii="FreeSans" w:hAnsi="FreeSans" w:eastAsia="DejaVu Sans" w:cs="Liberation Sans"/>
      <w:b w:val="false"/>
      <w:i w:val="false"/>
      <w:strike w:val="false"/>
      <w:dstrike w:val="false"/>
      <w:outline w:val="false"/>
      <w:shadow w:val="false"/>
      <w:color w:val="000000"/>
      <w:sz w:val="88"/>
      <w:szCs w:val="24"/>
      <w:u w:val="none"/>
      <w:em w:val="none"/>
      <w:lang w:val="en-US" w:eastAsia="zh-CN" w:bidi="hi-IN"/>
    </w:rPr>
  </w:style>
  <w:style w:type="paragraph" w:styleId="DefaultLTUntertitel">
    <w:name w:val="Default~LT~Untertitel"/>
    <w:qFormat/>
    <w:pPr>
      <w:widowControl/>
      <w:kinsoku w:val="true"/>
      <w:overflowPunct w:val="true"/>
      <w:autoSpaceDE w:val="true"/>
      <w:bidi w:val="0"/>
      <w:ind w:left="0" w:right="0" w:hanging="0"/>
      <w:jc w:val="center"/>
    </w:pPr>
    <w:rPr>
      <w:rFonts w:ascii="FreeSans" w:hAnsi="FreeSans" w:eastAsia="DejaVu Sans" w:cs="Liberation Sans"/>
      <w:b w:val="false"/>
      <w:i w:val="false"/>
      <w:strike w:val="false"/>
      <w:dstrike w:val="false"/>
      <w:outline w:val="false"/>
      <w:shadow w:val="false"/>
      <w:color w:val="000000"/>
      <w:sz w:val="64"/>
      <w:szCs w:val="24"/>
      <w:u w:val="none"/>
      <w:em w:val="none"/>
      <w:lang w:val="en-US" w:eastAsia="zh-CN" w:bidi="hi-IN"/>
    </w:rPr>
  </w:style>
  <w:style w:type="paragraph" w:styleId="DefaultLTNotizen">
    <w:name w:val="Default~LT~Notizen"/>
    <w:qFormat/>
    <w:pPr>
      <w:widowControl/>
      <w:kinsoku w:val="true"/>
      <w:overflowPunct w:val="true"/>
      <w:autoSpaceDE w:val="true"/>
      <w:bidi w:val="0"/>
      <w:ind w:left="340" w:right="0" w:hanging="340"/>
      <w:jc w:val="left"/>
    </w:pPr>
    <w:rPr>
      <w:rFonts w:ascii="FreeSans" w:hAnsi="FreeSans" w:eastAsia="DejaVu Sans" w:cs="Liberation Sans"/>
      <w:b w:val="false"/>
      <w:i w:val="false"/>
      <w:strike w:val="false"/>
      <w:dstrike w:val="false"/>
      <w:outline w:val="false"/>
      <w:shadow w:val="false"/>
      <w:color w:val="000000"/>
      <w:sz w:val="40"/>
      <w:szCs w:val="24"/>
      <w:u w:val="none"/>
      <w:em w:val="none"/>
      <w:lang w:val="en-US" w:eastAsia="zh-CN" w:bidi="hi-IN"/>
    </w:rPr>
  </w:style>
  <w:style w:type="paragraph" w:styleId="DefaultLTHintergrundobjekte">
    <w:name w:val="Default~LT~Hintergrundobjekte"/>
    <w:qFormat/>
    <w:pPr>
      <w:widowControl/>
      <w:kinsoku w:val="true"/>
      <w:overflowPunct w:val="true"/>
      <w:autoSpaceDE w:val="true"/>
      <w:bidi w:val="0"/>
      <w:jc w:val="left"/>
    </w:pPr>
    <w:rPr>
      <w:rFonts w:ascii="Liberation Serif" w:hAnsi="Liberation Serif" w:eastAsia="DejaVu Sans" w:cs="Liberation Sans"/>
      <w:color w:val="auto"/>
      <w:sz w:val="24"/>
      <w:szCs w:val="24"/>
      <w:lang w:val="en-US" w:eastAsia="zh-CN" w:bidi="hi-IN"/>
    </w:rPr>
  </w:style>
  <w:style w:type="paragraph" w:styleId="DefaultLTHintergrund">
    <w:name w:val="Default~LT~Hintergrund"/>
    <w:qFormat/>
    <w:pPr>
      <w:widowControl/>
      <w:kinsoku w:val="true"/>
      <w:overflowPunct w:val="true"/>
      <w:autoSpaceDE w:val="true"/>
      <w:bidi w:val="0"/>
      <w:jc w:val="left"/>
    </w:pPr>
    <w:rPr>
      <w:rFonts w:ascii="Liberation Serif" w:hAnsi="Liberation Serif" w:eastAsia="DejaVu Sans" w:cs="Liberation Sans"/>
      <w:color w:val="auto"/>
      <w:sz w:val="24"/>
      <w:szCs w:val="24"/>
      <w:lang w:val="en-US" w:eastAsia="zh-CN" w:bidi="hi-IN"/>
    </w:rPr>
  </w:style>
  <w:style w:type="paragraph" w:styleId="Default1">
    <w:name w:val="default"/>
    <w:qFormat/>
    <w:pPr>
      <w:widowControl/>
      <w:kinsoku w:val="true"/>
      <w:overflowPunct w:val="true"/>
      <w:autoSpaceDE w:val="true"/>
      <w:bidi w:val="0"/>
      <w:spacing w:lineRule="atLeast" w:line="200" w:before="0" w:after="0"/>
      <w:ind w:left="0" w:right="0" w:hanging="0"/>
      <w:jc w:val="left"/>
    </w:pPr>
    <w:rPr>
      <w:rFonts w:ascii="FreeSans" w:hAnsi="FreeSans" w:eastAsia="DejaVu Sans" w:cs="Liberation Sans"/>
      <w:color w:val="000000"/>
      <w:sz w:val="36"/>
      <w:szCs w:val="24"/>
      <w:lang w:val="en-US" w:eastAsia="zh-CN" w:bidi="hi-IN"/>
    </w:rPr>
  </w:style>
  <w:style w:type="paragraph" w:styleId="Gray1">
    <w:name w:val="gray1"/>
    <w:basedOn w:val="Default1"/>
    <w:qFormat/>
    <w:pPr>
      <w:spacing w:lineRule="atLeast" w:line="200" w:before="0" w:after="0"/>
      <w:ind w:left="0" w:right="0" w:hanging="0"/>
    </w:pPr>
    <w:rPr>
      <w:rFonts w:ascii="FreeSans" w:hAnsi="FreeSans"/>
      <w:color w:val="000000"/>
      <w:sz w:val="36"/>
    </w:rPr>
  </w:style>
  <w:style w:type="paragraph" w:styleId="Gray2">
    <w:name w:val="gray2"/>
    <w:basedOn w:val="Default1"/>
    <w:qFormat/>
    <w:pPr>
      <w:spacing w:lineRule="atLeast" w:line="200" w:before="0" w:after="0"/>
      <w:ind w:left="0" w:right="0" w:hanging="0"/>
    </w:pPr>
    <w:rPr>
      <w:rFonts w:ascii="FreeSans" w:hAnsi="FreeSans"/>
      <w:color w:val="000000"/>
      <w:sz w:val="36"/>
    </w:rPr>
  </w:style>
  <w:style w:type="paragraph" w:styleId="Gray3">
    <w:name w:val="gray3"/>
    <w:basedOn w:val="Default1"/>
    <w:qFormat/>
    <w:pPr>
      <w:spacing w:lineRule="atLeast" w:line="200" w:before="0" w:after="0"/>
      <w:ind w:left="0" w:right="0" w:hanging="0"/>
    </w:pPr>
    <w:rPr>
      <w:rFonts w:ascii="FreeSans" w:hAnsi="FreeSans"/>
      <w:color w:val="000000"/>
      <w:sz w:val="36"/>
    </w:rPr>
  </w:style>
  <w:style w:type="paragraph" w:styleId="Bw1">
    <w:name w:val="bw1"/>
    <w:basedOn w:val="Default1"/>
    <w:qFormat/>
    <w:pPr>
      <w:spacing w:lineRule="atLeast" w:line="200" w:before="0" w:after="0"/>
      <w:ind w:left="0" w:right="0" w:hanging="0"/>
    </w:pPr>
    <w:rPr>
      <w:rFonts w:ascii="FreeSans" w:hAnsi="FreeSans"/>
      <w:color w:val="000000"/>
      <w:sz w:val="36"/>
    </w:rPr>
  </w:style>
  <w:style w:type="paragraph" w:styleId="Bw2">
    <w:name w:val="bw2"/>
    <w:basedOn w:val="Default1"/>
    <w:qFormat/>
    <w:pPr>
      <w:spacing w:lineRule="atLeast" w:line="200" w:before="0" w:after="0"/>
      <w:ind w:left="0" w:right="0" w:hanging="0"/>
    </w:pPr>
    <w:rPr>
      <w:rFonts w:ascii="FreeSans" w:hAnsi="FreeSans"/>
      <w:color w:val="000000"/>
      <w:sz w:val="36"/>
    </w:rPr>
  </w:style>
  <w:style w:type="paragraph" w:styleId="Bw3">
    <w:name w:val="bw3"/>
    <w:basedOn w:val="Default1"/>
    <w:qFormat/>
    <w:pPr>
      <w:spacing w:lineRule="atLeast" w:line="200" w:before="0" w:after="0"/>
      <w:ind w:left="0" w:right="0" w:hanging="0"/>
    </w:pPr>
    <w:rPr>
      <w:rFonts w:ascii="FreeSans" w:hAnsi="FreeSans"/>
      <w:color w:val="000000"/>
      <w:sz w:val="36"/>
    </w:rPr>
  </w:style>
  <w:style w:type="paragraph" w:styleId="Orange1">
    <w:name w:val="orange1"/>
    <w:basedOn w:val="Default1"/>
    <w:qFormat/>
    <w:pPr>
      <w:spacing w:lineRule="atLeast" w:line="200" w:before="0" w:after="0"/>
      <w:ind w:left="0" w:right="0" w:hanging="0"/>
    </w:pPr>
    <w:rPr>
      <w:rFonts w:ascii="FreeSans" w:hAnsi="FreeSans"/>
      <w:color w:val="000000"/>
      <w:sz w:val="36"/>
    </w:rPr>
  </w:style>
  <w:style w:type="paragraph" w:styleId="Orange2">
    <w:name w:val="orange2"/>
    <w:basedOn w:val="Default1"/>
    <w:qFormat/>
    <w:pPr>
      <w:spacing w:lineRule="atLeast" w:line="200" w:before="0" w:after="0"/>
      <w:ind w:left="0" w:right="0" w:hanging="0"/>
    </w:pPr>
    <w:rPr>
      <w:rFonts w:ascii="FreeSans" w:hAnsi="FreeSans"/>
      <w:color w:val="000000"/>
      <w:sz w:val="36"/>
    </w:rPr>
  </w:style>
  <w:style w:type="paragraph" w:styleId="Orange3">
    <w:name w:val="orange3"/>
    <w:basedOn w:val="Default1"/>
    <w:qFormat/>
    <w:pPr>
      <w:spacing w:lineRule="atLeast" w:line="200" w:before="0" w:after="0"/>
      <w:ind w:left="0" w:right="0" w:hanging="0"/>
    </w:pPr>
    <w:rPr>
      <w:rFonts w:ascii="FreeSans" w:hAnsi="FreeSans"/>
      <w:color w:val="000000"/>
      <w:sz w:val="36"/>
    </w:rPr>
  </w:style>
  <w:style w:type="paragraph" w:styleId="Turquoise1">
    <w:name w:val="turquoise1"/>
    <w:basedOn w:val="Default1"/>
    <w:qFormat/>
    <w:pPr>
      <w:spacing w:lineRule="atLeast" w:line="200" w:before="0" w:after="0"/>
      <w:ind w:left="0" w:right="0" w:hanging="0"/>
    </w:pPr>
    <w:rPr>
      <w:rFonts w:ascii="FreeSans" w:hAnsi="FreeSans"/>
      <w:color w:val="000000"/>
      <w:sz w:val="36"/>
    </w:rPr>
  </w:style>
  <w:style w:type="paragraph" w:styleId="Turquoise2">
    <w:name w:val="turquoise2"/>
    <w:basedOn w:val="Default1"/>
    <w:qFormat/>
    <w:pPr>
      <w:spacing w:lineRule="atLeast" w:line="200" w:before="0" w:after="0"/>
      <w:ind w:left="0" w:right="0" w:hanging="0"/>
    </w:pPr>
    <w:rPr>
      <w:rFonts w:ascii="FreeSans" w:hAnsi="FreeSans"/>
      <w:color w:val="000000"/>
      <w:sz w:val="36"/>
    </w:rPr>
  </w:style>
  <w:style w:type="paragraph" w:styleId="Turquoise3">
    <w:name w:val="turquoise3"/>
    <w:basedOn w:val="Default1"/>
    <w:qFormat/>
    <w:pPr>
      <w:spacing w:lineRule="atLeast" w:line="200" w:before="0" w:after="0"/>
      <w:ind w:left="0" w:right="0" w:hanging="0"/>
    </w:pPr>
    <w:rPr>
      <w:rFonts w:ascii="FreeSans" w:hAnsi="FreeSans"/>
      <w:color w:val="000000"/>
      <w:sz w:val="36"/>
    </w:rPr>
  </w:style>
  <w:style w:type="paragraph" w:styleId="Blue1">
    <w:name w:val="blue1"/>
    <w:basedOn w:val="Default1"/>
    <w:qFormat/>
    <w:pPr>
      <w:spacing w:lineRule="atLeast" w:line="200" w:before="0" w:after="0"/>
      <w:ind w:left="0" w:right="0" w:hanging="0"/>
    </w:pPr>
    <w:rPr>
      <w:rFonts w:ascii="FreeSans" w:hAnsi="FreeSans"/>
      <w:color w:val="000000"/>
      <w:sz w:val="36"/>
    </w:rPr>
  </w:style>
  <w:style w:type="paragraph" w:styleId="Blue2">
    <w:name w:val="blue2"/>
    <w:basedOn w:val="Default1"/>
    <w:qFormat/>
    <w:pPr>
      <w:spacing w:lineRule="atLeast" w:line="200" w:before="0" w:after="0"/>
      <w:ind w:left="0" w:right="0" w:hanging="0"/>
    </w:pPr>
    <w:rPr>
      <w:rFonts w:ascii="FreeSans" w:hAnsi="FreeSans"/>
      <w:color w:val="000000"/>
      <w:sz w:val="36"/>
    </w:rPr>
  </w:style>
  <w:style w:type="paragraph" w:styleId="Blue3">
    <w:name w:val="blue3"/>
    <w:basedOn w:val="Default1"/>
    <w:qFormat/>
    <w:pPr>
      <w:spacing w:lineRule="atLeast" w:line="200" w:before="0" w:after="0"/>
      <w:ind w:left="0" w:right="0" w:hanging="0"/>
    </w:pPr>
    <w:rPr>
      <w:rFonts w:ascii="FreeSans" w:hAnsi="FreeSans"/>
      <w:color w:val="000000"/>
      <w:sz w:val="36"/>
    </w:rPr>
  </w:style>
  <w:style w:type="paragraph" w:styleId="Sun1">
    <w:name w:val="sun1"/>
    <w:basedOn w:val="Default1"/>
    <w:qFormat/>
    <w:pPr>
      <w:spacing w:lineRule="atLeast" w:line="200" w:before="0" w:after="0"/>
      <w:ind w:left="0" w:right="0" w:hanging="0"/>
    </w:pPr>
    <w:rPr>
      <w:rFonts w:ascii="FreeSans" w:hAnsi="FreeSans"/>
      <w:color w:val="000000"/>
      <w:sz w:val="36"/>
    </w:rPr>
  </w:style>
  <w:style w:type="paragraph" w:styleId="Sun2">
    <w:name w:val="sun2"/>
    <w:basedOn w:val="Default1"/>
    <w:qFormat/>
    <w:pPr>
      <w:spacing w:lineRule="atLeast" w:line="200" w:before="0" w:after="0"/>
      <w:ind w:left="0" w:right="0" w:hanging="0"/>
    </w:pPr>
    <w:rPr>
      <w:rFonts w:ascii="FreeSans" w:hAnsi="FreeSans"/>
      <w:color w:val="000000"/>
      <w:sz w:val="36"/>
    </w:rPr>
  </w:style>
  <w:style w:type="paragraph" w:styleId="Sun3">
    <w:name w:val="sun3"/>
    <w:basedOn w:val="Default1"/>
    <w:qFormat/>
    <w:pPr>
      <w:spacing w:lineRule="atLeast" w:line="200" w:before="0" w:after="0"/>
      <w:ind w:left="0" w:right="0" w:hanging="0"/>
    </w:pPr>
    <w:rPr>
      <w:rFonts w:ascii="FreeSans" w:hAnsi="FreeSans"/>
      <w:color w:val="000000"/>
      <w:sz w:val="36"/>
    </w:rPr>
  </w:style>
  <w:style w:type="paragraph" w:styleId="Earth1">
    <w:name w:val="earth1"/>
    <w:basedOn w:val="Default1"/>
    <w:qFormat/>
    <w:pPr>
      <w:spacing w:lineRule="atLeast" w:line="200" w:before="0" w:after="0"/>
      <w:ind w:left="0" w:right="0" w:hanging="0"/>
    </w:pPr>
    <w:rPr>
      <w:rFonts w:ascii="FreeSans" w:hAnsi="FreeSans"/>
      <w:color w:val="000000"/>
      <w:sz w:val="36"/>
    </w:rPr>
  </w:style>
  <w:style w:type="paragraph" w:styleId="Earth2">
    <w:name w:val="earth2"/>
    <w:basedOn w:val="Default1"/>
    <w:qFormat/>
    <w:pPr>
      <w:spacing w:lineRule="atLeast" w:line="200" w:before="0" w:after="0"/>
      <w:ind w:left="0" w:right="0" w:hanging="0"/>
    </w:pPr>
    <w:rPr>
      <w:rFonts w:ascii="FreeSans" w:hAnsi="FreeSans"/>
      <w:color w:val="000000"/>
      <w:sz w:val="36"/>
    </w:rPr>
  </w:style>
  <w:style w:type="paragraph" w:styleId="Earth3">
    <w:name w:val="earth3"/>
    <w:basedOn w:val="Default1"/>
    <w:qFormat/>
    <w:pPr>
      <w:spacing w:lineRule="atLeast" w:line="200" w:before="0" w:after="0"/>
      <w:ind w:left="0" w:right="0" w:hanging="0"/>
    </w:pPr>
    <w:rPr>
      <w:rFonts w:ascii="FreeSans" w:hAnsi="FreeSans"/>
      <w:color w:val="000000"/>
      <w:sz w:val="36"/>
    </w:rPr>
  </w:style>
  <w:style w:type="paragraph" w:styleId="Green1">
    <w:name w:val="green1"/>
    <w:basedOn w:val="Default1"/>
    <w:qFormat/>
    <w:pPr>
      <w:spacing w:lineRule="atLeast" w:line="200" w:before="0" w:after="0"/>
      <w:ind w:left="0" w:right="0" w:hanging="0"/>
    </w:pPr>
    <w:rPr>
      <w:rFonts w:ascii="FreeSans" w:hAnsi="FreeSans"/>
      <w:color w:val="000000"/>
      <w:sz w:val="36"/>
    </w:rPr>
  </w:style>
  <w:style w:type="paragraph" w:styleId="Green2">
    <w:name w:val="green2"/>
    <w:basedOn w:val="Default1"/>
    <w:qFormat/>
    <w:pPr>
      <w:spacing w:lineRule="atLeast" w:line="200" w:before="0" w:after="0"/>
      <w:ind w:left="0" w:right="0" w:hanging="0"/>
    </w:pPr>
    <w:rPr>
      <w:rFonts w:ascii="FreeSans" w:hAnsi="FreeSans"/>
      <w:color w:val="000000"/>
      <w:sz w:val="36"/>
    </w:rPr>
  </w:style>
  <w:style w:type="paragraph" w:styleId="Green3">
    <w:name w:val="green3"/>
    <w:basedOn w:val="Default1"/>
    <w:qFormat/>
    <w:pPr>
      <w:spacing w:lineRule="atLeast" w:line="200" w:before="0" w:after="0"/>
      <w:ind w:left="0" w:right="0" w:hanging="0"/>
    </w:pPr>
    <w:rPr>
      <w:rFonts w:ascii="FreeSans" w:hAnsi="FreeSans"/>
      <w:color w:val="000000"/>
      <w:sz w:val="36"/>
    </w:rPr>
  </w:style>
  <w:style w:type="paragraph" w:styleId="Seetang1">
    <w:name w:val="seetang1"/>
    <w:basedOn w:val="Default1"/>
    <w:qFormat/>
    <w:pPr>
      <w:spacing w:lineRule="atLeast" w:line="200" w:before="0" w:after="0"/>
      <w:ind w:left="0" w:right="0" w:hanging="0"/>
    </w:pPr>
    <w:rPr>
      <w:rFonts w:ascii="FreeSans" w:hAnsi="FreeSans"/>
      <w:color w:val="000000"/>
      <w:sz w:val="36"/>
    </w:rPr>
  </w:style>
  <w:style w:type="paragraph" w:styleId="Seetang2">
    <w:name w:val="seetang2"/>
    <w:basedOn w:val="Default1"/>
    <w:qFormat/>
    <w:pPr>
      <w:spacing w:lineRule="atLeast" w:line="200" w:before="0" w:after="0"/>
      <w:ind w:left="0" w:right="0" w:hanging="0"/>
    </w:pPr>
    <w:rPr>
      <w:rFonts w:ascii="FreeSans" w:hAnsi="FreeSans"/>
      <w:color w:val="000000"/>
      <w:sz w:val="36"/>
    </w:rPr>
  </w:style>
  <w:style w:type="paragraph" w:styleId="Seetang3">
    <w:name w:val="seetang3"/>
    <w:basedOn w:val="Default1"/>
    <w:qFormat/>
    <w:pPr>
      <w:spacing w:lineRule="atLeast" w:line="200" w:before="0" w:after="0"/>
      <w:ind w:left="0" w:right="0" w:hanging="0"/>
    </w:pPr>
    <w:rPr>
      <w:rFonts w:ascii="FreeSans" w:hAnsi="FreeSans"/>
      <w:color w:val="000000"/>
      <w:sz w:val="36"/>
    </w:rPr>
  </w:style>
  <w:style w:type="paragraph" w:styleId="Lightblue1">
    <w:name w:val="lightblue1"/>
    <w:basedOn w:val="Default1"/>
    <w:qFormat/>
    <w:pPr>
      <w:spacing w:lineRule="atLeast" w:line="200" w:before="0" w:after="0"/>
      <w:ind w:left="0" w:right="0" w:hanging="0"/>
    </w:pPr>
    <w:rPr>
      <w:rFonts w:ascii="FreeSans" w:hAnsi="FreeSans"/>
      <w:color w:val="000000"/>
      <w:sz w:val="36"/>
    </w:rPr>
  </w:style>
  <w:style w:type="paragraph" w:styleId="Lightblue2">
    <w:name w:val="lightblue2"/>
    <w:basedOn w:val="Default1"/>
    <w:qFormat/>
    <w:pPr>
      <w:spacing w:lineRule="atLeast" w:line="200" w:before="0" w:after="0"/>
      <w:ind w:left="0" w:right="0" w:hanging="0"/>
    </w:pPr>
    <w:rPr>
      <w:rFonts w:ascii="FreeSans" w:hAnsi="FreeSans"/>
      <w:color w:val="000000"/>
      <w:sz w:val="36"/>
    </w:rPr>
  </w:style>
  <w:style w:type="paragraph" w:styleId="Lightblue3">
    <w:name w:val="lightblue3"/>
    <w:basedOn w:val="Default1"/>
    <w:qFormat/>
    <w:pPr>
      <w:spacing w:lineRule="atLeast" w:line="200" w:before="0" w:after="0"/>
      <w:ind w:left="0" w:right="0" w:hanging="0"/>
    </w:pPr>
    <w:rPr>
      <w:rFonts w:ascii="FreeSans" w:hAnsi="FreeSans"/>
      <w:color w:val="000000"/>
      <w:sz w:val="36"/>
    </w:rPr>
  </w:style>
  <w:style w:type="paragraph" w:styleId="Yellow1">
    <w:name w:val="yellow1"/>
    <w:basedOn w:val="Default1"/>
    <w:qFormat/>
    <w:pPr>
      <w:spacing w:lineRule="atLeast" w:line="200" w:before="0" w:after="0"/>
      <w:ind w:left="0" w:right="0" w:hanging="0"/>
    </w:pPr>
    <w:rPr>
      <w:rFonts w:ascii="FreeSans" w:hAnsi="FreeSans"/>
      <w:color w:val="000000"/>
      <w:sz w:val="36"/>
    </w:rPr>
  </w:style>
  <w:style w:type="paragraph" w:styleId="Yellow2">
    <w:name w:val="yellow2"/>
    <w:basedOn w:val="Default1"/>
    <w:qFormat/>
    <w:pPr>
      <w:spacing w:lineRule="atLeast" w:line="200" w:before="0" w:after="0"/>
      <w:ind w:left="0" w:right="0" w:hanging="0"/>
    </w:pPr>
    <w:rPr>
      <w:rFonts w:ascii="FreeSans" w:hAnsi="FreeSans"/>
      <w:color w:val="000000"/>
      <w:sz w:val="36"/>
    </w:rPr>
  </w:style>
  <w:style w:type="paragraph" w:styleId="Yellow3">
    <w:name w:val="yellow3"/>
    <w:basedOn w:val="Default1"/>
    <w:qFormat/>
    <w:pPr>
      <w:spacing w:lineRule="atLeast" w:line="200" w:before="0" w:after="0"/>
      <w:ind w:left="0" w:right="0" w:hanging="0"/>
    </w:pPr>
    <w:rPr>
      <w:rFonts w:ascii="FreeSans" w:hAnsi="FreeSans"/>
      <w:color w:val="000000"/>
      <w:sz w:val="36"/>
    </w:rPr>
  </w:style>
  <w:style w:type="paragraph" w:styleId="Backgroundobjects">
    <w:name w:val="Background objects"/>
    <w:qFormat/>
    <w:pPr>
      <w:widowControl/>
      <w:kinsoku w:val="true"/>
      <w:overflowPunct w:val="true"/>
      <w:autoSpaceDE w:val="true"/>
      <w:bidi w:val="0"/>
      <w:jc w:val="left"/>
    </w:pPr>
    <w:rPr>
      <w:rFonts w:ascii="Liberation Serif" w:hAnsi="Liberation Serif" w:eastAsia="DejaVu Sans" w:cs="Liberation Sans"/>
      <w:color w:val="auto"/>
      <w:sz w:val="24"/>
      <w:szCs w:val="24"/>
      <w:lang w:val="en-US" w:eastAsia="zh-CN" w:bidi="hi-IN"/>
    </w:rPr>
  </w:style>
  <w:style w:type="paragraph" w:styleId="Background">
    <w:name w:val="Background"/>
    <w:qFormat/>
    <w:pPr>
      <w:widowControl/>
      <w:kinsoku w:val="true"/>
      <w:overflowPunct w:val="true"/>
      <w:autoSpaceDE w:val="true"/>
      <w:bidi w:val="0"/>
      <w:jc w:val="left"/>
    </w:pPr>
    <w:rPr>
      <w:rFonts w:ascii="Liberation Serif" w:hAnsi="Liberation Serif" w:eastAsia="DejaVu Sans" w:cs="Liberation Sans"/>
      <w:color w:val="auto"/>
      <w:sz w:val="24"/>
      <w:szCs w:val="24"/>
      <w:lang w:val="en-US" w:eastAsia="zh-CN" w:bidi="hi-IN"/>
    </w:rPr>
  </w:style>
  <w:style w:type="paragraph" w:styleId="Notes">
    <w:name w:val="Notes"/>
    <w:qFormat/>
    <w:pPr>
      <w:widowControl/>
      <w:kinsoku w:val="true"/>
      <w:overflowPunct w:val="true"/>
      <w:autoSpaceDE w:val="true"/>
      <w:bidi w:val="0"/>
      <w:ind w:left="340" w:right="0" w:hanging="340"/>
      <w:jc w:val="left"/>
    </w:pPr>
    <w:rPr>
      <w:rFonts w:ascii="FreeSans" w:hAnsi="FreeSans" w:eastAsia="DejaVu Sans" w:cs="Liberation Sans"/>
      <w:b w:val="false"/>
      <w:i w:val="false"/>
      <w:strike w:val="false"/>
      <w:dstrike w:val="false"/>
      <w:outline w:val="false"/>
      <w:shadow w:val="false"/>
      <w:color w:val="000000"/>
      <w:sz w:val="40"/>
      <w:szCs w:val="24"/>
      <w:u w:val="none"/>
      <w:em w:val="none"/>
      <w:lang w:val="en-US" w:eastAsia="zh-CN" w:bidi="hi-IN"/>
    </w:rPr>
  </w:style>
  <w:style w:type="paragraph" w:styleId="Outline1">
    <w:name w:val="Outline 1"/>
    <w:qFormat/>
    <w:pPr>
      <w:widowControl/>
      <w:kinsoku w:val="true"/>
      <w:overflowPunct w:val="true"/>
      <w:autoSpaceDE w:val="true"/>
      <w:bidi w:val="0"/>
      <w:spacing w:before="283" w:after="0"/>
      <w:jc w:val="left"/>
    </w:pPr>
    <w:rPr>
      <w:rFonts w:ascii="FreeSans" w:hAnsi="FreeSans" w:eastAsia="DejaVu Sans" w:cs="Liberation Sans"/>
      <w:b w:val="false"/>
      <w:i w:val="false"/>
      <w:strike w:val="false"/>
      <w:dstrike w:val="false"/>
      <w:outline w:val="false"/>
      <w:shadow w:val="false"/>
      <w:color w:val="000000"/>
      <w:sz w:val="64"/>
      <w:szCs w:val="24"/>
      <w:u w:val="none"/>
      <w:em w:val="none"/>
      <w:lang w:val="en-US" w:eastAsia="zh-CN" w:bidi="hi-IN"/>
    </w:rPr>
  </w:style>
  <w:style w:type="paragraph" w:styleId="Outline2">
    <w:name w:val="Outline 2"/>
    <w:basedOn w:val="Outline1"/>
    <w:qFormat/>
    <w:pPr>
      <w:spacing w:before="227" w:after="0"/>
    </w:pPr>
    <w:rPr>
      <w:rFonts w:ascii="FreeSans" w:hAnsi="FreeSans"/>
      <w:b w:val="false"/>
      <w:i w:val="false"/>
      <w:strike w:val="false"/>
      <w:dstrike w:val="false"/>
      <w:outline w:val="false"/>
      <w:shadow w:val="false"/>
      <w:color w:val="000000"/>
      <w:sz w:val="56"/>
      <w:u w:val="none"/>
      <w:em w:val="none"/>
    </w:rPr>
  </w:style>
  <w:style w:type="paragraph" w:styleId="Outline3">
    <w:name w:val="Outline 3"/>
    <w:basedOn w:val="Outline2"/>
    <w:qFormat/>
    <w:pPr>
      <w:spacing w:before="170" w:after="0"/>
    </w:pPr>
    <w:rPr>
      <w:rFonts w:ascii="FreeSans" w:hAnsi="FreeSans"/>
      <w:b w:val="false"/>
      <w:i w:val="false"/>
      <w:strike w:val="false"/>
      <w:dstrike w:val="false"/>
      <w:outline w:val="false"/>
      <w:shadow w:val="false"/>
      <w:color w:val="000000"/>
      <w:sz w:val="48"/>
      <w:u w:val="none"/>
      <w:em w:val="none"/>
    </w:rPr>
  </w:style>
  <w:style w:type="paragraph" w:styleId="Outline4">
    <w:name w:val="Outline 4"/>
    <w:basedOn w:val="Outline3"/>
    <w:qFormat/>
    <w:pPr>
      <w:spacing w:before="113" w:after="0"/>
    </w:pPr>
    <w:rPr>
      <w:rFonts w:ascii="FreeSans" w:hAnsi="FreeSans"/>
      <w:b w:val="false"/>
      <w:i w:val="false"/>
      <w:strike w:val="false"/>
      <w:dstrike w:val="false"/>
      <w:outline w:val="false"/>
      <w:shadow w:val="false"/>
      <w:color w:val="000000"/>
      <w:sz w:val="40"/>
      <w:u w:val="none"/>
      <w:em w:val="none"/>
    </w:rPr>
  </w:style>
  <w:style w:type="paragraph" w:styleId="Outline5">
    <w:name w:val="Outline 5"/>
    <w:basedOn w:val="Outline4"/>
    <w:qFormat/>
    <w:pPr>
      <w:spacing w:before="57" w:after="0"/>
    </w:pPr>
    <w:rPr>
      <w:rFonts w:ascii="FreeSans" w:hAnsi="FreeSans"/>
      <w:b w:val="false"/>
      <w:i w:val="false"/>
      <w:strike w:val="false"/>
      <w:dstrike w:val="false"/>
      <w:outline w:val="false"/>
      <w:shadow w:val="false"/>
      <w:color w:val="000000"/>
      <w:sz w:val="40"/>
      <w:u w:val="none"/>
      <w:em w:val="none"/>
    </w:rPr>
  </w:style>
  <w:style w:type="paragraph" w:styleId="Outline6">
    <w:name w:val="Outline 6"/>
    <w:basedOn w:val="Outline5"/>
    <w:qFormat/>
    <w:pPr>
      <w:spacing w:before="57" w:after="0"/>
    </w:pPr>
    <w:rPr>
      <w:rFonts w:ascii="FreeSans" w:hAnsi="FreeSans"/>
      <w:b w:val="false"/>
      <w:i w:val="false"/>
      <w:strike w:val="false"/>
      <w:dstrike w:val="false"/>
      <w:outline w:val="false"/>
      <w:shadow w:val="false"/>
      <w:color w:val="000000"/>
      <w:sz w:val="40"/>
      <w:u w:val="none"/>
      <w:em w:val="none"/>
    </w:rPr>
  </w:style>
  <w:style w:type="paragraph" w:styleId="Outline7">
    <w:name w:val="Outline 7"/>
    <w:basedOn w:val="Outline6"/>
    <w:qFormat/>
    <w:pPr>
      <w:spacing w:before="57" w:after="0"/>
    </w:pPr>
    <w:rPr>
      <w:rFonts w:ascii="FreeSans" w:hAnsi="FreeSans"/>
      <w:b w:val="false"/>
      <w:i w:val="false"/>
      <w:strike w:val="false"/>
      <w:dstrike w:val="false"/>
      <w:outline w:val="false"/>
      <w:shadow w:val="false"/>
      <w:color w:val="000000"/>
      <w:sz w:val="40"/>
      <w:u w:val="none"/>
      <w:em w:val="none"/>
    </w:rPr>
  </w:style>
  <w:style w:type="paragraph" w:styleId="Outline8">
    <w:name w:val="Outline 8"/>
    <w:basedOn w:val="Outline7"/>
    <w:qFormat/>
    <w:pPr>
      <w:spacing w:before="57" w:after="0"/>
    </w:pPr>
    <w:rPr>
      <w:rFonts w:ascii="FreeSans" w:hAnsi="FreeSans"/>
      <w:b w:val="false"/>
      <w:i w:val="false"/>
      <w:strike w:val="false"/>
      <w:dstrike w:val="false"/>
      <w:outline w:val="false"/>
      <w:shadow w:val="false"/>
      <w:color w:val="000000"/>
      <w:sz w:val="40"/>
      <w:u w:val="none"/>
      <w:em w:val="none"/>
    </w:rPr>
  </w:style>
  <w:style w:type="paragraph" w:styleId="Outline9">
    <w:name w:val="Outline 9"/>
    <w:basedOn w:val="Outline8"/>
    <w:qFormat/>
    <w:pPr>
      <w:spacing w:before="57" w:after="0"/>
    </w:pPr>
    <w:rPr>
      <w:rFonts w:ascii="FreeSans" w:hAnsi="FreeSans"/>
      <w:b w:val="false"/>
      <w:i w:val="false"/>
      <w:strike w:val="false"/>
      <w:dstrike w:val="false"/>
      <w:outline w:val="false"/>
      <w:shadow w:val="false"/>
      <w:color w:val="000000"/>
      <w:sz w:val="40"/>
      <w:u w:val="none"/>
      <w:em w:val="none"/>
    </w:rPr>
  </w:style>
  <w:style w:type="paragraph" w:styleId="ZpatChar">
    <w:name w:val="Zápatí Char"/>
    <w:qFormat/>
    <w:pPr>
      <w:widowControl/>
      <w:kinsoku w:val="true"/>
      <w:overflowPunct w:val="true"/>
      <w:autoSpaceDE w:val="true"/>
      <w:bidi w:val="0"/>
      <w:jc w:val="left"/>
    </w:pPr>
    <w:rPr>
      <w:rFonts w:ascii="Liberation Serif" w:hAnsi="Liberation Serif" w:eastAsia="DejaVu Sans" w:cs="Liberation Sans"/>
      <w:color w:val="auto"/>
      <w:sz w:val="24"/>
      <w:szCs w:val="24"/>
      <w:lang w:val="en-US" w:eastAsia="zh-CN" w:bidi="hi-IN"/>
    </w:rPr>
  </w:style>
  <w:style w:type="paragraph" w:styleId="ZhlavChar">
    <w:name w:val="Záhlaví Char"/>
    <w:qFormat/>
    <w:pPr>
      <w:widowControl/>
      <w:kinsoku w:val="true"/>
      <w:overflowPunct w:val="true"/>
      <w:autoSpaceDE w:val="true"/>
      <w:bidi w:val="0"/>
      <w:jc w:val="left"/>
    </w:pPr>
    <w:rPr>
      <w:rFonts w:ascii="Liberation Serif" w:hAnsi="Liberation Serif" w:eastAsia="DejaVu Sans" w:cs="Liberation Sans"/>
      <w:color w:val="auto"/>
      <w:sz w:val="24"/>
      <w:szCs w:val="24"/>
      <w:lang w:val="en-US" w:eastAsia="zh-CN" w:bidi="hi-IN"/>
    </w:rPr>
  </w:style>
  <w:style w:type="paragraph" w:styleId="Standardnpsmoodstavce">
    <w:name w:val="Standardní písmo odstavce"/>
    <w:qFormat/>
    <w:pPr>
      <w:widowControl/>
      <w:kinsoku w:val="true"/>
      <w:overflowPunct w:val="true"/>
      <w:autoSpaceDE w:val="true"/>
      <w:bidi w:val="0"/>
      <w:jc w:val="left"/>
    </w:pPr>
    <w:rPr>
      <w:rFonts w:ascii="Liberation Serif" w:hAnsi="Liberation Serif" w:eastAsia="DejaVu Sans" w:cs="Liberation Sans"/>
      <w:color w:val="auto"/>
      <w:sz w:val="24"/>
      <w:szCs w:val="24"/>
      <w:lang w:val="en-US" w:eastAsia="zh-CN" w:bidi="hi-IN"/>
    </w:rPr>
  </w:style>
  <w:style w:type="paragraph" w:styleId="Textbubliny">
    <w:name w:val="Text bubliny"/>
    <w:qFormat/>
    <w:pPr>
      <w:widowControl/>
      <w:kinsoku w:val="true"/>
      <w:overflowPunct w:val="true"/>
      <w:autoSpaceDE w:val="true"/>
      <w:bidi w:val="0"/>
      <w:jc w:val="left"/>
    </w:pPr>
    <w:rPr>
      <w:rFonts w:ascii="Tahoma" w:hAnsi="Tahoma" w:eastAsia="DejaVu Sans" w:cs="Liberation Sans"/>
      <w:color w:val="000000"/>
      <w:sz w:val="16"/>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261</TotalTime>
  <Application>LibreOffice/5.1.4.2$Linux_X86_64 LibreOffice_project/10m0$Build-2</Application>
  <Pages>5</Pages>
  <Words>1451</Words>
  <Characters>8423</Characters>
  <CharactersWithSpaces>9831</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2016-12-04T20:47:49Z</dcterms:created>
  <dc:creator/>
  <dc:description/>
  <dc:language>en-US</dc:language>
  <cp:lastModifiedBy/>
  <dcterms:modified xsi:type="dcterms:W3CDTF">2016-12-06T16:39:17Z</dcterms:modified>
  <cp:revision>17</cp:revision>
  <dc:subject/>
  <dc:title/>
</cp:coreProperties>
</file>