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F1872">
        <w:rPr>
          <w:rFonts w:ascii="Arial" w:hAnsi="Arial" w:cs="Arial"/>
          <w:b/>
          <w:bCs/>
        </w:rPr>
        <w:t xml:space="preserve">Standardní činnosti školy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I. Standardní činnosti výchovného poradce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Poradenské činnosti: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Kariérové poradenství a poradenská pomoc při rozhodování o další vzdělávací a profesní cestě žáků, tj. zejména: </w:t>
      </w:r>
    </w:p>
    <w:p w:rsidR="002E6437" w:rsidRPr="00CF1872" w:rsidRDefault="002E6437" w:rsidP="002E6437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koordinace mezi hlavními oblastmi kariérového poradenství - kariérovým vzděláváním a diagnosticko-poradenskými činnostmi zaměřenými k volbě vzdělávací cesty žáka, </w:t>
      </w:r>
    </w:p>
    <w:p w:rsidR="002E6437" w:rsidRPr="00CF1872" w:rsidRDefault="002E6437" w:rsidP="002E6437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základní skupinová šetření k volbě povolání, administraci, zpracování a interpretaci zájmových dotazníků v rámci vlastní odborné kompetence a analýzy preferencí v oblasti volby povolání žáků, </w:t>
      </w:r>
    </w:p>
    <w:p w:rsidR="002E6437" w:rsidRPr="00CF1872" w:rsidRDefault="002E6437" w:rsidP="002E6437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individuální šetření k volbě povolání a individuální poradenství v této oblasti (ve spolupráci s třídním učitelem), </w:t>
      </w:r>
    </w:p>
    <w:p w:rsidR="002E6437" w:rsidRPr="00CF1872" w:rsidRDefault="002E6437" w:rsidP="002E6437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poradenství zákonným zástupcům s ohledem na očekávání a předpoklady žáků (ve spolupráci s třídním učitelem), </w:t>
      </w:r>
    </w:p>
    <w:p w:rsidR="002E6437" w:rsidRPr="00CF1872" w:rsidRDefault="002E6437" w:rsidP="002E6437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spolupráce se školskými poradenskými zařízeními (poradna, centrum) a středisky výchovné péče při zajišťování poradenských služeb přesahujících kompetence školy, </w:t>
      </w:r>
    </w:p>
    <w:p w:rsidR="002E6437" w:rsidRPr="00CF1872" w:rsidRDefault="002E6437" w:rsidP="002E6437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zajišťování skupinových návštěv žáků školy v informačních poradenských střediscích úřadů práce a poskytování informací žákům a zákonným zástupcům o možnosti individuálního využití informačních služeb těchto středisek, </w:t>
      </w:r>
    </w:p>
    <w:p w:rsidR="002E6437" w:rsidRPr="00CF1872" w:rsidRDefault="002E6437" w:rsidP="002E6437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poskytování služeb kariérového poradenství žákům cizincům se zřetelem k jejich speciálním vzdělávacím potřebám. </w:t>
      </w:r>
    </w:p>
    <w:p w:rsidR="002E6437" w:rsidRPr="00CF1872" w:rsidRDefault="002E6437" w:rsidP="002E6437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lang w:val="cs-CZ"/>
        </w:rPr>
      </w:pPr>
      <w:r w:rsidRPr="00CF1872">
        <w:rPr>
          <w:rFonts w:ascii="Arial" w:hAnsi="Arial" w:cs="Arial"/>
          <w:lang w:val="cs-CZ"/>
        </w:rPr>
        <w:t>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2) Vyhledávání a orientační šetření žáků, jejichž vývoj a vzdělávání vyžadují zvláštní pozornost a příprava návrhů na další péči o tyto žáky, včetně spolupráce na přípravě, kontrole a evidenci plánu pedagogické podpory pro žáky s potřebou podpůrného opatření v 1. stupni.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Zprostředkování diagnostiky speciálních vzdělávacích potřeb (vstupní a průběžné) a intervenčních činností pro žáky se speciálními vzdělávacími potřebami.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Spolupráce se školskými poradenskými zařízeními při zajišťování podpůrných opatření pro žáky se speciálními vzdělávacími potřebami a intervenčních činností pro žáky se speciálními vzdělávacími potřebami.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Příprava podmínek pro vzdělávání žáků se speciálními vzdělávacími potřebami ve škole, koordinace poskytování poradenských služeb těmto žákům školou a školskými poradenskými zařízeními a koordinace vzdělávacích opatření u těchto žáků.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6) Poskytování služeb kariérového poradenství pro žáky se speciálními vzdělávacími potřebami a zejména pro žáky uvedené v §16 odst. 9 školského zákona.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Metodické a informační činnosti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1) Metodická pomoc pedagogickým pracovníkům školy: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</w:p>
    <w:p w:rsidR="002E6437" w:rsidRPr="00CF1872" w:rsidRDefault="002E6437" w:rsidP="002E64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v otázkách kariérového rozhodování žáků,</w:t>
      </w:r>
    </w:p>
    <w:p w:rsidR="002E6437" w:rsidRPr="00CF1872" w:rsidRDefault="002E6437" w:rsidP="002E64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s přípravou a vyhodnocováním plánu pedagogické podpory,</w:t>
      </w:r>
    </w:p>
    <w:p w:rsidR="002E6437" w:rsidRPr="00CF1872" w:rsidRDefault="002E6437" w:rsidP="002E64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s naplňováním podpůrných opatření ve vzdělávání žáků se speciálními vzdělávacími potřebami, </w:t>
      </w:r>
    </w:p>
    <w:p w:rsidR="002E6437" w:rsidRPr="00CF1872" w:rsidRDefault="002E6437" w:rsidP="002E643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709" w:hanging="371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s tvorbou a vyhodnocováním individuálních vzdělávacích plánů, </w:t>
      </w:r>
    </w:p>
    <w:p w:rsidR="002E6437" w:rsidRPr="00CF1872" w:rsidRDefault="002E6437" w:rsidP="002E64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371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lastRenderedPageBreak/>
        <w:t xml:space="preserve">v práci s nadanými a mimořádně nadanými žáky.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="Arial" w:hAnsi="Arial" w:cs="Arial"/>
        </w:rPr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Zprostředkování nových metod pedagogické diagnostiky a intervence.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Metodická pomoc pedagogickým pracovníkům školy v otázkách kariérového rozhodování žáků, integrace, individuálních vzdělávacích plánů, práce s nadanými žáky apod.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Předávání odborných informací z oblasti kariérového poradenství a péče o žáky se speciálními vzdělávacími potřebami pedagogickým pracovníkům školy.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Poskytování informací o činnosti školy, školských a dalších poradenských zařízeních v regionu, o jejich zaměření, kompetencích a o možnostech využívání jejich služeb žákům a jejich zákonným zástupcům.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6) Shromažďování odborných zpráv a informací o žácích v poradenské péči dalších poradenských zařízení a jejich zajištění v souladu s předpisy o ochraně osobních údajů.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7) Vedení písemných záznamů umožňujících doložit rozsah a obsah činnosti výchovného poradce, navržená a realizovaná opatření.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II. Standardní činnosti školního metodika prevence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Metodické a koordinační činnosti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1) Koordinace tvorby, kontrola, evaluace a participace při realizaci minimálního preventivního programu školy.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CF1872">
        <w:rPr>
          <w:rFonts w:ascii="Arial" w:hAnsi="Arial" w:cs="Arial"/>
        </w:rPr>
        <w:t>prekriminálního</w:t>
      </w:r>
      <w:proofErr w:type="spellEnd"/>
      <w:r w:rsidRPr="00CF1872">
        <w:rPr>
          <w:rFonts w:ascii="Arial" w:hAnsi="Arial" w:cs="Arial"/>
        </w:rPr>
        <w:t xml:space="preserve"> a kriminálního chování, rizikových projevů sebepoškozování a dalších projevů rizikového chování.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3) Metodické vedení činnosti pedagogických pracovníků školy v oblasti prevence rizikového chování. Vyhledávání a nastavení vhodné podpory směřující k odstranění rizikového chování.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4) Koordinace vzdělávání pedagogických pracovníků školy v oblasti prevence rizikového chování.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5) Individuální a skupinová práce se žáky a studenty s obtížemi v adaptaci, se sociálně-vztahovými problémy, s rizikovým chováním a problémy, které negativně ovlivňují jejich vzdělávání.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6) Koordinace přípravy a realizace aktivit zaměřených na zapojování multikulturních prvků do vzdělávacího procesu a na integraci žáků/cizinců; prioritou v rámci tohoto procesu je prevence rasizmu, xenofobie a dalších jevů, které souvis</w:t>
      </w:r>
      <w:r>
        <w:rPr>
          <w:rFonts w:ascii="Arial" w:hAnsi="Arial" w:cs="Arial"/>
        </w:rPr>
        <w:t>ej</w:t>
      </w:r>
      <w:r w:rsidRPr="00CF1872">
        <w:rPr>
          <w:rFonts w:ascii="Arial" w:hAnsi="Arial" w:cs="Arial"/>
        </w:rPr>
        <w:t>í s přijímání</w:t>
      </w:r>
      <w:r>
        <w:rPr>
          <w:rFonts w:ascii="Arial" w:hAnsi="Arial" w:cs="Arial"/>
        </w:rPr>
        <w:t>m</w:t>
      </w:r>
      <w:r w:rsidRPr="00CF1872">
        <w:rPr>
          <w:rFonts w:ascii="Arial" w:hAnsi="Arial" w:cs="Arial"/>
        </w:rPr>
        <w:t xml:space="preserve"> odlišnosti.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7) Koordinace spolupráce školy s orgány státní správy a samosprávy, které mají v kompetenci problematiku prevence rizikového chování, s metodikem preventivních aktivit v poradně a s odbornými pracovišti (poradenskými, terapeutickými, preventivními, krizovými, a dalšími zařízeními a institucemi), které působí v oblasti prevence rizikového chování.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8) Kontaktování odpovídajícího odborného pracoviště a participace na intervenci a následné péči v případě akutního výskytu rizikového chování.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9) Shromažďování odborných zpráv a informací o žácích v poradenské péči specializovaných poradenských zařízení v rámci prevence rizikového chování v souladu s předpisy o ochraně osobních údajů.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10) Vedení písemných záznamů umožňujících doložit rozsah a obsah činnosti školního metodika prevence, navržená a realizovaná opatření.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>Informační činnosti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Zajišťování a předávání odborných informací o problematice rizikového chování, o nabídkách programů a projektů, o metodách a formách specifické primární prevence pedagogickým pracovníkům školy.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Prezentace výsledků preventivní práce školy, získávání nových odborných informací a zkušeností.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Vedení a průběžné aktualizování databáze spolupracovníků školy pro oblast prevence rizikového chování (orgány státní správy a samosprávy, střediska výchovné péče, </w:t>
      </w:r>
      <w:r>
        <w:rPr>
          <w:rFonts w:ascii="Arial" w:hAnsi="Arial" w:cs="Arial"/>
        </w:rPr>
        <w:t>poskytovatelé sociálních služeb</w:t>
      </w:r>
      <w:r w:rsidRPr="00CF1872">
        <w:rPr>
          <w:rFonts w:ascii="Arial" w:hAnsi="Arial" w:cs="Arial"/>
        </w:rPr>
        <w:t>, zdravotnická zařízení, Policie ČR, orgány sociáln</w:t>
      </w:r>
      <w:r>
        <w:rPr>
          <w:rFonts w:ascii="Arial" w:hAnsi="Arial" w:cs="Arial"/>
        </w:rPr>
        <w:t>ě-právní ochrany dětí</w:t>
      </w:r>
      <w:r w:rsidRPr="00CF1872">
        <w:rPr>
          <w:rFonts w:ascii="Arial" w:hAnsi="Arial" w:cs="Arial"/>
        </w:rPr>
        <w:t xml:space="preserve">, nestátní organizace působící v oblasti prevence, centra krizové intervence a další zařízení, instituce i jednotliví odborníci).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Předávání informací a zpráv zákonným zástupcům, pedagogickým pracovníkům školy a školskému poradenskému zařízení o realizovaných preventivních programech.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5) Vedení dokumentace, evidence a administrativa související se standardními činnostmi v souladu s předpisy o ochraně osobních údajů a předávání informací o realizovaných preventivních programech školy pro potřeby zpracování analýz, statistik a krajských plánů prevence.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>Poradenské činnosti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Vyhledávání a orientační šetření žáků s rizikem či projevy rizikového chování; poskytování poradenských služeb těmto žákům a jejich zákonným zástupcům, případně zajišťování péče odpovídajícího odborného pracoviště (ve spolupráci s třídními učiteli).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Příprava podmínek pro integraci žáků se specifickými poruchami chování ve škole a koordinace poskytování poradenských a preventivních služeb těmto žákům školou a specializovanými školskými zařízeními.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</w:pPr>
      <w:r w:rsidRPr="00CF1872">
        <w:t xml:space="preserve">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III. Standardní činnosti školního psychologa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Cs w:val="24"/>
        </w:rPr>
      </w:pPr>
      <w:r w:rsidRPr="00CF1872">
        <w:rPr>
          <w:rFonts w:ascii="Arial" w:hAnsi="Arial" w:cs="Arial"/>
          <w:bCs/>
          <w:szCs w:val="24"/>
        </w:rPr>
        <w:t>1) Podílí se na vytvoření programu poskytování pedagogicko-psychologických poradenských služeb ve škole, včetně programu primární prevence.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Cs w:val="24"/>
        </w:rPr>
      </w:pPr>
      <w:r w:rsidRPr="00CF1872">
        <w:rPr>
          <w:rFonts w:ascii="Arial" w:hAnsi="Arial" w:cs="Arial"/>
          <w:bCs/>
          <w:szCs w:val="24"/>
        </w:rPr>
        <w:t>2) Komunikuje s vedením školy, pedagogy, žáky a zákonnými zástupci.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CF1872">
        <w:rPr>
          <w:rFonts w:ascii="Arial" w:hAnsi="Arial" w:cs="Arial"/>
          <w:b/>
        </w:rPr>
        <w:t>Diagnostika, depistáž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Spolupráce při zápisu do 1. ročníku základního vzdělávání.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Depistáž specifických poruch učení v základních a středních školách.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Diagnostika při vzdělávacích a výchovných problémech žáků.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Depistáž a diagnostika nadaných dětí.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Zjišťování sociálního klimatu ve třídě.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6) </w:t>
      </w:r>
      <w:proofErr w:type="spellStart"/>
      <w:r w:rsidRPr="00CF1872">
        <w:rPr>
          <w:rFonts w:ascii="Arial" w:hAnsi="Arial" w:cs="Arial"/>
        </w:rPr>
        <w:t>Screening</w:t>
      </w:r>
      <w:proofErr w:type="spellEnd"/>
      <w:r w:rsidRPr="00CF1872">
        <w:rPr>
          <w:rFonts w:ascii="Arial" w:hAnsi="Arial" w:cs="Arial"/>
        </w:rPr>
        <w:t xml:space="preserve">, ankety, dotazníky ve škole.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CF1872">
        <w:rPr>
          <w:rFonts w:ascii="Arial" w:hAnsi="Arial" w:cs="Arial"/>
        </w:rPr>
        <w:lastRenderedPageBreak/>
        <w:t xml:space="preserve">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CF1872">
        <w:rPr>
          <w:rFonts w:ascii="Arial" w:hAnsi="Arial" w:cs="Arial"/>
          <w:b/>
        </w:rPr>
        <w:t>Konzultační, poradenské a intervenční práce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1) Péče o žáky se speciálními vzdělávacími potřebami, kterým jsou poskytována podpůrná opatření prvního stupně (pomoc při sestavování plánu pedagogické podpory, vedení).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2) Péče o žáky, kterým jsou poskytována podpůrná opatření druhého až pátého stupně (pomoc při sestavování individuálního plánu, vedení).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Individuální případová práce se žáky v osobních problémech (konzultace, vedení).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Krizová intervence a zpracování krize pro žáky, pedagogické pracovníky a zákonné zástupce.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Prevence školního neúspěchu žáků (náprava, vedení, apod.).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6) Kariérové poradenství u žáků.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7) Techniky a hygiena učení (pro žáky).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8) Skupinová a komunitní práce s žáky.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9) Koordinace preventivní práce ve třídě, programů pro třídy apod.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10) Podpora spolupráce třídy a třídního učitele.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11) Individuální konzultace pro pedagogické pracovníky v oblasti výchovy a vzdělávání.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12) Konzultace se zákonnými zástupci při vzdělávacích a výchovných problémech dětí.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13) </w:t>
      </w:r>
      <w:r>
        <w:rPr>
          <w:rFonts w:ascii="Arial" w:hAnsi="Arial" w:cs="Arial"/>
        </w:rPr>
        <w:t xml:space="preserve">Podpora </w:t>
      </w:r>
      <w:r w:rsidRPr="00065253">
        <w:rPr>
          <w:rFonts w:ascii="Arial" w:hAnsi="Arial" w:cs="Arial"/>
        </w:rPr>
        <w:t>tolerantního a multikulturního prostředí ve škole a školském zařízení</w:t>
      </w:r>
      <w:r>
        <w:rPr>
          <w:rFonts w:ascii="Arial" w:hAnsi="Arial" w:cs="Arial"/>
        </w:rPr>
        <w:t>.</w:t>
      </w:r>
      <w:r w:rsidRPr="00CF1872">
        <w:rPr>
          <w:rFonts w:ascii="Arial" w:hAnsi="Arial" w:cs="Arial"/>
        </w:rPr>
        <w:t xml:space="preserve"> </w:t>
      </w:r>
    </w:p>
    <w:p w:rsidR="002E6437" w:rsidRPr="00CF1872" w:rsidRDefault="002E6437" w:rsidP="002E6437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lang w:val="cs-CZ"/>
        </w:rPr>
      </w:pPr>
      <w:r w:rsidRPr="00CF1872">
        <w:rPr>
          <w:rFonts w:ascii="Arial" w:hAnsi="Arial" w:cs="Arial"/>
          <w:lang w:val="cs-CZ"/>
        </w:rPr>
        <w:t xml:space="preserve">14) Podpora pro dlouhodobě selhávající žáky ve vzdělávání.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CF1872">
        <w:rPr>
          <w:rFonts w:ascii="Arial" w:hAnsi="Arial" w:cs="Arial"/>
          <w:b/>
        </w:rPr>
        <w:t>Metodická práce a vzdělávací činnost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Participace na přípravě programu zápisu do 1. ročníku základního vzdělávání.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2) Metodická podpora při práci se žáky se speciálními vzdělávacími potřebami.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Metodická pomoc třídním učitelům.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Pracovní semináře pro pedagogické pracovníky (konzultace a metodické vedení).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Účast na pracovních poradách školy.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6) Koordinace poradenských služeb poskytovaných ve škole (výchovný poradce, školní metodik prevence, třídní učitelé).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7) Koordinace poradenských služeb mimo školu a spolupráce se školskými poradenskými zařízeními, zdravotnickými a dalšími zařízeními.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8) Metodické intervence z psychodidaktiky pro učitele, včetně podpory při tvorbě školního vzdělávacího programu.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9) Besedy a osvěta (zákonným zástupcům).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10) Prezentační a informační činnost.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11) Participace na přípravě přijímacího řízení ke vzdělávání ve střední škole.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CF1872">
        <w:t xml:space="preserve">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IV. Standardní činnosti školního speciálního pedagoga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Cs w:val="24"/>
        </w:rPr>
      </w:pPr>
      <w:r w:rsidRPr="00CF1872">
        <w:rPr>
          <w:rFonts w:ascii="Arial" w:hAnsi="Arial" w:cs="Arial"/>
          <w:bCs/>
          <w:szCs w:val="24"/>
        </w:rPr>
        <w:t>1) Podílí se na vytvoření programu poskytování pedagogicko-psychologických poradenských služeb ve škole, včetně programu primární prevence.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Cs w:val="24"/>
        </w:rPr>
      </w:pPr>
      <w:r w:rsidRPr="00CF1872">
        <w:rPr>
          <w:rFonts w:ascii="Arial" w:hAnsi="Arial" w:cs="Arial"/>
          <w:bCs/>
          <w:szCs w:val="24"/>
        </w:rPr>
        <w:t>2) Komunikuje s vedením školy, pedagogy, žáky a zákonnými zástupci.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Diagnostika, depistáž </w:t>
      </w:r>
    </w:p>
    <w:p w:rsidR="002E6437" w:rsidRPr="00CF1872" w:rsidRDefault="002E6437" w:rsidP="002E64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  <w:b/>
          <w:bCs/>
        </w:rPr>
        <w:t xml:space="preserve"> </w:t>
      </w:r>
      <w:r w:rsidRPr="00CF1872">
        <w:rPr>
          <w:rFonts w:ascii="Arial" w:hAnsi="Arial" w:cs="Arial"/>
        </w:rPr>
        <w:t>Spolupráce při zápisu do 1. ročníku základního vzdělávání dle potřeb a možností školy a školního poradenského pracoviště.</w:t>
      </w:r>
    </w:p>
    <w:p w:rsidR="002E6437" w:rsidRPr="00CF1872" w:rsidRDefault="002E6437" w:rsidP="002E64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Vyhledávání žáků s rizikem vzniku speciálně vzdělávacích potřeb a zařazení do vhodného preventivního (stimulačního) či intervenčního programu. </w:t>
      </w:r>
    </w:p>
    <w:p w:rsidR="002E6437" w:rsidRPr="00CF1872" w:rsidRDefault="002E6437" w:rsidP="002E64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Vyhledávání žáků se speciálními vzdělávacími potřebami a jejich zařazení do speciálně pedagogické péče. </w:t>
      </w:r>
    </w:p>
    <w:p w:rsidR="002E6437" w:rsidRPr="00CF1872" w:rsidRDefault="002E6437" w:rsidP="002E64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Vytýčení hlavních problémů žáka, stanovení individuálního plánu pedagogické podpory v rámci školy a mimo ni (druh, rozsah, frekvenci, trvání intervenčních činností).</w:t>
      </w:r>
    </w:p>
    <w:p w:rsidR="002E6437" w:rsidRPr="00CF1872" w:rsidRDefault="002E6437" w:rsidP="002E64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Diagnostika speciálně vzdělávacích potřeb žáka (shromažďování údajů o žákovi, včetně anamnézy rodinné a osobní), speciálně pedagogická diagnostika (např. při vzdělávacích problémech žáků) pro navazující intervence ve školním prostředí, speciálně pedagogická diagnostika předpokladů pro čtení, psaní, počítání, předpokladů rozvoje gramotnosti, analýza získaných údajů a jejich vyhodnocení. </w:t>
      </w:r>
    </w:p>
    <w:p w:rsidR="002E6437" w:rsidRPr="00CF1872" w:rsidRDefault="002E6437" w:rsidP="002E64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Speciálně pedagogická diagnostika při výchovných problémech (</w:t>
      </w:r>
      <w:proofErr w:type="spellStart"/>
      <w:r w:rsidRPr="00CF1872">
        <w:rPr>
          <w:rFonts w:ascii="Arial" w:hAnsi="Arial" w:cs="Arial"/>
        </w:rPr>
        <w:t>etopedická</w:t>
      </w:r>
      <w:proofErr w:type="spellEnd"/>
      <w:r w:rsidRPr="00CF1872">
        <w:rPr>
          <w:rFonts w:ascii="Arial" w:hAnsi="Arial" w:cs="Arial"/>
        </w:rPr>
        <w:t xml:space="preserve">), stanovení intervenčního přístupu v rámci školy i mimo ni, dle potřeb, možností a profilace školy. </w:t>
      </w:r>
    </w:p>
    <w:p w:rsidR="002E6437" w:rsidRPr="00CF1872" w:rsidRDefault="002E6437" w:rsidP="002E64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u w:val="single"/>
        </w:rPr>
      </w:pPr>
      <w:proofErr w:type="spellStart"/>
      <w:r w:rsidRPr="00CF1872">
        <w:rPr>
          <w:rFonts w:ascii="Arial" w:hAnsi="Arial" w:cs="Arial"/>
        </w:rPr>
        <w:t>Screening</w:t>
      </w:r>
      <w:proofErr w:type="spellEnd"/>
      <w:r w:rsidRPr="00CF1872">
        <w:rPr>
          <w:rFonts w:ascii="Arial" w:hAnsi="Arial" w:cs="Arial"/>
        </w:rPr>
        <w:t>, ankety, dotazníky ve škole týkající se speciálních vzdělávacích potřeb a rizika vzniku speciálních vzdělávacích potřeb.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>Konzultační, poradenské a intervenční práce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Intervenční podpora při realizaci Plánu pedagogické podpory.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Dlouhodobá i krátkodobá individuální speciálně pedagogická péče se žákem za účelem naplňování podpůrných opatření pro žáky, speciálně pedagogické vzdělávací činnosti, reedukační, kompenzační a stimulační činnosti; se žákem s rizikem vzniku speciálních vzdělávacích potřeb (vzdělávací činnosti, stimulační činnosti). 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Dlouhodobá i krátkodobá speciálně pedagogická péče se skupinami žáků se speciálními vzdělávacími potřebami (speciálně pedagogické vzdělávací činnosti, reedukační, kompenzační a stimulační);  se skupinami žáků s rizikem vzniku speciálních vzdělávacích potřeb (vzdělávací činnosti, stimulační činnosti). 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Participace na vytvoření individuálního vzdělávacího plánu u žáků se speciálními vzdělávacími potřebami nebo plánu pedagogické podpory u žáků s rizikem vzniku speciálních vzdělávacích potřeb (v kooperaci s třídním učitelem, učitelem odborného předmětu, s vedením školy, se zákonnými zástupci žáka, se žákem a s ostatními partnery podpůrného týmu uvnitř i vně školy). 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Průběžné vyhodnocování účinnosti navržených opatření pro žáky se speciálními vzdělávacími potřebami a rizikem vzniku speciálních vzdělávacích potřeb u žáků, dle potřeby navržení a realizace úprav.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Preventivní intervenční programy v oblasti školního neúspěchu/výchovných problémů s uplatněním speciálně pedagogických/</w:t>
      </w:r>
      <w:proofErr w:type="spellStart"/>
      <w:r w:rsidRPr="00CF1872">
        <w:rPr>
          <w:rFonts w:ascii="Arial" w:hAnsi="Arial" w:cs="Arial"/>
        </w:rPr>
        <w:t>etopedických</w:t>
      </w:r>
      <w:proofErr w:type="spellEnd"/>
      <w:r w:rsidRPr="00CF1872">
        <w:rPr>
          <w:rFonts w:ascii="Arial" w:hAnsi="Arial" w:cs="Arial"/>
        </w:rPr>
        <w:t xml:space="preserve"> přístupů. 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Participace na kariérovém poradenství – volba vzdělávací dráhy žáka, individuální provázení žáka. 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Úpravy školního prostředí, zajištění speciálních pomůcek a didaktických materiálů. 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Individuální konzultace pro rodiče, zabezpečení průběžné komunikace a kontaktů s rodiči žáka/zákonnými zástupci. 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Individuální konzultace pro pedagogické pracovníky v oblasti speciálních vzdělávacích potřeb a rizika vzniku speciálně vzdělávacích potřeb. 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lastRenderedPageBreak/>
        <w:t xml:space="preserve">Speciálně pedagogické přístupy při řešení multikulturní problematiky ve školním prostředí. </w:t>
      </w:r>
    </w:p>
    <w:p w:rsidR="002E6437" w:rsidRPr="00CF1872" w:rsidRDefault="002E6437" w:rsidP="002E64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Konzultace s pracovníky školských a dalších poradenských zařízení. </w:t>
      </w: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2E6437" w:rsidRPr="00CF1872" w:rsidRDefault="002E6437" w:rsidP="002E643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Metodické, koordinační a vzdělávací činnosti </w:t>
      </w:r>
    </w:p>
    <w:p w:rsidR="002E6437" w:rsidRPr="00CF1872" w:rsidRDefault="002E6437" w:rsidP="002E6437">
      <w:pPr>
        <w:numPr>
          <w:ilvl w:val="0"/>
          <w:numId w:val="5"/>
        </w:numPr>
        <w:spacing w:before="120" w:after="120"/>
        <w:ind w:left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Příprava a průběžná úprava podmínek pro vzdělávání žáků se speciálními vzdělávacími potřebami ve škole - koordinace speciálně pedagogických poradenských služeb na škole. </w:t>
      </w:r>
    </w:p>
    <w:p w:rsidR="002E6437" w:rsidRPr="00CF1872" w:rsidRDefault="002E6437" w:rsidP="002E6437">
      <w:pPr>
        <w:numPr>
          <w:ilvl w:val="0"/>
          <w:numId w:val="5"/>
        </w:numPr>
        <w:spacing w:before="120" w:after="120"/>
        <w:ind w:left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Metodická pomoc třídním učitelů při vzdělávání žáků </w:t>
      </w:r>
      <w:r w:rsidRPr="00CF1872">
        <w:rPr>
          <w:rFonts w:ascii="Arial" w:hAnsi="Arial" w:cs="Arial"/>
        </w:rPr>
        <w:t>se speciálními vzdělávacími potřebami</w:t>
      </w:r>
      <w:r w:rsidRPr="00CF1872">
        <w:rPr>
          <w:rFonts w:ascii="Arial" w:eastAsia="Times New Roman" w:hAnsi="Arial" w:cs="Arial"/>
          <w:lang w:eastAsia="cs-CZ"/>
        </w:rPr>
        <w:t xml:space="preserve"> nebo rizikem vzniku </w:t>
      </w:r>
      <w:r w:rsidRPr="00CF1872">
        <w:rPr>
          <w:rFonts w:ascii="Arial" w:hAnsi="Arial" w:cs="Arial"/>
        </w:rPr>
        <w:t>speciálních vzdělávacích potřeb</w:t>
      </w:r>
      <w:r w:rsidRPr="00CF1872">
        <w:rPr>
          <w:rFonts w:ascii="Arial" w:eastAsia="Times New Roman" w:hAnsi="Arial" w:cs="Arial"/>
          <w:lang w:eastAsia="cs-CZ"/>
        </w:rPr>
        <w:t>.</w:t>
      </w:r>
    </w:p>
    <w:p w:rsidR="002E6437" w:rsidRPr="00CF1872" w:rsidRDefault="002E6437" w:rsidP="002E6437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Metodické činnosti pro další pedagogické pracovníky školy – specifika výuky a možnosti žáků dle druhu a stupně </w:t>
      </w:r>
      <w:r w:rsidRPr="00CF1872">
        <w:rPr>
          <w:rFonts w:ascii="Arial" w:hAnsi="Arial" w:cs="Arial"/>
        </w:rPr>
        <w:t>speciálních vzdělávacích potřeb</w:t>
      </w:r>
      <w:r w:rsidRPr="00CF1872">
        <w:rPr>
          <w:rFonts w:ascii="Arial" w:eastAsia="Times New Roman" w:hAnsi="Arial" w:cs="Arial"/>
          <w:lang w:eastAsia="cs-CZ"/>
        </w:rPr>
        <w:t xml:space="preserve">, návrhy metod a forem práce se žáky – jejich zavádění do výuky, instruktáže využívání speciálních pomůcek a didaktických materiálů. </w:t>
      </w:r>
    </w:p>
    <w:p w:rsidR="002E6437" w:rsidRPr="00CF1872" w:rsidRDefault="002E6437" w:rsidP="002E6437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Pracovní semináře pro pedagogické pracovníky v oblasti </w:t>
      </w:r>
      <w:r w:rsidRPr="00CF1872">
        <w:rPr>
          <w:rFonts w:ascii="Arial" w:hAnsi="Arial" w:cs="Arial"/>
        </w:rPr>
        <w:t>speciálních vzdělávacích potřeb</w:t>
      </w:r>
      <w:r w:rsidRPr="00CF1872">
        <w:rPr>
          <w:rFonts w:ascii="Arial" w:eastAsia="Times New Roman" w:hAnsi="Arial" w:cs="Arial"/>
          <w:lang w:eastAsia="cs-CZ"/>
        </w:rPr>
        <w:t xml:space="preserve"> a rizika jejich vzniku. </w:t>
      </w:r>
    </w:p>
    <w:p w:rsidR="002E6437" w:rsidRPr="00CF1872" w:rsidRDefault="002E6437" w:rsidP="002E6437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Kooperace s pedagogickými pracovníky školy zajišťujícími poradenské služby.  </w:t>
      </w:r>
    </w:p>
    <w:p w:rsidR="002E6437" w:rsidRPr="00CF1872" w:rsidRDefault="002E6437" w:rsidP="002E6437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hAnsi="Arial" w:cs="Arial"/>
        </w:rPr>
        <w:t xml:space="preserve">Kooperace se školskými poradenskými zařízeními a s dalšími institucemi a odbornými pracovníky ve prospěch žáka se speciálními vzdělávacími potřebami nebo s rizikem vzniku speciálních vzdělávacích potřeb. </w:t>
      </w:r>
    </w:p>
    <w:p w:rsidR="002E6437" w:rsidRPr="00CF1872" w:rsidRDefault="002E6437" w:rsidP="002E6437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Participace na vytváření školních vzdělávacích programů, individuálních vzdělávacích plánů, plánů pedagogické podpory s cílem rozšíření služeb a zkvalitnění péče o skupiny žáků </w:t>
      </w:r>
      <w:r w:rsidRPr="00CF1872">
        <w:rPr>
          <w:rFonts w:ascii="Arial" w:hAnsi="Arial" w:cs="Arial"/>
        </w:rPr>
        <w:t>se speciálními vzdělávacími potřebami</w:t>
      </w:r>
      <w:r w:rsidRPr="00CF1872">
        <w:rPr>
          <w:rFonts w:ascii="Arial" w:eastAsia="Times New Roman" w:hAnsi="Arial" w:cs="Arial"/>
          <w:lang w:eastAsia="cs-CZ"/>
        </w:rPr>
        <w:t xml:space="preserve"> nebo rizikem vzniku </w:t>
      </w:r>
      <w:r w:rsidRPr="00CF1872">
        <w:rPr>
          <w:rFonts w:ascii="Arial" w:hAnsi="Arial" w:cs="Arial"/>
        </w:rPr>
        <w:t>speciálních vzdělávacích potřeb</w:t>
      </w:r>
      <w:r w:rsidRPr="00CF1872">
        <w:rPr>
          <w:rFonts w:ascii="Arial" w:eastAsia="Times New Roman" w:hAnsi="Arial" w:cs="Arial"/>
          <w:lang w:eastAsia="cs-CZ"/>
        </w:rPr>
        <w:t xml:space="preserve">. </w:t>
      </w:r>
    </w:p>
    <w:p w:rsidR="002E6437" w:rsidRPr="00CF1872" w:rsidRDefault="002E6437" w:rsidP="002E6437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Koordinace a metodické vedení asistentů pedagoga ve škole. </w:t>
      </w:r>
    </w:p>
    <w:p w:rsidR="002E6437" w:rsidRPr="00CF1872" w:rsidRDefault="002E6437" w:rsidP="002E6437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Besedy a osvěta (zejména zákonným zástupcům). </w:t>
      </w:r>
    </w:p>
    <w:p w:rsidR="002E6437" w:rsidRPr="00CF1872" w:rsidRDefault="002E6437" w:rsidP="002E6437">
      <w:pPr>
        <w:pStyle w:val="Novelizanbod"/>
        <w:numPr>
          <w:ilvl w:val="0"/>
          <w:numId w:val="0"/>
        </w:numPr>
        <w:spacing w:before="120"/>
        <w:ind w:left="567"/>
        <w:jc w:val="both"/>
        <w:rPr>
          <w:rFonts w:ascii="Arial" w:hAnsi="Arial" w:cs="Arial"/>
        </w:rPr>
      </w:pPr>
    </w:p>
    <w:p w:rsidR="008F6538" w:rsidRDefault="008F6538"/>
    <w:sectPr w:rsidR="008F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872"/>
    <w:multiLevelType w:val="hybridMultilevel"/>
    <w:tmpl w:val="E170FF70"/>
    <w:lvl w:ilvl="0" w:tplc="F328D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D32DE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19371BD0"/>
    <w:multiLevelType w:val="singleLevel"/>
    <w:tmpl w:val="668CA0A4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</w:abstractNum>
  <w:abstractNum w:abstractNumId="3" w15:restartNumberingAfterBreak="0">
    <w:nsid w:val="1A001934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1AA67C76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5" w15:restartNumberingAfterBreak="0">
    <w:nsid w:val="76B975AE"/>
    <w:multiLevelType w:val="hybridMultilevel"/>
    <w:tmpl w:val="EB9C612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37"/>
    <w:rsid w:val="0003331F"/>
    <w:rsid w:val="00073794"/>
    <w:rsid w:val="000F09CF"/>
    <w:rsid w:val="00137893"/>
    <w:rsid w:val="00151686"/>
    <w:rsid w:val="001A63D3"/>
    <w:rsid w:val="001C1B88"/>
    <w:rsid w:val="001D27B5"/>
    <w:rsid w:val="001E2DB8"/>
    <w:rsid w:val="001E64F3"/>
    <w:rsid w:val="00247D3E"/>
    <w:rsid w:val="002D29C9"/>
    <w:rsid w:val="002E6437"/>
    <w:rsid w:val="002F60A3"/>
    <w:rsid w:val="003029BD"/>
    <w:rsid w:val="003648B6"/>
    <w:rsid w:val="00366009"/>
    <w:rsid w:val="00392B17"/>
    <w:rsid w:val="003C787B"/>
    <w:rsid w:val="003E5C20"/>
    <w:rsid w:val="00431E42"/>
    <w:rsid w:val="004628B2"/>
    <w:rsid w:val="0047399B"/>
    <w:rsid w:val="004C3049"/>
    <w:rsid w:val="004C6291"/>
    <w:rsid w:val="004C7778"/>
    <w:rsid w:val="004E2BF9"/>
    <w:rsid w:val="00512DA7"/>
    <w:rsid w:val="00520549"/>
    <w:rsid w:val="0052318C"/>
    <w:rsid w:val="00540F19"/>
    <w:rsid w:val="00592C7E"/>
    <w:rsid w:val="005D759D"/>
    <w:rsid w:val="005E73DE"/>
    <w:rsid w:val="00600455"/>
    <w:rsid w:val="00601516"/>
    <w:rsid w:val="00616879"/>
    <w:rsid w:val="0064061A"/>
    <w:rsid w:val="00652516"/>
    <w:rsid w:val="00656945"/>
    <w:rsid w:val="006A496C"/>
    <w:rsid w:val="006B78B1"/>
    <w:rsid w:val="00720379"/>
    <w:rsid w:val="007712EB"/>
    <w:rsid w:val="007A79B4"/>
    <w:rsid w:val="007B1589"/>
    <w:rsid w:val="007E34F9"/>
    <w:rsid w:val="007E37BE"/>
    <w:rsid w:val="007F0B0D"/>
    <w:rsid w:val="00807D97"/>
    <w:rsid w:val="0084459C"/>
    <w:rsid w:val="008635BC"/>
    <w:rsid w:val="00880289"/>
    <w:rsid w:val="008913A2"/>
    <w:rsid w:val="008B2FEE"/>
    <w:rsid w:val="008D0A28"/>
    <w:rsid w:val="008E5A85"/>
    <w:rsid w:val="008E7C2D"/>
    <w:rsid w:val="008F6412"/>
    <w:rsid w:val="008F6538"/>
    <w:rsid w:val="00905434"/>
    <w:rsid w:val="00906171"/>
    <w:rsid w:val="00983C62"/>
    <w:rsid w:val="00984171"/>
    <w:rsid w:val="00990734"/>
    <w:rsid w:val="009A1495"/>
    <w:rsid w:val="009D5EB6"/>
    <w:rsid w:val="009E125F"/>
    <w:rsid w:val="00A764D8"/>
    <w:rsid w:val="00A77BBA"/>
    <w:rsid w:val="00A8448D"/>
    <w:rsid w:val="00AA4A87"/>
    <w:rsid w:val="00AE1FB5"/>
    <w:rsid w:val="00B07519"/>
    <w:rsid w:val="00B35D7A"/>
    <w:rsid w:val="00B62BFB"/>
    <w:rsid w:val="00B63426"/>
    <w:rsid w:val="00BD5ABF"/>
    <w:rsid w:val="00C22641"/>
    <w:rsid w:val="00C43A5E"/>
    <w:rsid w:val="00C559FE"/>
    <w:rsid w:val="00C95976"/>
    <w:rsid w:val="00CD0CAC"/>
    <w:rsid w:val="00CD1FDF"/>
    <w:rsid w:val="00CD6B00"/>
    <w:rsid w:val="00D043F1"/>
    <w:rsid w:val="00D2694A"/>
    <w:rsid w:val="00D66ED6"/>
    <w:rsid w:val="00DD47A4"/>
    <w:rsid w:val="00E11D52"/>
    <w:rsid w:val="00E3081E"/>
    <w:rsid w:val="00E558F4"/>
    <w:rsid w:val="00E62034"/>
    <w:rsid w:val="00E65D49"/>
    <w:rsid w:val="00E81A2E"/>
    <w:rsid w:val="00EC4D37"/>
    <w:rsid w:val="00EC7135"/>
    <w:rsid w:val="00F00B40"/>
    <w:rsid w:val="00F040BE"/>
    <w:rsid w:val="00F102C0"/>
    <w:rsid w:val="00F11E75"/>
    <w:rsid w:val="00F273EC"/>
    <w:rsid w:val="00F4770E"/>
    <w:rsid w:val="00F82099"/>
    <w:rsid w:val="00FB022B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4E567-4487-406C-9735-43205714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4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2E6437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styleId="Odstavecseseznamem">
    <w:name w:val="List Paragraph"/>
    <w:basedOn w:val="Normln"/>
    <w:link w:val="OdstavecseseznamemChar"/>
    <w:uiPriority w:val="34"/>
    <w:qFormat/>
    <w:rsid w:val="002E6437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rsid w:val="002E643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2193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Šárka Portešová</cp:lastModifiedBy>
  <cp:revision>2</cp:revision>
  <dcterms:created xsi:type="dcterms:W3CDTF">2016-10-31T12:07:00Z</dcterms:created>
  <dcterms:modified xsi:type="dcterms:W3CDTF">2016-10-31T12:07:00Z</dcterms:modified>
</cp:coreProperties>
</file>