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7B" w:rsidRDefault="00A9397B"/>
    <w:p w:rsidR="00EC4EFD" w:rsidRPr="00BF6776" w:rsidRDefault="00A9397B" w:rsidP="00A9397B">
      <w:pPr>
        <w:tabs>
          <w:tab w:val="left" w:pos="5010"/>
        </w:tabs>
        <w:rPr>
          <w:b/>
        </w:rPr>
      </w:pPr>
      <w:r w:rsidRPr="00BF6776">
        <w:rPr>
          <w:b/>
        </w:rPr>
        <w:t xml:space="preserve">Zadání </w:t>
      </w:r>
      <w:r w:rsidR="00BF6776">
        <w:rPr>
          <w:b/>
        </w:rPr>
        <w:t xml:space="preserve">reflexe </w:t>
      </w:r>
      <w:r w:rsidR="00931D21">
        <w:rPr>
          <w:b/>
        </w:rPr>
        <w:t xml:space="preserve">číslo </w:t>
      </w:r>
      <w:r w:rsidR="005E77C9">
        <w:rPr>
          <w:b/>
        </w:rPr>
        <w:t>3</w:t>
      </w:r>
      <w:r w:rsidR="00931D21">
        <w:rPr>
          <w:b/>
        </w:rPr>
        <w:t xml:space="preserve"> Sebezáchovné pozice</w:t>
      </w:r>
    </w:p>
    <w:p w:rsidR="005E77C9" w:rsidRDefault="00A9397B" w:rsidP="005E77C9">
      <w:pPr>
        <w:pStyle w:val="Odstavecseseznamem"/>
        <w:numPr>
          <w:ilvl w:val="0"/>
          <w:numId w:val="1"/>
        </w:numPr>
        <w:tabs>
          <w:tab w:val="left" w:pos="5010"/>
        </w:tabs>
      </w:pPr>
      <w:r>
        <w:t xml:space="preserve">Na základě níže uvedené typologie </w:t>
      </w:r>
      <w:r w:rsidR="00931D21">
        <w:t>sebezáchovných pozic</w:t>
      </w:r>
      <w:r>
        <w:t xml:space="preserve">, analyzujte </w:t>
      </w:r>
      <w:r w:rsidR="00931D21">
        <w:t xml:space="preserve">jednání </w:t>
      </w:r>
      <w:r>
        <w:t>všech klíčových osob, které se vyskytují ve Vámi popsané kasuistice.</w:t>
      </w:r>
      <w:r w:rsidR="00BF6776">
        <w:t xml:space="preserve"> </w:t>
      </w:r>
    </w:p>
    <w:p w:rsidR="005E77C9" w:rsidRDefault="005E77C9" w:rsidP="005E77C9">
      <w:pPr>
        <w:pStyle w:val="Odstavecseseznamem"/>
        <w:numPr>
          <w:ilvl w:val="0"/>
          <w:numId w:val="1"/>
        </w:numPr>
        <w:tabs>
          <w:tab w:val="left" w:pos="5010"/>
        </w:tabs>
      </w:pPr>
      <w:r>
        <w:t>Nebo si vyberte jednu sebezáchovnou pozic a popište a analyzujte</w:t>
      </w:r>
      <w:r>
        <w:t xml:space="preserve"> více případů z vlastního života. </w:t>
      </w:r>
    </w:p>
    <w:p w:rsidR="00A9397B" w:rsidRDefault="00BF6776" w:rsidP="005E77C9">
      <w:pPr>
        <w:tabs>
          <w:tab w:val="left" w:pos="5010"/>
        </w:tabs>
        <w:ind w:left="360"/>
      </w:pPr>
      <w:r>
        <w:t xml:space="preserve">Neopomeňte promýšlet, jak </w:t>
      </w:r>
      <w:r w:rsidR="00931D21">
        <w:t>sebezáchovná pozice</w:t>
      </w:r>
      <w:r>
        <w:t xml:space="preserve"> </w:t>
      </w:r>
      <w:r w:rsidR="005E77C9">
        <w:t xml:space="preserve">jednotlivých osob </w:t>
      </w:r>
      <w:r>
        <w:t xml:space="preserve">ovlivňuje celkovou situaci. Práci zpracujte v rozsahu 1000-1500 slov. </w:t>
      </w:r>
    </w:p>
    <w:p w:rsidR="00931D21" w:rsidRPr="00931D21" w:rsidRDefault="00931D21" w:rsidP="00A9397B">
      <w:pPr>
        <w:tabs>
          <w:tab w:val="left" w:pos="5010"/>
        </w:tabs>
        <w:rPr>
          <w:b/>
        </w:rPr>
      </w:pPr>
      <w:r w:rsidRPr="00931D21">
        <w:rPr>
          <w:b/>
        </w:rPr>
        <w:t>1/ Z pohledu pozice „usmiřování“</w:t>
      </w:r>
    </w:p>
    <w:p w:rsidR="00931D21" w:rsidRDefault="00931D21" w:rsidP="00A9397B">
      <w:pPr>
        <w:tabs>
          <w:tab w:val="left" w:pos="5010"/>
        </w:tabs>
      </w:pPr>
      <w:r w:rsidRPr="00931D21">
        <w:rPr>
          <w:noProof/>
          <w:lang w:eastAsia="cs-CZ"/>
        </w:rPr>
        <w:drawing>
          <wp:inline distT="0" distB="0" distL="0" distR="0" wp14:anchorId="6A507049" wp14:editId="2AF09C01">
            <wp:extent cx="5676899" cy="4257675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25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  <w:rPr>
          <w:b/>
        </w:rPr>
      </w:pPr>
      <w:bookmarkStart w:id="0" w:name="_GoBack"/>
      <w:bookmarkEnd w:id="0"/>
    </w:p>
    <w:p w:rsidR="00931D21" w:rsidRDefault="00931D21" w:rsidP="00A9397B">
      <w:pPr>
        <w:tabs>
          <w:tab w:val="left" w:pos="5010"/>
        </w:tabs>
        <w:rPr>
          <w:b/>
        </w:rPr>
      </w:pPr>
    </w:p>
    <w:p w:rsidR="00931D21" w:rsidRPr="00931D21" w:rsidRDefault="00931D21" w:rsidP="00A9397B">
      <w:pPr>
        <w:tabs>
          <w:tab w:val="left" w:pos="5010"/>
        </w:tabs>
        <w:rPr>
          <w:b/>
        </w:rPr>
      </w:pPr>
      <w:r w:rsidRPr="00931D21">
        <w:rPr>
          <w:b/>
        </w:rPr>
        <w:t>2/ Z pohledu pozice „obviňování“</w:t>
      </w:r>
    </w:p>
    <w:p w:rsidR="00931D21" w:rsidRDefault="00931D21" w:rsidP="00A9397B">
      <w:pPr>
        <w:tabs>
          <w:tab w:val="left" w:pos="5010"/>
        </w:tabs>
      </w:pPr>
      <w:r w:rsidRPr="00931D21">
        <w:rPr>
          <w:noProof/>
          <w:lang w:eastAsia="cs-CZ"/>
        </w:rPr>
        <w:drawing>
          <wp:inline distT="0" distB="0" distL="0" distR="0" wp14:anchorId="269A7A24" wp14:editId="0F4C75CC">
            <wp:extent cx="5816599" cy="43624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7412" cy="43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Pr="00931D21" w:rsidRDefault="00931D21" w:rsidP="00A9397B">
      <w:pPr>
        <w:tabs>
          <w:tab w:val="left" w:pos="5010"/>
        </w:tabs>
        <w:rPr>
          <w:b/>
        </w:rPr>
      </w:pPr>
      <w:r w:rsidRPr="00931D21">
        <w:rPr>
          <w:b/>
        </w:rPr>
        <w:t>3/ Z pohledu pozice „</w:t>
      </w:r>
      <w:proofErr w:type="spellStart"/>
      <w:r w:rsidRPr="00931D21">
        <w:rPr>
          <w:b/>
        </w:rPr>
        <w:t>superracionalizace</w:t>
      </w:r>
      <w:proofErr w:type="spellEnd"/>
      <w:r w:rsidRPr="00931D21">
        <w:rPr>
          <w:b/>
        </w:rPr>
        <w:t>“</w:t>
      </w:r>
    </w:p>
    <w:p w:rsidR="00931D21" w:rsidRDefault="00931D21" w:rsidP="00A9397B">
      <w:pPr>
        <w:tabs>
          <w:tab w:val="left" w:pos="5010"/>
        </w:tabs>
      </w:pPr>
      <w:r w:rsidRPr="00931D21">
        <w:rPr>
          <w:noProof/>
          <w:lang w:eastAsia="cs-CZ"/>
        </w:rPr>
        <w:drawing>
          <wp:inline distT="0" distB="0" distL="0" distR="0" wp14:anchorId="332448CE" wp14:editId="1209CD1F">
            <wp:extent cx="5651499" cy="4238625"/>
            <wp:effectExtent l="0" t="0" r="698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2288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</w:pPr>
    </w:p>
    <w:p w:rsidR="00931D21" w:rsidRDefault="00931D21" w:rsidP="00A9397B">
      <w:pPr>
        <w:tabs>
          <w:tab w:val="left" w:pos="5010"/>
        </w:tabs>
        <w:rPr>
          <w:b/>
        </w:rPr>
      </w:pPr>
      <w:r w:rsidRPr="004D493E">
        <w:rPr>
          <w:b/>
        </w:rPr>
        <w:t>4/ Z pohledu pozice</w:t>
      </w:r>
      <w:r w:rsidR="004D493E" w:rsidRPr="004D493E">
        <w:rPr>
          <w:b/>
        </w:rPr>
        <w:t xml:space="preserve"> „rušení“</w:t>
      </w:r>
    </w:p>
    <w:p w:rsidR="004D493E" w:rsidRPr="004D493E" w:rsidRDefault="004D493E" w:rsidP="00A9397B">
      <w:pPr>
        <w:tabs>
          <w:tab w:val="left" w:pos="5010"/>
        </w:tabs>
        <w:rPr>
          <w:b/>
        </w:rPr>
      </w:pPr>
      <w:r w:rsidRPr="004D493E">
        <w:rPr>
          <w:b/>
          <w:noProof/>
          <w:lang w:eastAsia="cs-CZ"/>
        </w:rPr>
        <w:drawing>
          <wp:inline distT="0" distB="0" distL="0" distR="0" wp14:anchorId="347DA755" wp14:editId="5389247F">
            <wp:extent cx="5740399" cy="43053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1201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93E" w:rsidRPr="004D49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E2" w:rsidRDefault="004B4DE2" w:rsidP="00A9397B">
      <w:pPr>
        <w:spacing w:after="0" w:line="240" w:lineRule="auto"/>
      </w:pPr>
      <w:r>
        <w:separator/>
      </w:r>
    </w:p>
  </w:endnote>
  <w:endnote w:type="continuationSeparator" w:id="0">
    <w:p w:rsidR="004B4DE2" w:rsidRDefault="004B4DE2" w:rsidP="00A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E2" w:rsidRDefault="004B4DE2" w:rsidP="00A9397B">
      <w:pPr>
        <w:spacing w:after="0" w:line="240" w:lineRule="auto"/>
      </w:pPr>
      <w:r>
        <w:separator/>
      </w:r>
    </w:p>
  </w:footnote>
  <w:footnote w:type="continuationSeparator" w:id="0">
    <w:p w:rsidR="004B4DE2" w:rsidRDefault="004B4DE2" w:rsidP="00A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7B" w:rsidRDefault="00A9397B">
    <w:pPr>
      <w:pStyle w:val="Zhlav"/>
    </w:pPr>
    <w:r>
      <w:rPr>
        <w:noProof/>
        <w:lang w:eastAsia="cs-CZ"/>
      </w:rPr>
      <w:drawing>
        <wp:inline distT="0" distB="0" distL="0" distR="0" wp14:anchorId="143C34AB" wp14:editId="64BD3306">
          <wp:extent cx="5760720" cy="1101314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D7B4E"/>
    <w:multiLevelType w:val="hybridMultilevel"/>
    <w:tmpl w:val="ECCA9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7B"/>
    <w:rsid w:val="002C032D"/>
    <w:rsid w:val="003D5CB4"/>
    <w:rsid w:val="004B4DE2"/>
    <w:rsid w:val="004D493E"/>
    <w:rsid w:val="005E77C9"/>
    <w:rsid w:val="00931D21"/>
    <w:rsid w:val="00A9397B"/>
    <w:rsid w:val="00BC5CF6"/>
    <w:rsid w:val="00BF6776"/>
    <w:rsid w:val="00EC4EFD"/>
    <w:rsid w:val="00F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12AF1-9A70-4EAA-B2DC-18A9C90C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7B"/>
  </w:style>
  <w:style w:type="paragraph" w:styleId="Zpat">
    <w:name w:val="footer"/>
    <w:basedOn w:val="Normln"/>
    <w:link w:val="Zpat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7B"/>
  </w:style>
  <w:style w:type="paragraph" w:styleId="Textbubliny">
    <w:name w:val="Balloon Text"/>
    <w:basedOn w:val="Normln"/>
    <w:link w:val="TextbublinyChar"/>
    <w:uiPriority w:val="99"/>
    <w:semiHidden/>
    <w:unhideWhenUsed/>
    <w:rsid w:val="00A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Kotvy</cp:lastModifiedBy>
  <cp:revision>2</cp:revision>
  <dcterms:created xsi:type="dcterms:W3CDTF">2016-10-31T09:48:00Z</dcterms:created>
  <dcterms:modified xsi:type="dcterms:W3CDTF">2016-10-31T09:48:00Z</dcterms:modified>
</cp:coreProperties>
</file>