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BF8" w:rsidRPr="00E40915" w:rsidRDefault="00E40915" w:rsidP="00E40915">
      <w:pPr>
        <w:rPr>
          <w:rFonts w:asciiTheme="majorHAnsi" w:hAnsiTheme="majorHAnsi"/>
          <w:sz w:val="24"/>
          <w:szCs w:val="24"/>
        </w:rPr>
      </w:pPr>
      <w:r w:rsidRPr="00E40915">
        <w:rPr>
          <w:rFonts w:asciiTheme="majorHAnsi" w:hAnsiTheme="majorHAnsi"/>
          <w:sz w:val="24"/>
          <w:szCs w:val="24"/>
        </w:rPr>
        <w:t>Úkol4 (QCA2)</w:t>
      </w:r>
      <w:r w:rsidR="00747BF8" w:rsidRPr="00E40915">
        <w:rPr>
          <w:rFonts w:asciiTheme="majorHAnsi" w:hAnsiTheme="majorHAnsi"/>
          <w:sz w:val="24"/>
          <w:szCs w:val="24"/>
        </w:rPr>
        <w:t xml:space="preserve">: </w:t>
      </w:r>
      <w:r w:rsidRPr="00E40915">
        <w:rPr>
          <w:rFonts w:asciiTheme="majorHAnsi" w:hAnsiTheme="majorHAnsi"/>
          <w:sz w:val="24"/>
          <w:szCs w:val="24"/>
        </w:rPr>
        <w:t>Srovnávací kvalitativní analýza</w:t>
      </w:r>
    </w:p>
    <w:p w:rsidR="00270F16" w:rsidRPr="00E40915" w:rsidRDefault="007F40EB" w:rsidP="00E40915">
      <w:pPr>
        <w:pStyle w:val="Odstavecseseznamem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E40915">
        <w:rPr>
          <w:rFonts w:asciiTheme="majorHAnsi" w:hAnsiTheme="majorHAnsi"/>
          <w:sz w:val="24"/>
          <w:szCs w:val="24"/>
        </w:rPr>
        <w:t xml:space="preserve">Jaký je vztah mezi </w:t>
      </w:r>
      <w:r w:rsidR="00E40915" w:rsidRPr="00E40915">
        <w:rPr>
          <w:rFonts w:asciiTheme="majorHAnsi" w:hAnsiTheme="majorHAnsi"/>
          <w:sz w:val="24"/>
          <w:szCs w:val="24"/>
        </w:rPr>
        <w:t>parametry</w:t>
      </w:r>
      <w:r w:rsidRPr="00E40915">
        <w:rPr>
          <w:rFonts w:asciiTheme="majorHAnsi" w:hAnsiTheme="majorHAnsi"/>
          <w:sz w:val="24"/>
          <w:szCs w:val="24"/>
        </w:rPr>
        <w:t xml:space="preserve"> konzistence a pokrytí (</w:t>
      </w:r>
      <w:proofErr w:type="spellStart"/>
      <w:r w:rsidRPr="00E40915">
        <w:rPr>
          <w:rFonts w:asciiTheme="majorHAnsi" w:hAnsiTheme="majorHAnsi"/>
          <w:sz w:val="24"/>
          <w:szCs w:val="24"/>
        </w:rPr>
        <w:t>consistency</w:t>
      </w:r>
      <w:proofErr w:type="spellEnd"/>
      <w:r w:rsidRPr="00E40915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E40915">
        <w:rPr>
          <w:rFonts w:asciiTheme="majorHAnsi" w:hAnsiTheme="majorHAnsi"/>
          <w:sz w:val="24"/>
          <w:szCs w:val="24"/>
        </w:rPr>
        <w:t>coverage</w:t>
      </w:r>
      <w:proofErr w:type="spellEnd"/>
      <w:r w:rsidRPr="00E40915">
        <w:rPr>
          <w:rFonts w:asciiTheme="majorHAnsi" w:hAnsiTheme="majorHAnsi"/>
          <w:sz w:val="24"/>
          <w:szCs w:val="24"/>
        </w:rPr>
        <w:t>) dostatečnosti a nezbytnosti?</w:t>
      </w:r>
      <w:r w:rsidR="003D63DC" w:rsidRPr="00E40915">
        <w:rPr>
          <w:rFonts w:asciiTheme="majorHAnsi" w:hAnsiTheme="majorHAnsi"/>
          <w:sz w:val="24"/>
          <w:szCs w:val="24"/>
        </w:rPr>
        <w:t xml:space="preserve"> </w:t>
      </w:r>
    </w:p>
    <w:p w:rsidR="00270F16" w:rsidRPr="00E40915" w:rsidRDefault="00270F16" w:rsidP="00E40915">
      <w:pPr>
        <w:rPr>
          <w:rFonts w:asciiTheme="majorHAnsi" w:hAnsiTheme="majorHAnsi"/>
          <w:sz w:val="24"/>
          <w:szCs w:val="24"/>
        </w:rPr>
      </w:pPr>
    </w:p>
    <w:p w:rsidR="0075206E" w:rsidRPr="00E40915" w:rsidRDefault="007F40EB" w:rsidP="00E40915">
      <w:pPr>
        <w:pStyle w:val="Odstavecseseznamem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E40915">
        <w:rPr>
          <w:rFonts w:asciiTheme="majorHAnsi" w:hAnsiTheme="majorHAnsi"/>
          <w:sz w:val="24"/>
          <w:szCs w:val="24"/>
        </w:rPr>
        <w:t>Použijte množiny nebo tabulku 4x4 k ilustraci konzistence a pokrytí pro dostatečnou podmínku</w:t>
      </w:r>
    </w:p>
    <w:p w:rsidR="00E40915" w:rsidRPr="00E40915" w:rsidRDefault="00E40915" w:rsidP="00E40915">
      <w:pPr>
        <w:rPr>
          <w:rFonts w:asciiTheme="majorHAnsi" w:hAnsiTheme="majorHAnsi"/>
          <w:sz w:val="24"/>
          <w:szCs w:val="24"/>
        </w:rPr>
      </w:pPr>
    </w:p>
    <w:p w:rsidR="00E40915" w:rsidRPr="00E40915" w:rsidRDefault="00E40915" w:rsidP="00E40915">
      <w:pPr>
        <w:rPr>
          <w:rFonts w:asciiTheme="majorHAnsi" w:hAnsiTheme="majorHAnsi"/>
          <w:sz w:val="24"/>
          <w:szCs w:val="24"/>
        </w:rPr>
      </w:pPr>
      <w:r w:rsidRPr="00E40915">
        <w:rPr>
          <w:rFonts w:asciiTheme="majorHAnsi" w:hAnsiTheme="majorHAnsi"/>
          <w:sz w:val="24"/>
          <w:szCs w:val="24"/>
        </w:rPr>
        <w:t>Pracujte s </w:t>
      </w:r>
      <w:proofErr w:type="spellStart"/>
      <w:r w:rsidRPr="00E40915">
        <w:rPr>
          <w:rFonts w:asciiTheme="majorHAnsi" w:hAnsiTheme="majorHAnsi"/>
          <w:sz w:val="24"/>
          <w:szCs w:val="24"/>
        </w:rPr>
        <w:t>pdf</w:t>
      </w:r>
      <w:proofErr w:type="spellEnd"/>
      <w:r w:rsidRPr="00E40915">
        <w:rPr>
          <w:rFonts w:asciiTheme="majorHAnsi" w:hAnsiTheme="majorHAnsi"/>
          <w:sz w:val="24"/>
          <w:szCs w:val="24"/>
        </w:rPr>
        <w:t xml:space="preserve"> souborem Binder </w:t>
      </w:r>
      <w:proofErr w:type="spellStart"/>
      <w:r w:rsidRPr="00E40915">
        <w:rPr>
          <w:rFonts w:asciiTheme="majorHAnsi" w:hAnsiTheme="majorHAnsi"/>
          <w:sz w:val="24"/>
          <w:szCs w:val="24"/>
        </w:rPr>
        <w:t>truthtable</w:t>
      </w:r>
      <w:proofErr w:type="spellEnd"/>
      <w:r w:rsidRPr="00E40915">
        <w:rPr>
          <w:rFonts w:asciiTheme="majorHAnsi" w:hAnsiTheme="majorHAnsi"/>
          <w:sz w:val="24"/>
          <w:szCs w:val="24"/>
        </w:rPr>
        <w:t xml:space="preserve"> + </w:t>
      </w:r>
      <w:proofErr w:type="spellStart"/>
      <w:r w:rsidRPr="00E40915">
        <w:rPr>
          <w:rFonts w:asciiTheme="majorHAnsi" w:hAnsiTheme="majorHAnsi"/>
          <w:sz w:val="24"/>
          <w:szCs w:val="24"/>
        </w:rPr>
        <w:t>solution</w:t>
      </w:r>
      <w:proofErr w:type="spellEnd"/>
      <w:r w:rsidRPr="00E40915">
        <w:rPr>
          <w:rFonts w:asciiTheme="majorHAnsi" w:hAnsiTheme="majorHAnsi"/>
          <w:sz w:val="24"/>
          <w:szCs w:val="24"/>
        </w:rPr>
        <w:t xml:space="preserve">: </w:t>
      </w:r>
    </w:p>
    <w:p w:rsidR="00F647F1" w:rsidRPr="00E40915" w:rsidRDefault="00F647F1" w:rsidP="00E40915">
      <w:pPr>
        <w:pStyle w:val="Odstavecseseznamem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E40915">
        <w:rPr>
          <w:rFonts w:asciiTheme="majorHAnsi" w:hAnsiTheme="majorHAnsi"/>
          <w:sz w:val="24"/>
          <w:szCs w:val="24"/>
        </w:rPr>
        <w:t>Z tab</w:t>
      </w:r>
      <w:r w:rsidR="00E40915" w:rsidRPr="00E40915">
        <w:rPr>
          <w:rFonts w:asciiTheme="majorHAnsi" w:hAnsiTheme="majorHAnsi"/>
          <w:sz w:val="24"/>
          <w:szCs w:val="24"/>
        </w:rPr>
        <w:t>ulky pravdy pro silnou reakci (</w:t>
      </w:r>
      <w:r w:rsidRPr="00E40915">
        <w:rPr>
          <w:rFonts w:asciiTheme="majorHAnsi" w:hAnsiTheme="majorHAnsi"/>
          <w:sz w:val="24"/>
          <w:szCs w:val="24"/>
        </w:rPr>
        <w:t xml:space="preserve">STRONG) OSN na krizi </w:t>
      </w:r>
      <w:r w:rsidR="00E40915" w:rsidRPr="00E40915">
        <w:rPr>
          <w:rFonts w:asciiTheme="majorHAnsi" w:hAnsiTheme="majorHAnsi"/>
          <w:sz w:val="24"/>
          <w:szCs w:val="24"/>
        </w:rPr>
        <w:t>najděte řádky tabulky pravdy, které jsou postačující pro výsledek, pokud si badatel nastavil poměrně vysokou hodnotu konzistence (0.9). Které obsahují případy?</w:t>
      </w:r>
    </w:p>
    <w:p w:rsidR="0075206E" w:rsidRPr="00E40915" w:rsidRDefault="0075206E" w:rsidP="00E40915">
      <w:pPr>
        <w:rPr>
          <w:rFonts w:asciiTheme="majorHAnsi" w:hAnsiTheme="majorHAnsi"/>
          <w:sz w:val="24"/>
          <w:szCs w:val="24"/>
        </w:rPr>
      </w:pPr>
    </w:p>
    <w:p w:rsidR="0075206E" w:rsidRPr="00E40915" w:rsidRDefault="00E40915" w:rsidP="00E40915">
      <w:pPr>
        <w:pStyle w:val="Odstavecseseznamem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E40915">
        <w:rPr>
          <w:rFonts w:asciiTheme="majorHAnsi" w:hAnsiTheme="majorHAnsi"/>
          <w:sz w:val="24"/>
          <w:szCs w:val="24"/>
        </w:rPr>
        <w:t>Uveďte, jaký podíl případů silné odpovědi OSN na krize je vysvětlen z</w:t>
      </w:r>
      <w:r>
        <w:rPr>
          <w:rFonts w:asciiTheme="majorHAnsi" w:hAnsiTheme="majorHAnsi"/>
          <w:sz w:val="24"/>
          <w:szCs w:val="24"/>
        </w:rPr>
        <w:t xml:space="preserve">a pomoci konzervativního řešení? </w:t>
      </w:r>
    </w:p>
    <w:p w:rsidR="00E40915" w:rsidRPr="00E40915" w:rsidRDefault="00E40915" w:rsidP="00E40915">
      <w:pPr>
        <w:rPr>
          <w:rFonts w:asciiTheme="majorHAnsi" w:hAnsiTheme="majorHAnsi"/>
          <w:sz w:val="24"/>
          <w:szCs w:val="24"/>
        </w:rPr>
      </w:pPr>
    </w:p>
    <w:p w:rsidR="00E40915" w:rsidRPr="00E40915" w:rsidRDefault="00E40915" w:rsidP="00E40915">
      <w:pPr>
        <w:pStyle w:val="Odstavecseseznamem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E40915">
        <w:rPr>
          <w:rFonts w:asciiTheme="majorHAnsi" w:hAnsiTheme="majorHAnsi"/>
          <w:sz w:val="24"/>
          <w:szCs w:val="24"/>
        </w:rPr>
        <w:t xml:space="preserve">Které případy jsou vysvětleny navíc v nejúspornějším řešení (most </w:t>
      </w:r>
      <w:proofErr w:type="spellStart"/>
      <w:r w:rsidRPr="00E40915">
        <w:rPr>
          <w:rFonts w:asciiTheme="majorHAnsi" w:hAnsiTheme="majorHAnsi"/>
          <w:sz w:val="24"/>
          <w:szCs w:val="24"/>
        </w:rPr>
        <w:t>parsimonious</w:t>
      </w:r>
      <w:proofErr w:type="spellEnd"/>
      <w:r w:rsidRPr="00E40915">
        <w:rPr>
          <w:rFonts w:asciiTheme="majorHAnsi" w:hAnsiTheme="majorHAnsi"/>
          <w:sz w:val="24"/>
          <w:szCs w:val="24"/>
        </w:rPr>
        <w:t xml:space="preserve">)? </w:t>
      </w:r>
    </w:p>
    <w:p w:rsidR="007F40EB" w:rsidRPr="000C244B" w:rsidRDefault="007F40EB" w:rsidP="000C244B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7F40EB" w:rsidRPr="000C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4BCE"/>
    <w:multiLevelType w:val="hybridMultilevel"/>
    <w:tmpl w:val="DED04B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3254F"/>
    <w:multiLevelType w:val="hybridMultilevel"/>
    <w:tmpl w:val="DFC2B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747A"/>
    <w:multiLevelType w:val="hybridMultilevel"/>
    <w:tmpl w:val="D0922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22870"/>
    <w:multiLevelType w:val="hybridMultilevel"/>
    <w:tmpl w:val="0CB0F66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3MzMwNDczNDO2NDZW0lEKTi0uzszPAykwrAUAs55rfCwAAAA="/>
  </w:docVars>
  <w:rsids>
    <w:rsidRoot w:val="00747BF8"/>
    <w:rsid w:val="000C244B"/>
    <w:rsid w:val="00123F43"/>
    <w:rsid w:val="00270F16"/>
    <w:rsid w:val="003D3044"/>
    <w:rsid w:val="003D63DC"/>
    <w:rsid w:val="00747BF8"/>
    <w:rsid w:val="0075206E"/>
    <w:rsid w:val="007F40EB"/>
    <w:rsid w:val="009A1B3F"/>
    <w:rsid w:val="009F2F8B"/>
    <w:rsid w:val="009F501E"/>
    <w:rsid w:val="00B661D5"/>
    <w:rsid w:val="00BB46AD"/>
    <w:rsid w:val="00D15573"/>
    <w:rsid w:val="00E40915"/>
    <w:rsid w:val="00F05558"/>
    <w:rsid w:val="00F05F9A"/>
    <w:rsid w:val="00F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EF93E"/>
  <w15:docId w15:val="{0BF248EA-E037-4277-A505-343F3BBC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7BF8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15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15573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gem3dmtclfb">
    <w:name w:val="gem3dmtclfb"/>
    <w:basedOn w:val="Standardnpsmoodstavce"/>
    <w:rsid w:val="00D15573"/>
  </w:style>
  <w:style w:type="character" w:styleId="Zstupntext">
    <w:name w:val="Placeholder Text"/>
    <w:basedOn w:val="Standardnpsmoodstavce"/>
    <w:uiPriority w:val="99"/>
    <w:semiHidden/>
    <w:rsid w:val="00F647F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5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48EC7-B866-4ADA-B498-2F5F097F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Zinaida Shevchuk</dc:creator>
  <cp:lastModifiedBy>Kateřina Fridrichová</cp:lastModifiedBy>
  <cp:revision>8</cp:revision>
  <cp:lastPrinted>2016-11-04T21:27:00Z</cp:lastPrinted>
  <dcterms:created xsi:type="dcterms:W3CDTF">2016-11-04T16:44:00Z</dcterms:created>
  <dcterms:modified xsi:type="dcterms:W3CDTF">2017-12-09T11:05:00Z</dcterms:modified>
</cp:coreProperties>
</file>