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CF" w:rsidRPr="002471B4" w:rsidRDefault="00E14DCF" w:rsidP="00E14DCF">
      <w:pPr>
        <w:spacing w:before="120" w:after="120" w:line="268" w:lineRule="auto"/>
        <w:outlineLvl w:val="2"/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</w:pPr>
      <w:bookmarkStart w:id="0" w:name="_Toc437800522"/>
      <w:proofErr w:type="spellStart"/>
      <w:r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Participatory</w:t>
      </w:r>
      <w:proofErr w:type="spellEnd"/>
      <w:r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rural</w:t>
      </w:r>
      <w:proofErr w:type="spellEnd"/>
      <w:r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appraisal</w:t>
      </w:r>
      <w:bookmarkEnd w:id="0"/>
      <w:proofErr w:type="spellEnd"/>
      <w:r w:rsidR="00F5618B"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</w:t>
      </w:r>
      <w:r w:rsidR="00EE5438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(</w:t>
      </w:r>
      <w:r w:rsidR="00F5618B" w:rsidRPr="002471B4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„participativní ‚venkovské‘ posuzování“</w:t>
      </w:r>
      <w:r w:rsidR="00EE5438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)</w:t>
      </w:r>
    </w:p>
    <w:p w:rsidR="00324BB2" w:rsidRPr="002471B4" w:rsidRDefault="00324BB2" w:rsidP="00324BB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Spíše soubor zásad/postupů než jedna metoda, často kombinace</w:t>
      </w:r>
    </w:p>
    <w:p w:rsidR="00324BB2" w:rsidRPr="002471B4" w:rsidRDefault="00324BB2" w:rsidP="00324BB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Participativní mapování a modelování –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stakeholdeři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vytvářejí mapy distribuce environmentálních či socioekonomických údajů v rámci komunity a vymýšlejí, jak je chtějí změnit a pomocí jakých nástrojů (+ideálně mobilizace komunity z vlastní vůle)</w:t>
      </w:r>
    </w:p>
    <w:p w:rsidR="00324BB2" w:rsidRPr="002471B4" w:rsidRDefault="00324BB2" w:rsidP="00324BB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Analýza změn v čase a trendů rozvoje; Orální historie a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etnobiografie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– mapování minulého vývoje (krajiny, místa, objektů a jejich významu pro komunitu) pro kvalifikovanější volbu budoucích plánů rozvoje</w:t>
      </w:r>
    </w:p>
    <w:p w:rsidR="00324BB2" w:rsidRPr="002471B4" w:rsidRDefault="00324BB2" w:rsidP="00324BB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Transect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walks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– zhodnocení funkčního využití krajiny, například ve vztahu k její estetické kvalitě. Skupina prochází společně s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facilitátorem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daným územím a identifikuje preferované využití krajiny</w:t>
      </w:r>
    </w:p>
    <w:p w:rsidR="00F5618B" w:rsidRPr="002471B4" w:rsidRDefault="00324BB2" w:rsidP="00324BB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0"/>
          <w:lang w:eastAsia="cs-CZ"/>
        </w:rPr>
      </w:pPr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Metoda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Vennových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a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Chapati</w:t>
      </w:r>
      <w:proofErr w:type="spellEnd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 xml:space="preserve"> diagramů – skupina identifikuje klíčové osoby v rámci komunity a role, které plní, a důležité lokální instituce. Význam především při objevování relevantních </w:t>
      </w:r>
      <w:proofErr w:type="spellStart"/>
      <w:r w:rsidRPr="002471B4">
        <w:rPr>
          <w:rFonts w:ascii="Times New Roman" w:eastAsia="Times New Roman" w:hAnsi="Times New Roman" w:cs="Times New Roman"/>
          <w:i/>
          <w:sz w:val="20"/>
          <w:lang w:eastAsia="cs-CZ"/>
        </w:rPr>
        <w:t>stakeholderů</w:t>
      </w:r>
      <w:proofErr w:type="spellEnd"/>
    </w:p>
    <w:p w:rsidR="00E14DCF" w:rsidRPr="002471B4" w:rsidRDefault="00E14DCF" w:rsidP="00E14DCF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Participatory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rural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appraisal</w:t>
      </w:r>
      <w:proofErr w:type="spellEnd"/>
      <w:r w:rsidR="00DE4639">
        <w:rPr>
          <w:rFonts w:ascii="Times New Roman" w:eastAsia="Times New Roman" w:hAnsi="Times New Roman" w:cs="Times New Roman"/>
          <w:sz w:val="20"/>
          <w:lang w:eastAsia="cs-CZ"/>
        </w:rPr>
        <w:t xml:space="preserve"> (PRA)</w: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představuje specifický případ – je vzhledem k absenci ustálené metodologie spíše souborem zásad než metodou. </w:t>
      </w:r>
      <w:r w:rsidR="00DE4639">
        <w:rPr>
          <w:rFonts w:ascii="Times New Roman" w:eastAsia="Times New Roman" w:hAnsi="Times New Roman" w:cs="Times New Roman"/>
          <w:sz w:val="20"/>
          <w:lang w:eastAsia="cs-CZ"/>
        </w:rPr>
        <w:t>Níže naleznete příklady</w: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konkrétních technik, které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Edwards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>-Jones</w: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fldChar w:fldCharType="begin"/>
      </w:r>
      <w:r w:rsidRPr="002471B4">
        <w:rPr>
          <w:rFonts w:ascii="Times New Roman" w:eastAsia="Times New Roman" w:hAnsi="Times New Roman" w:cs="Times New Roman"/>
          <w:sz w:val="20"/>
        </w:rPr>
        <w:instrText xml:space="preserve"> XE "</w:instrText>
      </w:r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instrText>Edwards-Jones</w:instrText>
      </w:r>
      <w:r w:rsidRPr="002471B4">
        <w:rPr>
          <w:rFonts w:ascii="Times New Roman" w:eastAsia="Times New Roman" w:hAnsi="Times New Roman" w:cs="Times New Roman"/>
          <w:sz w:val="20"/>
        </w:rPr>
        <w:instrText xml:space="preserve">" </w:instrTex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fldChar w:fldCharType="end"/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et al. (2000: 167) uvádějí jako reprezentativní ukázky </w:t>
      </w:r>
      <w:proofErr w:type="gram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PRA</w:t>
      </w:r>
      <w:proofErr w:type="gramEnd"/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. </w:t>
      </w:r>
      <w:r w:rsidR="00DE4639">
        <w:rPr>
          <w:rFonts w:ascii="Times New Roman" w:eastAsia="Times New Roman" w:hAnsi="Times New Roman" w:cs="Times New Roman"/>
          <w:sz w:val="20"/>
          <w:lang w:eastAsia="cs-CZ"/>
        </w:rPr>
        <w:t>Ne všechny se určitě budou na náš příklad s výstavbou nové osady v Krušných horách hodit – je na vašem uvážení, které metody či jejich modifikace, popř. vlastní nápady byste využili.</w:t>
      </w:r>
    </w:p>
    <w:p w:rsidR="00E14DCF" w:rsidRPr="002471B4" w:rsidRDefault="00E14DCF" w:rsidP="00E14DCF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2471B4">
        <w:rPr>
          <w:rFonts w:ascii="Times New Roman" w:eastAsia="Times New Roman" w:hAnsi="Times New Roman" w:cs="Times New Roman"/>
          <w:b/>
          <w:sz w:val="20"/>
          <w:lang w:eastAsia="cs-CZ"/>
        </w:rPr>
        <w:t>Participativní mapování a modelování (</w:t>
      </w:r>
      <w:proofErr w:type="spellStart"/>
      <w:r w:rsidRPr="002471B4">
        <w:rPr>
          <w:rFonts w:ascii="Times New Roman" w:eastAsia="Times New Roman" w:hAnsi="Times New Roman" w:cs="Times New Roman"/>
          <w:b/>
          <w:sz w:val="20"/>
          <w:lang w:eastAsia="cs-CZ"/>
        </w:rPr>
        <w:t>Participatory</w:t>
      </w:r>
      <w:proofErr w:type="spellEnd"/>
      <w:r w:rsidRPr="002471B4">
        <w:rPr>
          <w:rFonts w:ascii="Times New Roman" w:eastAsia="Times New Roman" w:hAnsi="Times New Roman" w:cs="Times New Roman"/>
          <w:b/>
          <w:sz w:val="20"/>
          <w:lang w:eastAsia="cs-CZ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sz w:val="20"/>
          <w:lang w:eastAsia="cs-CZ"/>
        </w:rPr>
        <w:t>mapping</w:t>
      </w:r>
      <w:proofErr w:type="spellEnd"/>
      <w:r w:rsidRPr="002471B4">
        <w:rPr>
          <w:rFonts w:ascii="Times New Roman" w:eastAsia="Times New Roman" w:hAnsi="Times New Roman" w:cs="Times New Roman"/>
          <w:b/>
          <w:sz w:val="20"/>
          <w:lang w:eastAsia="cs-CZ"/>
        </w:rPr>
        <w:t xml:space="preserve"> and modelling)</w: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–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stakeholdeři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vytvářejí mapy distribuce environmentálních či socioekonomických údajů v rámci komunity. Smyslem je zobrazit jejich vnímání daného místa a zachytit témata, která danou komunitou rezonují (a vztahují se k danému problému, například vystavení toxickým plynům uvolňujícím se ze skládky), a vnímané geografické rozložení „dat“, které se k tomuto problému vztahují (tzv. myšlenkové mapy). Výstupem jsou veřejně přístupné mapy, otevřené všem členům skupiny pro doplnění, úpravy nebo další práci s uvedenými údaji (viz např.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Chambers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fldChar w:fldCharType="begin"/>
      </w:r>
      <w:r w:rsidRPr="002471B4">
        <w:rPr>
          <w:rFonts w:ascii="Times New Roman" w:eastAsia="Times New Roman" w:hAnsi="Times New Roman" w:cs="Times New Roman"/>
          <w:sz w:val="20"/>
        </w:rPr>
        <w:instrText xml:space="preserve"> XE "</w:instrTex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instrText>Chambers</w:instrText>
      </w:r>
      <w:r w:rsidRPr="002471B4">
        <w:rPr>
          <w:rFonts w:ascii="Times New Roman" w:eastAsia="Times New Roman" w:hAnsi="Times New Roman" w:cs="Times New Roman"/>
          <w:sz w:val="20"/>
        </w:rPr>
        <w:instrText xml:space="preserve">" </w:instrText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fldChar w:fldCharType="end"/>
      </w:r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, 1994;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Mascarenhas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 xml:space="preserve"> a </w:t>
      </w:r>
      <w:proofErr w:type="spellStart"/>
      <w:r w:rsidRPr="002471B4">
        <w:rPr>
          <w:rFonts w:ascii="Times New Roman" w:eastAsia="Times New Roman" w:hAnsi="Times New Roman" w:cs="Times New Roman"/>
          <w:sz w:val="20"/>
          <w:lang w:eastAsia="cs-CZ"/>
        </w:rPr>
        <w:t>Kumar</w:t>
      </w:r>
      <w:proofErr w:type="spellEnd"/>
      <w:r w:rsidRPr="002471B4">
        <w:rPr>
          <w:rFonts w:ascii="Times New Roman" w:eastAsia="Times New Roman" w:hAnsi="Times New Roman" w:cs="Times New Roman"/>
          <w:sz w:val="20"/>
          <w:lang w:eastAsia="cs-CZ"/>
        </w:rPr>
        <w:t>, 1991).</w:t>
      </w:r>
    </w:p>
    <w:p w:rsidR="00E14DCF" w:rsidRDefault="00E14DC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Transect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walks</w:t>
      </w:r>
      <w:proofErr w:type="spellEnd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používají se na zhodnocení funkčního využití krajiny, například ve vztahu k její estetické kvalitě. Skupina prochází společně s </w:t>
      </w:r>
      <w:proofErr w:type="spellStart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>facilitátorem</w:t>
      </w:r>
      <w:proofErr w:type="spellEnd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daným územím a identifikuje aktuální a preferované využití krajiny. Označuje problémové či sporné oblasti. Procházky mohou být vedeny přes místa s výhledem na identifikovaná území, tedy po hřebenech či po svazích, případně přímo skrz dotčená místa, kterých se rozhodování o jejich využití týká (viz např. </w:t>
      </w:r>
      <w:proofErr w:type="spellStart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>Mahiri</w:t>
      </w:r>
      <w:proofErr w:type="spellEnd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>, 1998).</w:t>
      </w:r>
    </w:p>
    <w:p w:rsidR="00FF550F" w:rsidRDefault="00FF550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6645910" cy="3299499"/>
            <wp:effectExtent l="0" t="0" r="2540" b="0"/>
            <wp:docPr id="1" name="Obrázek 1" descr="Image result for transect w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nsect wal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9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0F" w:rsidRPr="00FF550F" w:rsidRDefault="00FF550F" w:rsidP="00FF550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bookmarkStart w:id="1" w:name="_Toc437776251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lastRenderedPageBreak/>
        <w:t xml:space="preserve">„Matice“ s vizualizací jako možný výstup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transect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walks</w:t>
      </w:r>
      <w:proofErr w:type="spellEnd"/>
      <w:r w:rsidRPr="00FF55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. (zdroj: https://www.researchgate.net/publication/313741452_Socio-economic_and_Bioresource_Assessment_by_Badola_et_al_2016_Participatory_and_household_survey_methods_tools_and_techniques_A_training_manual_based_on_the_experiences_from_the_Khangchendzonga_Lands/figures?lo=1).</w:t>
      </w:r>
      <w:bookmarkStart w:id="2" w:name="_GoBack"/>
      <w:bookmarkEnd w:id="1"/>
      <w:bookmarkEnd w:id="2"/>
    </w:p>
    <w:p w:rsidR="00E14DCF" w:rsidRPr="002471B4" w:rsidRDefault="00E14DC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Analýza změn v čase a trendů rozvoje (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Time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lines and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change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trend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analysis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jednotlivci nebo skupiny dávají dohromady chronologické řady důležitých místních událostí, ekologickou historii místa, změny ve využití krajiny, v zemědělství, trendy v migraci, vzdělávání, zdraví, vývoji lokální populace, kultury či ekonomiky. Tato metoda se hodí při vyhodnocování záměrů budoucího rozvoje komunity.</w:t>
      </w:r>
    </w:p>
    <w:p w:rsidR="00E14DCF" w:rsidRPr="002471B4" w:rsidRDefault="00E14DC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Orální historie a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etnobiografie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(Oral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histories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ethnobiographies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lidé ústně tradují místní historii a snaží se vystopovat příběhy jednotlivých objektů, například stromů, zemědělské půdy, flóry, fauny, plevelu či škůdců.</w:t>
      </w:r>
    </w:p>
    <w:p w:rsidR="00E14DCF" w:rsidRPr="002471B4" w:rsidRDefault="00E14DC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Hodnocení blahobytu a bohatství (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Well-being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wealth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grouping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ranking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skupina identifikuje úrovně bohatství v dané komunitě, se speciální pozorností věnovanou nejchudším členům. Mělo by jít – z etických důvodů – o řazení nikoli v absolutních číslech, ale o řazení relativní. Skupina si může rovněž vymyslet vlastní indikátory blahobytu a bohatství, které v tomto procesu sleduje a měří. Tato metoda se hodí hlavně pro plánování rozvoje komunity s ohledem na distribuční spravedlnost rozhodování a na nejchudší členy komunity.</w:t>
      </w:r>
    </w:p>
    <w:p w:rsidR="0015344E" w:rsidRPr="002471B4" w:rsidRDefault="00E14DCF" w:rsidP="00E14DC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Metoda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Vennových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Chapati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diagramů (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Venn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chapati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diagramming</w:t>
      </w:r>
      <w:proofErr w:type="spellEnd"/>
      <w:r w:rsidRPr="002471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skupina identifikuje klíčové osoby v rámci komunity a role, které plní, a důležité lokální instituce. Tato technika má význam především při objevování relevantních </w:t>
      </w:r>
      <w:proofErr w:type="spellStart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stakeholderů</w:t>
      </w:r>
      <w:proofErr w:type="spellEnd"/>
      <w:r w:rsidRPr="002471B4">
        <w:rPr>
          <w:rFonts w:ascii="Times New Roman" w:eastAsia="Times New Roman" w:hAnsi="Times New Roman" w:cs="Times New Roman"/>
          <w:color w:val="000000"/>
          <w:sz w:val="20"/>
          <w:szCs w:val="20"/>
        </w:rPr>
        <w:t>. Klíčové osoby jsou důležité jednak kvůli přehledu o kontextu rozhodování, jednak jako názoroví vůdci.</w:t>
      </w:r>
    </w:p>
    <w:sectPr w:rsidR="0015344E" w:rsidRPr="002471B4" w:rsidSect="0024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937"/>
    <w:multiLevelType w:val="hybridMultilevel"/>
    <w:tmpl w:val="1146E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15344E"/>
    <w:rsid w:val="002471B4"/>
    <w:rsid w:val="00324BB2"/>
    <w:rsid w:val="00DE4639"/>
    <w:rsid w:val="00E14DCF"/>
    <w:rsid w:val="00EE5438"/>
    <w:rsid w:val="00F5618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5BD2"/>
  <w15:chartTrackingRefBased/>
  <w15:docId w15:val="{26CB33E9-852E-47AD-9B27-4D50DDC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Cerny</cp:lastModifiedBy>
  <cp:revision>7</cp:revision>
  <dcterms:created xsi:type="dcterms:W3CDTF">2017-10-02T18:59:00Z</dcterms:created>
  <dcterms:modified xsi:type="dcterms:W3CDTF">2019-10-10T09:49:00Z</dcterms:modified>
</cp:coreProperties>
</file>