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rPr>
          <w:sz w:val="34"/>
          <w:szCs w:val="34"/>
          <w:rtl w:val="0"/>
          <w:lang w:val="en-US"/>
        </w:rPr>
        <w:t>White Paper Topics #2:</w:t>
      </w: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How </w:t>
      </w:r>
      <w:r>
        <w:rPr>
          <w:rtl w:val="0"/>
          <w:lang w:val="en-US"/>
        </w:rPr>
        <w:t xml:space="preserve">did </w:t>
      </w:r>
      <w:r>
        <w:rPr>
          <w:rtl w:val="0"/>
          <w:lang w:val="en-US"/>
        </w:rPr>
        <w:t xml:space="preserve">the 1977 elections in Israel </w:t>
      </w:r>
      <w:r>
        <w:rPr>
          <w:rtl w:val="0"/>
          <w:lang w:val="en-US"/>
        </w:rPr>
        <w:t>be</w:t>
      </w:r>
      <w:r>
        <w:rPr>
          <w:rtl w:val="0"/>
          <w:lang w:val="en-US"/>
        </w:rPr>
        <w:t xml:space="preserve"> a watershed moment in social, economic, and political spheres of influence</w:t>
      </w:r>
      <w:r>
        <w:rPr>
          <w:rtl w:val="0"/>
          <w:lang w:val="en-US"/>
        </w:rPr>
        <w:t>?</w:t>
      </w:r>
    </w:p>
    <w:p>
      <w:pPr>
        <w:pStyle w:val="Body A"/>
        <w:bidi w:val="0"/>
        <w:ind w:left="0" w:right="0" w:firstLine="0"/>
        <w:jc w:val="left"/>
        <w:rPr>
          <w:rtl w:val="0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How is </w:t>
      </w:r>
      <w:r>
        <w:rPr>
          <w:rtl w:val="0"/>
          <w:lang w:val="en-US"/>
        </w:rPr>
        <w:t>Camp David Accords is a rational choice model of decision making.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Was the</w:t>
      </w:r>
      <w:r>
        <w:rPr>
          <w:rtl w:val="0"/>
          <w:lang w:val="en-US"/>
        </w:rPr>
        <w:t xml:space="preserve"> creation of NIS </w:t>
      </w:r>
      <w:r>
        <w:rPr>
          <w:rtl w:val="0"/>
          <w:lang w:val="en-US"/>
        </w:rPr>
        <w:t xml:space="preserve">a good decision since it </w:t>
      </w:r>
      <w:r>
        <w:rPr>
          <w:rtl w:val="0"/>
          <w:lang w:val="en-US"/>
        </w:rPr>
        <w:t>destroyed the socialist-democracy compact that Israel was based upon in 1948 replacing it with a free-market capitalist model</w:t>
      </w:r>
      <w:r>
        <w:rPr>
          <w:rtl w:val="0"/>
          <w:lang w:val="en-US"/>
        </w:rPr>
        <w:t>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How does PH theory explain Menachem Begin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agreement with Egypt at Camp David?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How the First Lebanon War created an external crisis for Israel and strained relations between the Reagan administration and the Begin government?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Defend Operation Cast Lead to </w:t>
      </w:r>
      <w:r>
        <w:rPr>
          <w:rtl w:val="0"/>
          <w:lang w:val="en-US"/>
        </w:rPr>
        <w:t xml:space="preserve">explain </w:t>
      </w:r>
      <w:r>
        <w:rPr>
          <w:rtl w:val="0"/>
          <w:lang w:val="en-US"/>
        </w:rPr>
        <w:t>Olmert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popularity</w:t>
      </w:r>
      <w:r>
        <w:rPr>
          <w:rtl w:val="0"/>
          <w:lang w:val="en-US"/>
        </w:rPr>
        <w:t>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Explain how</w:t>
      </w:r>
      <w:r>
        <w:rPr>
          <w:rtl w:val="0"/>
          <w:lang w:val="en-US"/>
        </w:rPr>
        <w:t xml:space="preserve"> American financial support for rebuilding the Israeli economy </w:t>
      </w:r>
      <w:r>
        <w:rPr>
          <w:rtl w:val="0"/>
          <w:lang w:val="en-US"/>
        </w:rPr>
        <w:t>is an</w:t>
      </w:r>
      <w:r>
        <w:rPr>
          <w:rtl w:val="0"/>
          <w:lang w:val="en-US"/>
        </w:rPr>
        <w:t xml:space="preserve"> example of rational choice theory.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Defend the decision to move the U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S. Embassy to Jerusalem despite such a choice has been largely criticized by the rest of the world.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