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09682" w14:textId="53435CD8" w:rsidR="00453B80" w:rsidRDefault="00F50BC5" w:rsidP="00453B80">
      <w:pPr>
        <w:pStyle w:val="ZPTitulkanzev"/>
        <w:ind w:left="360"/>
      </w:pPr>
      <w:sdt>
        <w:sdtPr>
          <w:alias w:val="Název"/>
          <w:tag w:val=""/>
          <w:id w:val="20976956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3B80">
            <w:t xml:space="preserve">     </w:t>
          </w:r>
        </w:sdtContent>
      </w:sdt>
    </w:p>
    <w:p w14:paraId="63E11C3C" w14:textId="28ABDF92" w:rsidR="00453B80" w:rsidRDefault="00453B80" w:rsidP="00453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HODNO</w:t>
      </w:r>
      <w:r w:rsidR="006A4F5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ENÍ SEMINÁRNÍCH PRACÍ</w:t>
      </w:r>
    </w:p>
    <w:p w14:paraId="64ACAED1" w14:textId="4FBB6C67" w:rsidR="00403506" w:rsidRDefault="00403506" w:rsidP="0045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A9B82" w14:textId="32F02AAE" w:rsidR="00403506" w:rsidRDefault="00403506" w:rsidP="00403506">
      <w:pPr>
        <w:jc w:val="both"/>
        <w:rPr>
          <w:rFonts w:ascii="Times New Roman" w:hAnsi="Times New Roman" w:cs="Times New Roman"/>
          <w:sz w:val="24"/>
          <w:szCs w:val="24"/>
        </w:rPr>
      </w:pPr>
      <w:r w:rsidRPr="00403506">
        <w:rPr>
          <w:rFonts w:ascii="Times New Roman" w:hAnsi="Times New Roman" w:cs="Times New Roman"/>
          <w:sz w:val="24"/>
          <w:szCs w:val="24"/>
        </w:rPr>
        <w:t>Požadavek na zpracování SFA: uplatnit postup vyučovaný v přednáškách, rozsah cca 20 normostran – 36 000 znaků, ně vyučujícím) je možné získat 18 bodů.</w:t>
      </w:r>
    </w:p>
    <w:p w14:paraId="2AF5FF3E" w14:textId="77777777" w:rsidR="008F3839" w:rsidRDefault="008F3839" w:rsidP="008F38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Kritéria hodnocení: </w:t>
      </w:r>
    </w:p>
    <w:p w14:paraId="52A0E7E3" w14:textId="19D2117F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Analyzovat bezpečnostní prostředí ČR s výhledem roku 2030 (identifikovat klíčové nositele změny, ohodnotit jejich dopady a míru nejistoty) – východiskem BS ČR (kriticky přejímat) –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hodnocení 3 body</w:t>
      </w:r>
    </w:p>
    <w:p w14:paraId="74C55D90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Z nejvýznamnějších dvou nejistot vytvořit matici alternativních budoucností: </w:t>
      </w:r>
      <w:r w:rsidRPr="008F3839">
        <w:rPr>
          <w:rFonts w:ascii="Times New Roman" w:hAnsi="Times New Roman" w:cs="Times New Roman"/>
          <w:b/>
          <w:bCs/>
          <w:sz w:val="24"/>
          <w:szCs w:val="24"/>
        </w:rPr>
        <w:t>2 body</w:t>
      </w:r>
    </w:p>
    <w:p w14:paraId="52A36323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Vymezit, popsat a pojmenovat stavy světa pro formulování: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3 body</w:t>
      </w:r>
    </w:p>
    <w:p w14:paraId="611F1000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Posoudit dopady alternativních budoucností na jednotlivé politiky: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4 body</w:t>
      </w:r>
    </w:p>
    <w:p w14:paraId="7FB5CB7A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Formulovat soubor doporučení pro adaptaci těchto politik (udržení jejich relevantnosti a zajištění zdrojové udržitelnosti) –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hodnocení 4 body</w:t>
      </w:r>
    </w:p>
    <w:p w14:paraId="7C4C14B5" w14:textId="42E2B410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Stanovení indikátorů změny: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2 body</w:t>
      </w:r>
    </w:p>
    <w:p w14:paraId="0E229E1C" w14:textId="611858E9" w:rsidR="008F3839" w:rsidRDefault="008F3839" w:rsidP="008F383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F3839" w14:paraId="684D51F6" w14:textId="77777777" w:rsidTr="008F3839">
        <w:tc>
          <w:tcPr>
            <w:tcW w:w="1510" w:type="dxa"/>
          </w:tcPr>
          <w:p w14:paraId="4E04A09B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92484E" w14:textId="2D0C0CE5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Obrana</w:t>
            </w:r>
          </w:p>
        </w:tc>
        <w:tc>
          <w:tcPr>
            <w:tcW w:w="1510" w:type="dxa"/>
          </w:tcPr>
          <w:p w14:paraId="60ECA4B0" w14:textId="7F25B7FE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Energetická bezpečnost</w:t>
            </w:r>
          </w:p>
        </w:tc>
        <w:tc>
          <w:tcPr>
            <w:tcW w:w="1510" w:type="dxa"/>
          </w:tcPr>
          <w:p w14:paraId="7176D14C" w14:textId="50F6E6DF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Kybernetická bezpečnost</w:t>
            </w:r>
          </w:p>
        </w:tc>
        <w:tc>
          <w:tcPr>
            <w:tcW w:w="1511" w:type="dxa"/>
          </w:tcPr>
          <w:p w14:paraId="764836E2" w14:textId="26A7D05C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Čelení hybridním hrozbám</w:t>
            </w:r>
          </w:p>
        </w:tc>
        <w:tc>
          <w:tcPr>
            <w:tcW w:w="1511" w:type="dxa"/>
          </w:tcPr>
          <w:p w14:paraId="4B6E7A0E" w14:textId="3CA98C42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Potravinová bezpečnost</w:t>
            </w:r>
            <w:bookmarkStart w:id="0" w:name="_GoBack"/>
            <w:bookmarkEnd w:id="0"/>
          </w:p>
        </w:tc>
      </w:tr>
      <w:tr w:rsidR="008F3839" w14:paraId="375457D6" w14:textId="77777777" w:rsidTr="008F3839">
        <w:tc>
          <w:tcPr>
            <w:tcW w:w="1510" w:type="dxa"/>
          </w:tcPr>
          <w:p w14:paraId="794E3343" w14:textId="7DBA89CD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10" w:type="dxa"/>
          </w:tcPr>
          <w:p w14:paraId="48119CEE" w14:textId="7CF98976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6BE3F95" w14:textId="5CFD502C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B9A3143" w14:textId="3C8F3552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560B406" w14:textId="5BF7629E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9E73E77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52B7425B" w14:textId="77777777" w:rsidTr="008F3839">
        <w:tc>
          <w:tcPr>
            <w:tcW w:w="1510" w:type="dxa"/>
          </w:tcPr>
          <w:p w14:paraId="39BA8948" w14:textId="11EB12B8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10" w:type="dxa"/>
          </w:tcPr>
          <w:p w14:paraId="44314F25" w14:textId="1B39009A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2B61CED" w14:textId="69CA916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F808BD0" w14:textId="160F7364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1806AA0" w14:textId="0C1B8023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876194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05CE5F6E" w14:textId="77777777" w:rsidTr="008F3839">
        <w:tc>
          <w:tcPr>
            <w:tcW w:w="1510" w:type="dxa"/>
          </w:tcPr>
          <w:p w14:paraId="5B7983DC" w14:textId="7EEB21BE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0" w:type="dxa"/>
          </w:tcPr>
          <w:p w14:paraId="5FC470DA" w14:textId="70E0E15F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E2A448C" w14:textId="3636D6F2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694712D" w14:textId="3A8FB59B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7C67550" w14:textId="74D8C1CC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38F26BF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179E1954" w14:textId="77777777" w:rsidTr="008F3839">
        <w:tc>
          <w:tcPr>
            <w:tcW w:w="1510" w:type="dxa"/>
          </w:tcPr>
          <w:p w14:paraId="592FC3F8" w14:textId="3D496B07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10" w:type="dxa"/>
          </w:tcPr>
          <w:p w14:paraId="187DE61A" w14:textId="105AC0B4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F1213A" w14:textId="59B1AD86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D94873D" w14:textId="013E9A4A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14E87B" w14:textId="7E32E315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B278ECC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6C1B1358" w14:textId="77777777" w:rsidTr="008F3839">
        <w:tc>
          <w:tcPr>
            <w:tcW w:w="1510" w:type="dxa"/>
          </w:tcPr>
          <w:p w14:paraId="273E709A" w14:textId="20187815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10" w:type="dxa"/>
          </w:tcPr>
          <w:p w14:paraId="2172898E" w14:textId="494715E0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213DC9C" w14:textId="7E66D004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F032637" w14:textId="76538D76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DDC1C8" w14:textId="049F823A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45FD92C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30DD4E73" w14:textId="77777777" w:rsidTr="008F3839">
        <w:tc>
          <w:tcPr>
            <w:tcW w:w="1510" w:type="dxa"/>
          </w:tcPr>
          <w:p w14:paraId="65C2172B" w14:textId="1812F0BF" w:rsidR="008F3839" w:rsidRDefault="00F50BC5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10" w:type="dxa"/>
          </w:tcPr>
          <w:p w14:paraId="61FFC4BB" w14:textId="0B9E1FA5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C2B1A4B" w14:textId="1A28003F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9C795B" w14:textId="0C32F685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9E83DD2" w14:textId="471F05EC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D98901D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D2" w14:paraId="2B8F6C20" w14:textId="77777777" w:rsidTr="008F3839">
        <w:tc>
          <w:tcPr>
            <w:tcW w:w="1510" w:type="dxa"/>
          </w:tcPr>
          <w:p w14:paraId="4259BBB1" w14:textId="5E35CBE7" w:rsidR="00730ED2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Celkově</w:t>
            </w:r>
          </w:p>
        </w:tc>
        <w:tc>
          <w:tcPr>
            <w:tcW w:w="1510" w:type="dxa"/>
          </w:tcPr>
          <w:p w14:paraId="07825284" w14:textId="0D9C6961" w:rsidR="00730ED2" w:rsidRPr="009E2314" w:rsidRDefault="00730ED2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DA443EF" w14:textId="218BDCA5" w:rsidR="00730ED2" w:rsidRPr="00543359" w:rsidRDefault="00730ED2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11CEE139" w14:textId="04E6B3C9" w:rsidR="00730ED2" w:rsidRPr="000A7448" w:rsidRDefault="00730ED2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48A3006D" w14:textId="4C30BD9B" w:rsidR="00730ED2" w:rsidRPr="009E2314" w:rsidRDefault="00730ED2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305442B2" w14:textId="77777777" w:rsidR="00730ED2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7BA15" w14:textId="77777777" w:rsidR="008F3839" w:rsidRPr="008F3839" w:rsidRDefault="008F3839" w:rsidP="008F38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3839" w:rsidRPr="008F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A39"/>
    <w:multiLevelType w:val="hybridMultilevel"/>
    <w:tmpl w:val="8F7AE7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605E7"/>
    <w:multiLevelType w:val="hybridMultilevel"/>
    <w:tmpl w:val="1B5C04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1584A"/>
    <w:multiLevelType w:val="hybridMultilevel"/>
    <w:tmpl w:val="B7329786"/>
    <w:lvl w:ilvl="0" w:tplc="6612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02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0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0D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A0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2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B84C8A"/>
    <w:multiLevelType w:val="hybridMultilevel"/>
    <w:tmpl w:val="211ED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80"/>
    <w:rsid w:val="000A7448"/>
    <w:rsid w:val="002D2973"/>
    <w:rsid w:val="0034583D"/>
    <w:rsid w:val="00397CF5"/>
    <w:rsid w:val="00403506"/>
    <w:rsid w:val="00453B80"/>
    <w:rsid w:val="004B2A12"/>
    <w:rsid w:val="004E592A"/>
    <w:rsid w:val="00543359"/>
    <w:rsid w:val="006A4F5E"/>
    <w:rsid w:val="00730ED2"/>
    <w:rsid w:val="00884BFB"/>
    <w:rsid w:val="008A4840"/>
    <w:rsid w:val="008B2D20"/>
    <w:rsid w:val="008F3839"/>
    <w:rsid w:val="009464CF"/>
    <w:rsid w:val="00962546"/>
    <w:rsid w:val="009A1D43"/>
    <w:rsid w:val="009D2AEE"/>
    <w:rsid w:val="009E2314"/>
    <w:rsid w:val="00A911A7"/>
    <w:rsid w:val="00AA516F"/>
    <w:rsid w:val="00BB6980"/>
    <w:rsid w:val="00CA4112"/>
    <w:rsid w:val="00D1750B"/>
    <w:rsid w:val="00D507CB"/>
    <w:rsid w:val="00D55F5D"/>
    <w:rsid w:val="00DB4E2E"/>
    <w:rsid w:val="00F50BC5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B8BF"/>
  <w15:chartTrackingRefBased/>
  <w15:docId w15:val="{2FB6167D-E952-4920-BF66-82FC41F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B80"/>
    <w:pPr>
      <w:ind w:left="720"/>
      <w:contextualSpacing/>
    </w:pPr>
  </w:style>
  <w:style w:type="paragraph" w:customStyle="1" w:styleId="ZPTitulkadra">
    <w:name w:val="ZP Titulka díra"/>
    <w:rsid w:val="00453B80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  <w:lang w:eastAsia="cs-CZ"/>
    </w:rPr>
  </w:style>
  <w:style w:type="paragraph" w:customStyle="1" w:styleId="ZPTitulkanzev">
    <w:name w:val="ZP Titulka název"/>
    <w:basedOn w:val="Normln"/>
    <w:rsid w:val="00453B80"/>
    <w:pPr>
      <w:suppressAutoHyphens/>
      <w:spacing w:after="0" w:line="760" w:lineRule="exact"/>
      <w:jc w:val="center"/>
    </w:pPr>
    <w:rPr>
      <w:rFonts w:ascii="Arial" w:eastAsia="Times New Roman" w:hAnsi="Arial" w:cs="Arial"/>
      <w:b/>
      <w:bCs/>
      <w:color w:val="0000DC"/>
      <w:sz w:val="60"/>
      <w:szCs w:val="60"/>
      <w:lang w:eastAsia="cs-CZ"/>
    </w:rPr>
  </w:style>
  <w:style w:type="table" w:styleId="Mkatabulky">
    <w:name w:val="Table Grid"/>
    <w:basedOn w:val="Normlntabulka"/>
    <w:uiPriority w:val="39"/>
    <w:rsid w:val="008F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DB4E2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B4E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Procházka Josef</cp:lastModifiedBy>
  <cp:revision>2</cp:revision>
  <dcterms:created xsi:type="dcterms:W3CDTF">2022-11-21T10:20:00Z</dcterms:created>
  <dcterms:modified xsi:type="dcterms:W3CDTF">2022-11-21T10:20:00Z</dcterms:modified>
</cp:coreProperties>
</file>