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5CF9A3A3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>ás situace v</w:t>
      </w:r>
      <w:r>
        <w:rPr>
          <w:rFonts w:ascii="Arial Narrow" w:hAnsi="Arial Narrow" w:cs="Arial Narrow"/>
          <w:b/>
          <w:bCs/>
        </w:rPr>
        <w:t xml:space="preserve"> </w:t>
      </w:r>
      <w:r w:rsidR="003009F6">
        <w:rPr>
          <w:rFonts w:ascii="Arial Narrow" w:hAnsi="Arial Narrow" w:cs="Arial Narrow"/>
          <w:b/>
          <w:bCs/>
        </w:rPr>
        <w:t>Břeclavi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F3AAE" w14:paraId="3F1C45DB" w14:textId="77777777" w:rsidTr="003F3AAE">
        <w:tc>
          <w:tcPr>
            <w:tcW w:w="1668" w:type="dxa"/>
          </w:tcPr>
          <w:p w14:paraId="479A9D61" w14:textId="77777777" w:rsidR="003F3AAE" w:rsidRPr="003B0775" w:rsidRDefault="00136A60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="003F3AAE"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F3AAE" w:rsidRPr="003B0775" w:rsidRDefault="00136A60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="003F3AAE"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1D84DACB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města </w:t>
      </w:r>
      <w:r w:rsidR="003009F6">
        <w:rPr>
          <w:rFonts w:ascii="Arial Narrow" w:hAnsi="Arial Narrow" w:cs="Arial Narrow"/>
          <w:b/>
        </w:rPr>
        <w:t>Břeclav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  <w:bookmarkStart w:id="0" w:name="_Hlk113480328"/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718"/>
        <w:gridCol w:w="1542"/>
        <w:gridCol w:w="1418"/>
      </w:tblGrid>
      <w:tr w:rsidR="00B0740C" w:rsidRPr="00D81236" w14:paraId="059DD750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60847ADB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571917BC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MORAVANÉ PRO REGION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4E81B77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12E2D577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BFC7" w14:textId="556A0DE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31B" w14:textId="42F12152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D81236">
              <w:rPr>
                <w:rFonts w:ascii="Arial Narrow" w:hAnsi="Arial Narrow" w:cs="Arial Narrow"/>
              </w:rPr>
              <w:t>PŘÍSAHA - občanské</w:t>
            </w:r>
            <w:proofErr w:type="gramEnd"/>
            <w:r w:rsidRPr="00D81236">
              <w:rPr>
                <w:rFonts w:ascii="Arial Narrow" w:hAnsi="Arial Narrow" w:cs="Arial Narrow"/>
              </w:rPr>
              <w:t xml:space="preserve"> hnutí R</w:t>
            </w:r>
            <w:r>
              <w:rPr>
                <w:rFonts w:ascii="Arial Narrow" w:hAnsi="Arial Narrow" w:cs="Arial Narrow"/>
              </w:rPr>
              <w:t>.</w:t>
            </w:r>
            <w:r w:rsidRPr="00D81236">
              <w:rPr>
                <w:rFonts w:ascii="Arial Narrow" w:hAnsi="Arial Narrow" w:cs="Arial Narrow"/>
              </w:rPr>
              <w:t xml:space="preserve"> Šlachty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614D64" w14:textId="61827F3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Q2_K2</w:t>
            </w:r>
          </w:p>
        </w:tc>
      </w:tr>
      <w:tr w:rsidR="00B0740C" w:rsidRPr="00D81236" w14:paraId="7C8068CC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EB6F" w14:textId="60A36746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B374" w14:textId="5B3E50E2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Naše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F03079" w14:textId="2A155A6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Q2_K3</w:t>
            </w:r>
          </w:p>
        </w:tc>
      </w:tr>
      <w:tr w:rsidR="00B0740C" w:rsidRPr="00D81236" w14:paraId="43769144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77BDCFE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1E0C5B3C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65189CB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Q2_K4</w:t>
            </w:r>
          </w:p>
        </w:tc>
      </w:tr>
      <w:tr w:rsidR="00B0740C" w:rsidRPr="00D81236" w14:paraId="6EA09851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BD16" w14:textId="47DDCB33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D79A" w14:textId="437ED725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SPD a nezávislí pro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5CE3EC" w14:textId="156A310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Q2_K5</w:t>
            </w:r>
          </w:p>
        </w:tc>
      </w:tr>
      <w:tr w:rsidR="00B0740C" w:rsidRPr="00D81236" w14:paraId="394C8703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557C" w14:textId="22C94E2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4BD8" w14:textId="0FBBCCE6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KSČM a nezávislí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56501E" w14:textId="707B331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Q2_K6</w:t>
            </w:r>
          </w:p>
        </w:tc>
      </w:tr>
      <w:tr w:rsidR="00B0740C" w:rsidRPr="00D81236" w14:paraId="3E51EB53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4F16" w14:textId="1FC7F3DB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E665" w14:textId="013A0747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1EB6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257DA4" w14:textId="23DF642F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Q2_K7</w:t>
            </w:r>
          </w:p>
        </w:tc>
      </w:tr>
      <w:tr w:rsidR="00B0740C" w:rsidRPr="00D81236" w14:paraId="77C5D4D4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9475" w14:textId="54E2C930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4D61" w14:textId="069D1419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Změna pro Břeclav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6C43" w14:textId="7777777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942114" w14:textId="76A59085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Q2_k8</w:t>
            </w:r>
          </w:p>
        </w:tc>
      </w:tr>
      <w:tr w:rsidR="00B0740C" w:rsidRPr="00D81236" w14:paraId="5877F43A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BDAD" w14:textId="1B4D0BD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8F01" w14:textId="26F66807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MLADÍ A NEKLIDNÍ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820EA0" w14:textId="011012C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Q2_K9</w:t>
            </w:r>
          </w:p>
        </w:tc>
      </w:tr>
      <w:tr w:rsidR="00B0740C" w:rsidRPr="00D81236" w14:paraId="07CFF3E8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48B0" w14:textId="4819581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45D4" w14:textId="171113D4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B9B133" w14:textId="3AD254EA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Q2_K10</w:t>
            </w:r>
          </w:p>
        </w:tc>
      </w:tr>
      <w:tr w:rsidR="00B0740C" w:rsidRPr="00D81236" w14:paraId="08734B25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C0DB" w14:textId="391F46A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6686" w14:textId="14D342AB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Aktivně pro Břeclav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DD2222" w14:textId="63BD705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Q2_K11</w:t>
            </w:r>
          </w:p>
        </w:tc>
      </w:tr>
      <w:tr w:rsidR="00B0740C" w:rsidRPr="00D81236" w14:paraId="43F17289" w14:textId="77777777" w:rsidTr="00322C40">
        <w:trPr>
          <w:trHeight w:val="28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8748" w14:textId="2546A679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322C40">
              <w:rPr>
                <w:rFonts w:ascii="Arial Narrow" w:hAnsi="Arial Narrow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C1E0" w14:textId="2EC417D4" w:rsidR="00B0740C" w:rsidRPr="00D81236" w:rsidRDefault="003009F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009F6">
              <w:rPr>
                <w:rFonts w:ascii="Arial Narrow" w:hAnsi="Arial Narrow" w:cs="Arial Narrow"/>
              </w:rPr>
              <w:t>Pro Region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2A9DB7" w14:textId="0071F016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322C40">
              <w:rPr>
                <w:rFonts w:ascii="Arial Narrow" w:hAnsi="Arial Narrow"/>
              </w:rPr>
              <w:t>Q2_K12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bookmarkEnd w:id="0"/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322C40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24BCA806" w:rsidR="00322C40" w:rsidRDefault="00322C40" w:rsidP="00322C40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6C16FA26" w:rsidR="00322C40" w:rsidRDefault="00322C40" w:rsidP="00322C40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322C40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102B2622" w:rsidR="00322C40" w:rsidRDefault="00322C40" w:rsidP="00322C40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7E912AB5" w:rsidR="00322C40" w:rsidRDefault="00322C40" w:rsidP="00322C40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322C40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4D07C072" w:rsidR="00322C40" w:rsidRDefault="00322C40" w:rsidP="00322C40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5B90B369" w:rsidR="00322C40" w:rsidRDefault="00322C40" w:rsidP="00322C40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  <w:bookmarkStart w:id="1" w:name="_Hlk113480361"/>
    </w:p>
    <w:p w14:paraId="641372E6" w14:textId="6165EB18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6067F5">
        <w:rPr>
          <w:rFonts w:ascii="Arial Narrow" w:hAnsi="Arial Narrow" w:cs="Arial Narrow"/>
          <w:b/>
        </w:rPr>
        <w:t>starostu Břeclavi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593FB556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1E6B1B">
              <w:rPr>
                <w:rFonts w:ascii="Arial Narrow" w:hAnsi="Arial Narrow"/>
              </w:rPr>
              <w:t xml:space="preserve">V. </w:t>
            </w:r>
            <w:r w:rsidR="001E6B1B" w:rsidRPr="001E6B1B">
              <w:rPr>
                <w:rFonts w:ascii="Arial Narrow" w:hAnsi="Arial Narrow"/>
              </w:rPr>
              <w:t>Jonáš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7C1C772F" w:rsidR="00B0740C" w:rsidRPr="00EF5E4F" w:rsidRDefault="00322C40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1E6B1B">
              <w:rPr>
                <w:rFonts w:ascii="Arial Narrow" w:hAnsi="Arial Narrow"/>
              </w:rPr>
              <w:t xml:space="preserve">O. </w:t>
            </w:r>
            <w:proofErr w:type="spellStart"/>
            <w:r w:rsidR="001E6B1B" w:rsidRPr="001E6B1B">
              <w:rPr>
                <w:rFonts w:ascii="Arial Narrow" w:hAnsi="Arial Narrow"/>
              </w:rPr>
              <w:t>Kelemenová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6B154932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1E6B1B">
              <w:rPr>
                <w:rFonts w:ascii="Arial Narrow" w:hAnsi="Arial Narrow"/>
              </w:rPr>
              <w:t>M</w:t>
            </w:r>
            <w:r w:rsidR="00B0740C">
              <w:rPr>
                <w:rFonts w:ascii="Arial Narrow" w:hAnsi="Arial Narrow"/>
              </w:rPr>
              <w:t xml:space="preserve">. </w:t>
            </w:r>
            <w:proofErr w:type="spellStart"/>
            <w:r w:rsidR="001E6B1B" w:rsidRPr="001E6B1B">
              <w:rPr>
                <w:rFonts w:ascii="Arial Narrow" w:hAnsi="Arial Narrow"/>
              </w:rPr>
              <w:t>Kršňák</w:t>
            </w:r>
            <w:proofErr w:type="spellEnd"/>
          </w:p>
        </w:tc>
      </w:tr>
      <w:tr w:rsidR="00B0740C" w14:paraId="45A180ED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58C704" w14:textId="2AA5FE93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001D80">
              <w:rPr>
                <w:rFonts w:ascii="Arial Narrow" w:hAnsi="Arial Narrow"/>
              </w:rPr>
              <w:t xml:space="preserve"> </w:t>
            </w:r>
            <w:r w:rsidR="001E6B1B">
              <w:rPr>
                <w:rFonts w:ascii="Arial Narrow" w:hAnsi="Arial Narrow"/>
              </w:rPr>
              <w:t xml:space="preserve">J. </w:t>
            </w:r>
            <w:r w:rsidR="001E6B1B" w:rsidRPr="001E6B1B">
              <w:rPr>
                <w:rFonts w:ascii="Arial Narrow" w:hAnsi="Arial Narrow"/>
              </w:rPr>
              <w:t>Matuška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7CEA0" w14:textId="3D24072C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001D80">
              <w:rPr>
                <w:rFonts w:ascii="Arial Narrow" w:hAnsi="Arial Narrow"/>
              </w:rPr>
              <w:t xml:space="preserve"> </w:t>
            </w:r>
            <w:r w:rsidR="001E6B1B">
              <w:rPr>
                <w:rFonts w:ascii="Arial Narrow" w:hAnsi="Arial Narrow"/>
              </w:rPr>
              <w:t xml:space="preserve">S. </w:t>
            </w:r>
            <w:proofErr w:type="spellStart"/>
            <w:r w:rsidR="001E6B1B" w:rsidRPr="001E6B1B">
              <w:rPr>
                <w:rFonts w:ascii="Arial Narrow" w:hAnsi="Arial Narrow"/>
              </w:rPr>
              <w:t>Pěček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1EB8B9" w14:textId="2A33FE8C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6B1B">
              <w:rPr>
                <w:rFonts w:ascii="Arial Narrow" w:hAnsi="Arial Narrow"/>
                <w:sz w:val="20"/>
                <w:szCs w:val="20"/>
              </w:rPr>
              <w:t xml:space="preserve">F. </w:t>
            </w:r>
            <w:r w:rsidR="001E6B1B" w:rsidRPr="001E6B1B">
              <w:rPr>
                <w:rFonts w:ascii="Arial Narrow" w:hAnsi="Arial Narrow"/>
                <w:sz w:val="20"/>
                <w:szCs w:val="20"/>
              </w:rPr>
              <w:t>Šálek</w:t>
            </w:r>
          </w:p>
        </w:tc>
      </w:tr>
      <w:tr w:rsidR="00B0740C" w14:paraId="02242F3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DBD744" w14:textId="27B9195A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AE5FAE">
              <w:rPr>
                <w:rFonts w:ascii="Arial Narrow" w:hAnsi="Arial Narrow"/>
              </w:rPr>
              <w:t xml:space="preserve">D. </w:t>
            </w:r>
            <w:proofErr w:type="spellStart"/>
            <w:r w:rsidR="00AE5FAE" w:rsidRPr="00AE5FAE">
              <w:rPr>
                <w:rFonts w:ascii="Arial Narrow" w:hAnsi="Arial Narrow"/>
              </w:rPr>
              <w:t>Švendová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DE3D5F" w14:textId="030E5908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001D80">
              <w:rPr>
                <w:rFonts w:ascii="Arial Narrow" w:hAnsi="Arial Narrow"/>
              </w:rPr>
              <w:t xml:space="preserve"> </w:t>
            </w:r>
            <w:r w:rsidR="00AE5FAE">
              <w:rPr>
                <w:rFonts w:ascii="Arial Narrow" w:hAnsi="Arial Narrow"/>
              </w:rPr>
              <w:t xml:space="preserve">R. </w:t>
            </w:r>
            <w:r w:rsidR="00AE5FAE" w:rsidRPr="00AE5FAE">
              <w:rPr>
                <w:rFonts w:ascii="Arial Narrow" w:hAnsi="Arial Narrow"/>
              </w:rPr>
              <w:t>Zemánek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E52E0A" w14:textId="587A3862" w:rsidR="00B0740C" w:rsidRPr="00EF5E4F" w:rsidRDefault="00322C4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5FAE">
              <w:rPr>
                <w:rFonts w:ascii="Arial Narrow" w:hAnsi="Arial Narrow"/>
                <w:sz w:val="20"/>
                <w:szCs w:val="20"/>
              </w:rPr>
              <w:t xml:space="preserve">P. </w:t>
            </w:r>
            <w:r w:rsidR="00AE5FAE" w:rsidRPr="00AE5FAE">
              <w:rPr>
                <w:rFonts w:ascii="Arial Narrow" w:hAnsi="Arial Narrow"/>
                <w:sz w:val="20"/>
                <w:szCs w:val="20"/>
              </w:rPr>
              <w:t>Žůrek</w:t>
            </w:r>
          </w:p>
        </w:tc>
      </w:tr>
      <w:tr w:rsidR="00B0740C" w14:paraId="30776986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52FCC" w14:textId="0BF30FC7" w:rsidR="00B0740C" w:rsidRDefault="00B0740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</w:t>
            </w:r>
            <w:r w:rsidR="00780375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…………………………….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bookmarkEnd w:id="1"/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780375" w14:paraId="357F813F" w14:textId="77777777" w:rsidTr="00780375">
        <w:tc>
          <w:tcPr>
            <w:tcW w:w="2410" w:type="dxa"/>
            <w:hideMark/>
          </w:tcPr>
          <w:p w14:paraId="45FCB7EC" w14:textId="37211F0A" w:rsidR="00780375" w:rsidRDefault="00780375" w:rsidP="00780375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a)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0B28C0F7" w14:textId="6F109862" w:rsidR="00780375" w:rsidRDefault="00780375" w:rsidP="00780375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b)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780375" w14:paraId="6D6CF2E1" w14:textId="77777777" w:rsidTr="00780375">
        <w:tc>
          <w:tcPr>
            <w:tcW w:w="2410" w:type="dxa"/>
            <w:hideMark/>
          </w:tcPr>
          <w:p w14:paraId="778E2C98" w14:textId="6C4B5D64" w:rsidR="00780375" w:rsidRDefault="00780375" w:rsidP="00780375">
            <w:pPr>
              <w:rPr>
                <w:rFonts w:ascii="Arial Narrow" w:hAnsi="Arial Narrow" w:cs="Arial Narrow"/>
                <w:b/>
                <w:caps/>
              </w:rPr>
            </w:pPr>
            <w:r>
              <w:t>c)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2451B3D7" w14:textId="27A8B9AD" w:rsidR="00780375" w:rsidRDefault="00780375" w:rsidP="00780375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d)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  <w:bookmarkStart w:id="2" w:name="_Hlk113480383"/>
    </w:p>
    <w:p w14:paraId="5D225378" w14:textId="77777777" w:rsidR="005F2D3A" w:rsidRDefault="00B0740C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 w:rsidR="005F2D3A">
        <w:rPr>
          <w:rFonts w:ascii="Arial Narrow" w:hAnsi="Arial Narrow" w:cs="Arial Narrow"/>
          <w:b/>
        </w:rPr>
        <w:t>Které strany v současnosti tvoří Radu města</w:t>
      </w:r>
      <w:r w:rsidR="005F2D3A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701"/>
      </w:tblGrid>
      <w:tr w:rsidR="005F2D3A" w14:paraId="1D8B45AA" w14:textId="77777777" w:rsidTr="00780375">
        <w:tc>
          <w:tcPr>
            <w:tcW w:w="1276" w:type="dxa"/>
          </w:tcPr>
          <w:p w14:paraId="08E91B62" w14:textId="1836871A" w:rsidR="005F2D3A" w:rsidRPr="00EF5E4F" w:rsidRDefault="005F2D3A" w:rsidP="00EC384A">
            <w:pPr>
              <w:ind w:right="-102"/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proofErr w:type="gramStart"/>
            <w:r w:rsidR="00780375"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  <w:proofErr w:type="gramEnd"/>
          </w:p>
        </w:tc>
        <w:tc>
          <w:tcPr>
            <w:tcW w:w="2126" w:type="dxa"/>
          </w:tcPr>
          <w:p w14:paraId="71CC2A95" w14:textId="7EE9AA70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701" w:type="dxa"/>
          </w:tcPr>
          <w:p w14:paraId="408A87DF" w14:textId="2343F0B9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KDU-ČSL</w:t>
            </w:r>
          </w:p>
        </w:tc>
      </w:tr>
      <w:tr w:rsidR="005F2D3A" w14:paraId="1EFEE27F" w14:textId="77777777" w:rsidTr="00780375">
        <w:tc>
          <w:tcPr>
            <w:tcW w:w="1276" w:type="dxa"/>
          </w:tcPr>
          <w:p w14:paraId="02FC4176" w14:textId="0076B15E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2126" w:type="dxa"/>
          </w:tcPr>
          <w:p w14:paraId="2267EFE9" w14:textId="647F138D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r w:rsidR="00EC384A">
              <w:rPr>
                <w:rFonts w:ascii="Arial Narrow" w:hAnsi="Arial Narrow"/>
              </w:rPr>
              <w:t>Mladí a neklidní</w:t>
            </w:r>
          </w:p>
        </w:tc>
        <w:tc>
          <w:tcPr>
            <w:tcW w:w="1701" w:type="dxa"/>
          </w:tcPr>
          <w:p w14:paraId="086B7F4A" w14:textId="7A1DEF19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r w:rsidR="00EC384A">
              <w:rPr>
                <w:rFonts w:ascii="Arial Narrow" w:hAnsi="Arial Narrow"/>
              </w:rPr>
              <w:t xml:space="preserve">Pro </w:t>
            </w:r>
            <w:r w:rsidR="001101BE">
              <w:rPr>
                <w:rFonts w:ascii="Arial Narrow" w:hAnsi="Arial Narrow"/>
              </w:rPr>
              <w:t>R</w:t>
            </w:r>
            <w:r w:rsidR="00EC384A">
              <w:rPr>
                <w:rFonts w:ascii="Arial Narrow" w:hAnsi="Arial Narrow"/>
              </w:rPr>
              <w:t>egion</w:t>
            </w:r>
          </w:p>
        </w:tc>
      </w:tr>
      <w:tr w:rsidR="005F2D3A" w14:paraId="385A1E4E" w14:textId="77777777" w:rsidTr="00780375">
        <w:tc>
          <w:tcPr>
            <w:tcW w:w="1276" w:type="dxa"/>
          </w:tcPr>
          <w:p w14:paraId="3343E6D9" w14:textId="696A8672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2126" w:type="dxa"/>
          </w:tcPr>
          <w:p w14:paraId="4EFBDBF6" w14:textId="36B4A0B3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r w:rsidR="00EC384A">
              <w:rPr>
                <w:rFonts w:ascii="Arial Narrow" w:hAnsi="Arial Narrow"/>
              </w:rPr>
              <w:t>Naše Břeclav</w:t>
            </w:r>
          </w:p>
        </w:tc>
        <w:tc>
          <w:tcPr>
            <w:tcW w:w="1701" w:type="dxa"/>
          </w:tcPr>
          <w:p w14:paraId="2F3250FF" w14:textId="4A85D256" w:rsidR="005F2D3A" w:rsidRPr="00EF5E4F" w:rsidRDefault="0078037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r w:rsidR="00EC384A">
              <w:rPr>
                <w:rFonts w:ascii="Arial Narrow" w:hAnsi="Arial Narrow"/>
              </w:rPr>
              <w:t>ODS, TOP</w:t>
            </w:r>
          </w:p>
        </w:tc>
      </w:tr>
    </w:tbl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bookmarkEnd w:id="2"/>
    <w:p w14:paraId="0E5C9D48" w14:textId="3F36D8B5" w:rsidR="00B0740C" w:rsidRDefault="00B0740C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8. Nakolik důvěřujete stávající </w:t>
      </w:r>
      <w:r w:rsidR="00EC384A">
        <w:rPr>
          <w:rFonts w:ascii="Arial Narrow" w:hAnsi="Arial Narrow" w:cs="Arial Narrow"/>
          <w:b/>
        </w:rPr>
        <w:t>radniční</w:t>
      </w:r>
      <w:r>
        <w:rPr>
          <w:rFonts w:ascii="Arial Narrow" w:hAnsi="Arial Narrow" w:cs="Arial Narrow"/>
          <w:b/>
        </w:rPr>
        <w:t xml:space="preserve"> koalici?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B0740C" w:rsidRPr="00626E9B" w14:paraId="7705593A" w14:textId="77777777" w:rsidTr="00E76EC1">
        <w:tc>
          <w:tcPr>
            <w:tcW w:w="1384" w:type="dxa"/>
          </w:tcPr>
          <w:p w14:paraId="120A7C72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3754D81D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CF39AF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88BD13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6E4FCC5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9C205B4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2361B91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233CEBAD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FE45F8C" w14:textId="15CDE06F" w:rsidR="00602AE1" w:rsidRDefault="00B0740C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602AE1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5732614A" w14:textId="77777777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4601D61A" w14:textId="6278764D" w:rsidR="000E5BE9" w:rsidRDefault="000E5BE9" w:rsidP="000E5BE9">
      <w:pPr>
        <w:spacing w:after="0" w:line="240" w:lineRule="auto"/>
        <w:rPr>
          <w:rFonts w:ascii="Arial Narrow" w:hAnsi="Arial Narrow" w:cs="Arial Narrow"/>
          <w:b/>
        </w:rPr>
      </w:pPr>
      <w:bookmarkStart w:id="3" w:name="_Hlk113483206"/>
      <w:r>
        <w:rPr>
          <w:rFonts w:ascii="Arial Narrow" w:hAnsi="Arial Narrow" w:cs="Arial Narrow"/>
          <w:b/>
        </w:rPr>
        <w:t>10. Jak moc se v současnosti zajímáte o politiku v Břeclavi?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0E5BE9" w14:paraId="1D1710F0" w14:textId="77777777" w:rsidTr="00E76EC1">
        <w:tc>
          <w:tcPr>
            <w:tcW w:w="1599" w:type="dxa"/>
            <w:hideMark/>
          </w:tcPr>
          <w:p w14:paraId="4F7F8680" w14:textId="77777777" w:rsidR="000E5BE9" w:rsidRDefault="000E5BE9" w:rsidP="00E76EC1">
            <w:pPr>
              <w:ind w:right="-7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6A57BB48" w14:textId="77777777" w:rsidR="000E5BE9" w:rsidRDefault="000E5BE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2B8B0BE" w14:textId="77777777" w:rsidR="000E5BE9" w:rsidRDefault="000E5BE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2613EF7" w14:textId="77777777" w:rsidR="000E5BE9" w:rsidRDefault="000E5BE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7B970AF" w14:textId="77777777" w:rsidR="000E5BE9" w:rsidRDefault="000E5BE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024B315" w14:textId="77777777" w:rsidR="000E5BE9" w:rsidRDefault="000E5BE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6" w:type="dxa"/>
            <w:hideMark/>
          </w:tcPr>
          <w:p w14:paraId="6AF6E75F" w14:textId="77777777" w:rsidR="000E5BE9" w:rsidRDefault="000E5BE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18F1908C" w14:textId="77777777" w:rsidR="000E5BE9" w:rsidRPr="006F4FA8" w:rsidRDefault="000E5BE9" w:rsidP="000E5BE9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609F7E5B" w:rsidR="009D065F" w:rsidRDefault="004464C2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0E5BE9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bookmarkEnd w:id="3"/>
    </w:tbl>
    <w:p w14:paraId="7A3FA97E" w14:textId="77777777" w:rsidR="000E57E7" w:rsidRPr="006F4FA8" w:rsidRDefault="000E57E7" w:rsidP="000E57E7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E4F8435" w14:textId="793FFAF1" w:rsidR="00B72269" w:rsidRDefault="006F4FA8" w:rsidP="00B7226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12. </w:t>
      </w:r>
      <w:r w:rsidR="006067F5" w:rsidRPr="006067F5">
        <w:rPr>
          <w:rFonts w:ascii="Arial Narrow" w:hAnsi="Arial Narrow" w:cs="Arial Narrow"/>
          <w:b/>
        </w:rPr>
        <w:t xml:space="preserve">Jakou práci odvedla </w:t>
      </w:r>
      <w:r w:rsidR="006067F5">
        <w:rPr>
          <w:rFonts w:ascii="Arial Narrow" w:hAnsi="Arial Narrow" w:cs="Arial Narrow"/>
          <w:b/>
        </w:rPr>
        <w:t>radniční</w:t>
      </w:r>
      <w:r w:rsidR="006067F5"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B72269" w14:paraId="70671E25" w14:textId="77777777" w:rsidTr="009D065F">
        <w:tc>
          <w:tcPr>
            <w:tcW w:w="5090" w:type="dxa"/>
            <w:gridSpan w:val="8"/>
          </w:tcPr>
          <w:p w14:paraId="1B8FA2D9" w14:textId="77777777" w:rsidR="00B72269" w:rsidRDefault="00B7226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B72269" w:rsidRPr="00626E9B" w14:paraId="1B5E72E8" w14:textId="77777777" w:rsidTr="009D065F">
        <w:tc>
          <w:tcPr>
            <w:tcW w:w="1205" w:type="dxa"/>
          </w:tcPr>
          <w:p w14:paraId="3EFC5DF0" w14:textId="77777777" w:rsidR="00B72269" w:rsidRPr="00626E9B" w:rsidRDefault="00B7226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2AC9AA0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62B4CF2E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4D7CF6A5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4E0EF71A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2F2A6E26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09D06925" w14:textId="77777777" w:rsidR="00B72269" w:rsidRPr="00626E9B" w:rsidRDefault="00B7226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B72269" w14:paraId="4D0D3985" w14:textId="77777777" w:rsidTr="009D065F">
        <w:tc>
          <w:tcPr>
            <w:tcW w:w="5090" w:type="dxa"/>
            <w:gridSpan w:val="8"/>
          </w:tcPr>
          <w:p w14:paraId="116AE62E" w14:textId="77777777" w:rsidR="00B72269" w:rsidRDefault="00B7226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B72269" w:rsidRPr="00626E9B" w14:paraId="1FDAC054" w14:textId="77777777" w:rsidTr="009D065F">
        <w:tc>
          <w:tcPr>
            <w:tcW w:w="1205" w:type="dxa"/>
          </w:tcPr>
          <w:p w14:paraId="0F646FBF" w14:textId="77777777" w:rsidR="00B72269" w:rsidRPr="00626E9B" w:rsidRDefault="00B7226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B1FB05B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29BD4EDA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5E86D916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642FD4D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02FC6AC9" w14:textId="77777777" w:rsidR="00B72269" w:rsidRPr="00626E9B" w:rsidRDefault="00B7226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28996595" w14:textId="77777777" w:rsidR="00B72269" w:rsidRPr="00626E9B" w:rsidRDefault="00B7226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58BA1725" w14:textId="77777777" w:rsidR="00B72269" w:rsidRPr="00B72269" w:rsidRDefault="00B72269" w:rsidP="00B72269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77564C84" w14:textId="7616C586" w:rsidR="000E57E7" w:rsidRDefault="000E57E7" w:rsidP="00B7226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F4FA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2119E688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83110F">
              <w:rPr>
                <w:rFonts w:ascii="Arial Narrow" w:hAnsi="Arial Narrow" w:cs="Arial Narrow"/>
                <w:b/>
              </w:rPr>
              <w:t>městu Břeclavi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7D1B83B2" w:rsidR="000E57E7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16412051" w:rsidR="000E57E7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1BE0CB9C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83110F">
              <w:rPr>
                <w:rFonts w:ascii="Arial Narrow" w:hAnsi="Arial Narrow" w:cs="Arial Narrow"/>
                <w:b/>
              </w:rPr>
              <w:t>Poštorné</w:t>
            </w:r>
          </w:p>
        </w:tc>
      </w:tr>
      <w:tr w:rsidR="001249B5" w14:paraId="2E7F5391" w14:textId="77777777" w:rsidTr="003009F6">
        <w:tc>
          <w:tcPr>
            <w:tcW w:w="1603" w:type="dxa"/>
            <w:hideMark/>
          </w:tcPr>
          <w:p w14:paraId="42D55F13" w14:textId="11795CE3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051DBA1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0B944A4E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83110F">
              <w:rPr>
                <w:rFonts w:ascii="Arial Narrow" w:hAnsi="Arial Narrow" w:cs="Arial Narrow"/>
                <w:b/>
              </w:rPr>
              <w:t>Charvátské Nové Vsi</w:t>
            </w:r>
          </w:p>
        </w:tc>
      </w:tr>
      <w:tr w:rsidR="001249B5" w14:paraId="092154AE" w14:textId="77777777" w:rsidTr="003009F6">
        <w:tc>
          <w:tcPr>
            <w:tcW w:w="1603" w:type="dxa"/>
            <w:hideMark/>
          </w:tcPr>
          <w:p w14:paraId="44481AB2" w14:textId="62ECBF2A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77777777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ACAA0B8" w:rsidR="001249B5" w:rsidRDefault="001249B5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57DBA47A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3009F6">
              <w:rPr>
                <w:rFonts w:ascii="Arial Narrow" w:hAnsi="Arial Narrow" w:cs="Arial Narrow"/>
                <w:b/>
              </w:rPr>
              <w:t xml:space="preserve">městské části </w:t>
            </w:r>
            <w:r w:rsidR="0083110F">
              <w:rPr>
                <w:rFonts w:ascii="Arial Narrow" w:hAnsi="Arial Narrow" w:cs="Arial Narrow"/>
                <w:b/>
              </w:rPr>
              <w:t>Břeclav</w:t>
            </w:r>
          </w:p>
        </w:tc>
      </w:tr>
      <w:tr w:rsidR="001249B5" w14:paraId="000BE775" w14:textId="77777777" w:rsidTr="003009F6">
        <w:tc>
          <w:tcPr>
            <w:tcW w:w="1603" w:type="dxa"/>
            <w:hideMark/>
          </w:tcPr>
          <w:p w14:paraId="673AAFB2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77777777" w:rsidR="001249B5" w:rsidRDefault="001249B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3F46D6CC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B72269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867BCE" w14:paraId="174158EA" w14:textId="77777777" w:rsidTr="00207B6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11B34D74" w:rsidR="00867BCE" w:rsidRPr="00EF5E4F" w:rsidRDefault="00207B68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26AF28FE" w:rsidR="00867BCE" w:rsidRPr="00EF5E4F" w:rsidRDefault="00207B6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v rámci Břeclavi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28C4678D" w:rsidR="00867BCE" w:rsidRPr="00EF5E4F" w:rsidRDefault="00207B6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z obce mimo Břeclav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11A8B31D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B72269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207B68" w:rsidRPr="00EF5E4F" w14:paraId="03DA2925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34F68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207B68" w:rsidRPr="00EF5E4F" w14:paraId="5561BC9C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369142E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381B33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786258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207B68" w:rsidRPr="00EF5E4F" w14:paraId="7FE26B3C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18D8337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EFA6F4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E4AD8B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207B68" w:rsidRPr="00EF5E4F" w14:paraId="0E70741E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38D06A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0307A" w14:textId="77777777" w:rsidR="00207B68" w:rsidRPr="00EF5E4F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0B23546E" w14:textId="77777777" w:rsidR="00207B68" w:rsidRPr="00C948D2" w:rsidRDefault="00207B68" w:rsidP="00207B68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79D5F2A" w14:textId="71796B0A" w:rsidR="00602AE1" w:rsidRDefault="00602AE1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B72269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602AE1" w14:paraId="6D79838D" w14:textId="77777777" w:rsidTr="00602AE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8BED" w14:textId="77777777" w:rsidR="00602AE1" w:rsidRDefault="00602AE1" w:rsidP="00AE5FAE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CC961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769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3FD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475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AB54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889C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B35E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102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EE20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3DC7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FAC0" w14:textId="77777777" w:rsidR="00602AE1" w:rsidRDefault="00602AE1" w:rsidP="00AE5FAE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4A2D" w14:textId="77777777" w:rsidR="00602AE1" w:rsidRDefault="00602AE1" w:rsidP="00AE5FAE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9B8A4F1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B9CA0F8" w14:textId="2688361C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B72269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207B68" w14:paraId="22EDE68E" w14:textId="77777777" w:rsidTr="00ED0254">
        <w:tc>
          <w:tcPr>
            <w:tcW w:w="3227" w:type="dxa"/>
          </w:tcPr>
          <w:p w14:paraId="369BFEBD" w14:textId="77777777" w:rsidR="00207B68" w:rsidRPr="002979A7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1988749A" w14:textId="77777777" w:rsidR="00207B68" w:rsidRPr="002979A7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207B68" w14:paraId="2862D788" w14:textId="77777777" w:rsidTr="00ED0254">
        <w:trPr>
          <w:trHeight w:val="81"/>
        </w:trPr>
        <w:tc>
          <w:tcPr>
            <w:tcW w:w="3227" w:type="dxa"/>
          </w:tcPr>
          <w:p w14:paraId="1BB28851" w14:textId="77777777" w:rsidR="00207B68" w:rsidRPr="002979A7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B243DC7" w14:textId="77777777" w:rsidR="00207B68" w:rsidRPr="002979A7" w:rsidRDefault="00207B68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69F1174E" w14:textId="1186B5E5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B72269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207B68" w:rsidRPr="00543D02" w14:paraId="1F0D508C" w14:textId="77777777" w:rsidTr="00ED0254">
        <w:tc>
          <w:tcPr>
            <w:tcW w:w="2905" w:type="dxa"/>
          </w:tcPr>
          <w:p w14:paraId="72300156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6B02878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207B68" w:rsidRPr="00543D02" w14:paraId="61A5E3E4" w14:textId="77777777" w:rsidTr="00ED0254">
        <w:tc>
          <w:tcPr>
            <w:tcW w:w="2905" w:type="dxa"/>
          </w:tcPr>
          <w:p w14:paraId="5CD7D33D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ECFB6D5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207B68" w:rsidRPr="00543D02" w14:paraId="5CC53D84" w14:textId="77777777" w:rsidTr="00ED0254">
        <w:tc>
          <w:tcPr>
            <w:tcW w:w="2905" w:type="dxa"/>
          </w:tcPr>
          <w:p w14:paraId="34248BDA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91604DB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207B68" w:rsidRPr="00543D02" w14:paraId="6BBCE3FE" w14:textId="77777777" w:rsidTr="00ED0254">
        <w:tc>
          <w:tcPr>
            <w:tcW w:w="2905" w:type="dxa"/>
          </w:tcPr>
          <w:p w14:paraId="15D5E9D1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4A77A9E0" w14:textId="77777777" w:rsidR="00207B68" w:rsidRPr="00543D02" w:rsidRDefault="00207B68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48837D83" w14:textId="77777777" w:rsidR="00207B68" w:rsidRPr="0086763B" w:rsidRDefault="00207B68" w:rsidP="00207B68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3DE5D4A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4ADDAD7" w14:textId="3A6B3DF0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B72269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24B5866E" w14:textId="77777777" w:rsidR="00207B68" w:rsidRPr="001E19AB" w:rsidRDefault="00207B68" w:rsidP="00207B68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62F2EEAB" w14:textId="77777777" w:rsidR="00207B68" w:rsidRDefault="00207B68" w:rsidP="00207B68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1CBB059E" w14:textId="77777777" w:rsidR="00207B68" w:rsidRDefault="00207B68" w:rsidP="00207B68">
      <w:pPr>
        <w:spacing w:after="0" w:line="240" w:lineRule="auto"/>
        <w:rPr>
          <w:rFonts w:ascii="Arial Narrow" w:hAnsi="Arial Narrow" w:cs="Arial Narrow"/>
        </w:rPr>
      </w:pPr>
    </w:p>
    <w:p w14:paraId="7DD3597B" w14:textId="7178A9B5" w:rsidR="00FF6BA2" w:rsidRDefault="00B72269" w:rsidP="00602AE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20</w:t>
      </w:r>
      <w:r w:rsidR="00602AE1">
        <w:rPr>
          <w:rFonts w:ascii="Arial Narrow" w:hAnsi="Arial Narrow" w:cs="Arial Narrow"/>
          <w:b/>
        </w:rPr>
        <w:t xml:space="preserve">. </w:t>
      </w:r>
      <w:proofErr w:type="gramStart"/>
      <w:r w:rsidR="00602AE1">
        <w:rPr>
          <w:rFonts w:ascii="Arial Narrow" w:hAnsi="Arial Narrow" w:cs="Arial Narrow"/>
          <w:b/>
        </w:rPr>
        <w:t>Jste:</w:t>
      </w:r>
      <w:r w:rsidR="00602AE1">
        <w:rPr>
          <w:rFonts w:ascii="Arial Narrow" w:hAnsi="Arial Narrow" w:cs="Arial Narrow"/>
        </w:rPr>
        <w:t xml:space="preserve">  </w:t>
      </w:r>
      <w:r w:rsidR="00207B68">
        <w:rPr>
          <w:rFonts w:ascii="Arial Narrow" w:hAnsi="Arial Narrow" w:cs="Arial Narrow"/>
        </w:rPr>
        <w:t>1</w:t>
      </w:r>
      <w:proofErr w:type="gramEnd"/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muž    </w:t>
      </w:r>
      <w:r w:rsidR="00207B68">
        <w:rPr>
          <w:rFonts w:ascii="Arial Narrow" w:hAnsi="Arial Narrow" w:cs="Arial Narrow"/>
        </w:rPr>
        <w:t>2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žena 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3351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36164"/>
    <w:rsid w:val="00094036"/>
    <w:rsid w:val="00094541"/>
    <w:rsid w:val="000A51AC"/>
    <w:rsid w:val="000D1519"/>
    <w:rsid w:val="000E57E7"/>
    <w:rsid w:val="000E5BE9"/>
    <w:rsid w:val="001101BE"/>
    <w:rsid w:val="001249B5"/>
    <w:rsid w:val="00136A60"/>
    <w:rsid w:val="00154C58"/>
    <w:rsid w:val="001827C3"/>
    <w:rsid w:val="0019757F"/>
    <w:rsid w:val="001D1B7F"/>
    <w:rsid w:val="001E19AB"/>
    <w:rsid w:val="001E6B1B"/>
    <w:rsid w:val="00207B68"/>
    <w:rsid w:val="002A739B"/>
    <w:rsid w:val="002A75D2"/>
    <w:rsid w:val="002D0B17"/>
    <w:rsid w:val="002E56E8"/>
    <w:rsid w:val="003009F6"/>
    <w:rsid w:val="00305960"/>
    <w:rsid w:val="00322C40"/>
    <w:rsid w:val="003321C1"/>
    <w:rsid w:val="003B0775"/>
    <w:rsid w:val="003C57C7"/>
    <w:rsid w:val="003F3AAE"/>
    <w:rsid w:val="004464C2"/>
    <w:rsid w:val="00483577"/>
    <w:rsid w:val="004A225A"/>
    <w:rsid w:val="004A318A"/>
    <w:rsid w:val="004C62A0"/>
    <w:rsid w:val="004C6D60"/>
    <w:rsid w:val="004E18EE"/>
    <w:rsid w:val="0059440A"/>
    <w:rsid w:val="005B232D"/>
    <w:rsid w:val="005F2D3A"/>
    <w:rsid w:val="005F56B4"/>
    <w:rsid w:val="00602AE1"/>
    <w:rsid w:val="00605D26"/>
    <w:rsid w:val="006067F5"/>
    <w:rsid w:val="00626E9B"/>
    <w:rsid w:val="00630D3F"/>
    <w:rsid w:val="00684C95"/>
    <w:rsid w:val="00684E6E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80375"/>
    <w:rsid w:val="007B0410"/>
    <w:rsid w:val="0083110F"/>
    <w:rsid w:val="00841D0E"/>
    <w:rsid w:val="00864B8B"/>
    <w:rsid w:val="00867BCE"/>
    <w:rsid w:val="00877B15"/>
    <w:rsid w:val="008C1F1B"/>
    <w:rsid w:val="008E0045"/>
    <w:rsid w:val="00954867"/>
    <w:rsid w:val="009666EF"/>
    <w:rsid w:val="009D065F"/>
    <w:rsid w:val="009E4ABB"/>
    <w:rsid w:val="009F1E4D"/>
    <w:rsid w:val="00A5277B"/>
    <w:rsid w:val="00AE5FAE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E025D"/>
    <w:rsid w:val="00E4472C"/>
    <w:rsid w:val="00E808AC"/>
    <w:rsid w:val="00EA766E"/>
    <w:rsid w:val="00EB73CF"/>
    <w:rsid w:val="00EC384A"/>
    <w:rsid w:val="00ED0F7F"/>
    <w:rsid w:val="00F11731"/>
    <w:rsid w:val="00F51F58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D31C-874B-4A67-97ED-16C2B11B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2022-09-23T14:05:00Z</dcterms:created>
  <dcterms:modified xsi:type="dcterms:W3CDTF">2022-09-23T14:05:00Z</dcterms:modified>
</cp:coreProperties>
</file>