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4CAC" w14:textId="77777777" w:rsidR="006C47D1" w:rsidRPr="001038C5" w:rsidRDefault="00C0204A">
      <w:pPr>
        <w:rPr>
          <w:rFonts w:asciiTheme="majorHAnsi" w:hAnsiTheme="majorHAnsi"/>
          <w:b/>
          <w:sz w:val="20"/>
          <w:szCs w:val="20"/>
        </w:rPr>
      </w:pPr>
      <w:r w:rsidRPr="001038C5">
        <w:rPr>
          <w:rFonts w:asciiTheme="majorHAnsi" w:hAnsiTheme="majorHAnsi"/>
          <w:b/>
          <w:sz w:val="20"/>
          <w:szCs w:val="20"/>
        </w:rPr>
        <w:t>Oslovení účastníků workshopu</w:t>
      </w:r>
    </w:p>
    <w:p w14:paraId="0FE14CAD" w14:textId="77777777" w:rsidR="00245654" w:rsidRPr="001038C5" w:rsidRDefault="00245654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899"/>
        <w:gridCol w:w="3708"/>
      </w:tblGrid>
      <w:tr w:rsidR="00C0204A" w:rsidRPr="001038C5" w14:paraId="0FE14CB1" w14:textId="77777777" w:rsidTr="00245654">
        <w:tc>
          <w:tcPr>
            <w:tcW w:w="909" w:type="dxa"/>
          </w:tcPr>
          <w:p w14:paraId="0FE14CAE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Termín</w:t>
            </w:r>
          </w:p>
        </w:tc>
        <w:tc>
          <w:tcPr>
            <w:tcW w:w="3899" w:type="dxa"/>
          </w:tcPr>
          <w:p w14:paraId="0FE14CAF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Co</w:t>
            </w:r>
          </w:p>
        </w:tc>
        <w:tc>
          <w:tcPr>
            <w:tcW w:w="3708" w:type="dxa"/>
          </w:tcPr>
          <w:p w14:paraId="0FE14CB0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Podrobnosti</w:t>
            </w:r>
          </w:p>
        </w:tc>
      </w:tr>
      <w:tr w:rsidR="00C0204A" w:rsidRPr="001038C5" w14:paraId="0FE14CB8" w14:textId="77777777" w:rsidTr="00245654">
        <w:tc>
          <w:tcPr>
            <w:tcW w:w="909" w:type="dxa"/>
          </w:tcPr>
          <w:p w14:paraId="0559B045" w14:textId="7EB60B9C" w:rsidR="00255B9E" w:rsidRDefault="00011BC1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255B9E">
              <w:rPr>
                <w:rFonts w:asciiTheme="majorHAnsi" w:hAnsiTheme="majorHAnsi"/>
                <w:sz w:val="20"/>
                <w:szCs w:val="20"/>
              </w:rPr>
              <w:t>. 12.</w:t>
            </w:r>
          </w:p>
          <w:p w14:paraId="0FE14CB2" w14:textId="45B3012F" w:rsidR="00510A75" w:rsidRPr="001038C5" w:rsidRDefault="00510A75" w:rsidP="009450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B3" w14:textId="77777777" w:rsidR="00C0204A" w:rsidRPr="001038C5" w:rsidRDefault="00C30BF0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atraktivní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 xml:space="preserve"> název a anotace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 workshopu</w:t>
            </w:r>
          </w:p>
          <w:p w14:paraId="0FE14CB4" w14:textId="31986B9D" w:rsidR="00C0204A" w:rsidRPr="001038C5" w:rsidRDefault="00C0204A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 xml:space="preserve">vložit </w:t>
            </w:r>
            <w:r w:rsidR="008F17ED">
              <w:rPr>
                <w:rFonts w:asciiTheme="majorHAnsi" w:hAnsiTheme="majorHAnsi"/>
                <w:sz w:val="20"/>
                <w:szCs w:val="20"/>
              </w:rPr>
              <w:t xml:space="preserve">do </w:t>
            </w:r>
            <w:r w:rsidR="00285621">
              <w:rPr>
                <w:rFonts w:asciiTheme="majorHAnsi" w:hAnsiTheme="majorHAnsi"/>
                <w:sz w:val="20"/>
                <w:szCs w:val="20"/>
              </w:rPr>
              <w:t>složky Workshop/Anotace</w:t>
            </w:r>
            <w:r w:rsidR="009E445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>počkat na komentáře</w:t>
            </w:r>
            <w:r w:rsidR="009E445C">
              <w:rPr>
                <w:rFonts w:asciiTheme="majorHAnsi" w:hAnsiTheme="majorHAnsi"/>
                <w:sz w:val="20"/>
                <w:szCs w:val="20"/>
              </w:rPr>
              <w:t>, které se objeví ve složce Workshop – s komentáři</w:t>
            </w:r>
          </w:p>
        </w:tc>
        <w:tc>
          <w:tcPr>
            <w:tcW w:w="3708" w:type="dxa"/>
          </w:tcPr>
          <w:p w14:paraId="0FE14CB5" w14:textId="77777777" w:rsidR="008B60C0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 název, který zaujme a naláká účastníky.</w:t>
            </w:r>
          </w:p>
          <w:p w14:paraId="0FE14CB6" w14:textId="77777777" w:rsidR="00C0204A" w:rsidRPr="001038C5" w:rsidRDefault="008B60C0" w:rsidP="008B60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Anotace obsahuje stručný popis workshopu, který by měl přispět k nalákání účastníků a posílení transferu učeného do praxe. Při jeho psaní 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využijte znalosti o faktorech ovlivňujících </w:t>
            </w:r>
            <w:r>
              <w:rPr>
                <w:rFonts w:asciiTheme="majorHAnsi" w:hAnsiTheme="majorHAnsi"/>
                <w:sz w:val="20"/>
                <w:szCs w:val="20"/>
              </w:rPr>
              <w:t>transfer.</w:t>
            </w:r>
          </w:p>
          <w:p w14:paraId="0FE14CB7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BE" w14:textId="77777777" w:rsidTr="00245654">
        <w:tc>
          <w:tcPr>
            <w:tcW w:w="909" w:type="dxa"/>
          </w:tcPr>
          <w:p w14:paraId="0FE14CB9" w14:textId="653CB8FA" w:rsidR="00A6114C" w:rsidRPr="001038C5" w:rsidRDefault="00A6114C" w:rsidP="00C020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BA" w14:textId="77777777" w:rsidR="00C0204A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způsob přihlašování na workshop</w:t>
            </w:r>
          </w:p>
          <w:p w14:paraId="0FE14CBB" w14:textId="6F0D55FD" w:rsidR="005A4952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 xml:space="preserve">umístění </w:t>
            </w:r>
            <w:r w:rsidR="009E027A">
              <w:rPr>
                <w:rFonts w:asciiTheme="majorHAnsi" w:hAnsiTheme="majorHAnsi"/>
                <w:sz w:val="20"/>
                <w:szCs w:val="20"/>
              </w:rPr>
              <w:t>inzerátu</w:t>
            </w:r>
          </w:p>
        </w:tc>
        <w:tc>
          <w:tcPr>
            <w:tcW w:w="3708" w:type="dxa"/>
          </w:tcPr>
          <w:p w14:paraId="0FE14CBC" w14:textId="77777777" w:rsidR="00C0204A" w:rsidRPr="001038C5" w:rsidRDefault="005A4952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Vymyslete, jak se účastníci budou na workshop přihlašovat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 xml:space="preserve">jakými kanály 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je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>oslovíte (kde inzerát zveřejníte).</w:t>
            </w:r>
          </w:p>
          <w:p w14:paraId="0FE14CBD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C4" w14:textId="77777777" w:rsidTr="00245654">
        <w:tc>
          <w:tcPr>
            <w:tcW w:w="909" w:type="dxa"/>
          </w:tcPr>
          <w:p w14:paraId="6EBAB75C" w14:textId="042B3020" w:rsidR="00255B9E" w:rsidRDefault="00011BC1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255B9E">
              <w:rPr>
                <w:rFonts w:asciiTheme="majorHAnsi" w:hAnsiTheme="majorHAnsi"/>
                <w:sz w:val="20"/>
                <w:szCs w:val="20"/>
              </w:rPr>
              <w:t>. 1</w:t>
            </w:r>
            <w:r w:rsidR="00460F6A">
              <w:rPr>
                <w:rFonts w:asciiTheme="majorHAnsi" w:hAnsiTheme="majorHAnsi"/>
                <w:sz w:val="20"/>
                <w:szCs w:val="20"/>
              </w:rPr>
              <w:t>2</w:t>
            </w:r>
            <w:r w:rsidR="00255B9E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0FE14CBF" w14:textId="7D5D3846" w:rsidR="00C0204A" w:rsidRPr="001038C5" w:rsidRDefault="00C0204A" w:rsidP="009450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C0" w14:textId="77777777" w:rsidR="00245654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zveřejnit inzerát</w:t>
            </w:r>
          </w:p>
          <w:p w14:paraId="0FE14CC1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první kontakt s účastníky</w:t>
            </w:r>
          </w:p>
        </w:tc>
        <w:tc>
          <w:tcPr>
            <w:tcW w:w="3708" w:type="dxa"/>
          </w:tcPr>
          <w:p w14:paraId="0FE14CC2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Po přihlášení účastníkům zašlete organizační informace a informace o tom, na co se na workshopu mohou těšit. Využijte znalosti o faktorech ovlivňujících transfer. Pokud to bude možné, domluvte si i náhradníky.</w:t>
            </w:r>
          </w:p>
          <w:p w14:paraId="0FE14CC3" w14:textId="77777777" w:rsidR="00C0204A" w:rsidRPr="001038C5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9" w14:textId="77777777" w:rsidTr="00245654">
        <w:tc>
          <w:tcPr>
            <w:tcW w:w="909" w:type="dxa"/>
          </w:tcPr>
          <w:p w14:paraId="4B7A2C82" w14:textId="7E1CF769" w:rsidR="00510A75" w:rsidRDefault="00011BC1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510A75">
              <w:rPr>
                <w:rFonts w:asciiTheme="majorHAnsi" w:hAnsiTheme="majorHAnsi"/>
                <w:sz w:val="20"/>
                <w:szCs w:val="20"/>
              </w:rPr>
              <w:t>. 1.</w:t>
            </w:r>
          </w:p>
          <w:p w14:paraId="0FE14CC5" w14:textId="603424F1" w:rsidR="00255B9E" w:rsidRPr="001038C5" w:rsidRDefault="00255B9E" w:rsidP="009450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C6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druhý kontakt s účastníky</w:t>
            </w:r>
          </w:p>
        </w:tc>
        <w:tc>
          <w:tcPr>
            <w:tcW w:w="3708" w:type="dxa"/>
          </w:tcPr>
          <w:p w14:paraId="0FE14CC7" w14:textId="5D413CF5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Zašlete účastníkům další (připomínající) e-mail, do kterého můžete zařadit další detaily týkající se workshopu.</w:t>
            </w:r>
            <w:r w:rsidR="00EC4F03">
              <w:rPr>
                <w:rFonts w:asciiTheme="majorHAnsi" w:hAnsiTheme="majorHAnsi"/>
                <w:sz w:val="20"/>
                <w:szCs w:val="20"/>
              </w:rPr>
              <w:t xml:space="preserve"> Konkrétní pozvánka do programu + pravidla, jak budete fungovat během workshopu.</w:t>
            </w:r>
          </w:p>
          <w:p w14:paraId="0FE14CC8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D" w14:textId="77777777" w:rsidTr="00245654">
        <w:tc>
          <w:tcPr>
            <w:tcW w:w="909" w:type="dxa"/>
          </w:tcPr>
          <w:p w14:paraId="49C0B06F" w14:textId="1BD5F18D" w:rsidR="00255B9E" w:rsidRDefault="00460F6A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011BC1">
              <w:rPr>
                <w:rFonts w:asciiTheme="majorHAnsi" w:hAnsiTheme="majorHAnsi"/>
                <w:sz w:val="20"/>
                <w:szCs w:val="20"/>
              </w:rPr>
              <w:t>3</w:t>
            </w:r>
            <w:r w:rsidR="00510A75">
              <w:rPr>
                <w:rFonts w:asciiTheme="majorHAnsi" w:hAnsiTheme="majorHAnsi"/>
                <w:sz w:val="20"/>
                <w:szCs w:val="20"/>
              </w:rPr>
              <w:t>. 1.</w:t>
            </w:r>
          </w:p>
          <w:p w14:paraId="0FE14CCA" w14:textId="1EB31C73" w:rsidR="00245654" w:rsidRPr="001038C5" w:rsidRDefault="00245654" w:rsidP="00C020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CB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připomenutí před konáním workshopu</w:t>
            </w:r>
          </w:p>
        </w:tc>
        <w:tc>
          <w:tcPr>
            <w:tcW w:w="3708" w:type="dxa"/>
          </w:tcPr>
          <w:p w14:paraId="0FE14CCC" w14:textId="7D456B81" w:rsidR="00245654" w:rsidRPr="001038C5" w:rsidRDefault="00A6114C" w:rsidP="002456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Tři</w:t>
            </w:r>
            <w:r w:rsidR="00245654" w:rsidRPr="001038C5">
              <w:rPr>
                <w:rFonts w:asciiTheme="majorHAnsi" w:hAnsiTheme="majorHAnsi"/>
                <w:sz w:val="20"/>
                <w:szCs w:val="20"/>
              </w:rPr>
              <w:t xml:space="preserve"> dny před konáním workshopu se ujistěte, že účastníci s účastí počítají.</w:t>
            </w:r>
          </w:p>
        </w:tc>
      </w:tr>
      <w:tr w:rsidR="00255B9E" w:rsidRPr="001038C5" w14:paraId="670D92B8" w14:textId="77777777" w:rsidTr="00245654">
        <w:tc>
          <w:tcPr>
            <w:tcW w:w="909" w:type="dxa"/>
          </w:tcPr>
          <w:p w14:paraId="6D651A17" w14:textId="0D516A49" w:rsidR="00255B9E" w:rsidRDefault="00255B9E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011BC1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460F6A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E0D0D53" w14:textId="58571808" w:rsidR="00255B9E" w:rsidRDefault="00255B9E" w:rsidP="00C020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15C4FD3A" w14:textId="4A61CFF2" w:rsidR="00255B9E" w:rsidRPr="001038C5" w:rsidRDefault="00255B9E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REALIZACE</w:t>
            </w:r>
          </w:p>
        </w:tc>
        <w:tc>
          <w:tcPr>
            <w:tcW w:w="3708" w:type="dxa"/>
          </w:tcPr>
          <w:p w14:paraId="413345E7" w14:textId="77777777" w:rsidR="00255B9E" w:rsidRDefault="00255B9E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FE14CCE" w14:textId="77777777" w:rsidR="00C0204A" w:rsidRPr="001038C5" w:rsidRDefault="00C0204A" w:rsidP="00C0204A">
      <w:pPr>
        <w:rPr>
          <w:rFonts w:asciiTheme="majorHAnsi" w:hAnsiTheme="majorHAnsi"/>
          <w:sz w:val="20"/>
          <w:szCs w:val="20"/>
        </w:rPr>
      </w:pPr>
    </w:p>
    <w:p w14:paraId="0FE14CCF" w14:textId="77777777" w:rsidR="00C0204A" w:rsidRPr="001038C5" w:rsidRDefault="00C0204A">
      <w:pPr>
        <w:rPr>
          <w:sz w:val="20"/>
          <w:szCs w:val="20"/>
        </w:rPr>
      </w:pPr>
    </w:p>
    <w:sectPr w:rsidR="00C0204A" w:rsidRPr="001038C5" w:rsidSect="00C31C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8CF"/>
    <w:multiLevelType w:val="hybridMultilevel"/>
    <w:tmpl w:val="175A4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1610E"/>
    <w:multiLevelType w:val="hybridMultilevel"/>
    <w:tmpl w:val="3FEA76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E29A0"/>
    <w:multiLevelType w:val="hybridMultilevel"/>
    <w:tmpl w:val="4E4E8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65CFB"/>
    <w:multiLevelType w:val="hybridMultilevel"/>
    <w:tmpl w:val="AEA22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643173">
    <w:abstractNumId w:val="3"/>
  </w:num>
  <w:num w:numId="2" w16cid:durableId="1386489488">
    <w:abstractNumId w:val="2"/>
  </w:num>
  <w:num w:numId="3" w16cid:durableId="1939101487">
    <w:abstractNumId w:val="0"/>
  </w:num>
  <w:num w:numId="4" w16cid:durableId="13102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04A"/>
    <w:rsid w:val="00011BC1"/>
    <w:rsid w:val="000D677E"/>
    <w:rsid w:val="001038C5"/>
    <w:rsid w:val="001A564D"/>
    <w:rsid w:val="00245654"/>
    <w:rsid w:val="00255B9E"/>
    <w:rsid w:val="00285621"/>
    <w:rsid w:val="00460F6A"/>
    <w:rsid w:val="00510A75"/>
    <w:rsid w:val="005A4952"/>
    <w:rsid w:val="00690BCC"/>
    <w:rsid w:val="006C47D1"/>
    <w:rsid w:val="008B60C0"/>
    <w:rsid w:val="008F17ED"/>
    <w:rsid w:val="0094506C"/>
    <w:rsid w:val="009E027A"/>
    <w:rsid w:val="009E445C"/>
    <w:rsid w:val="00A6114C"/>
    <w:rsid w:val="00B32D2D"/>
    <w:rsid w:val="00C0204A"/>
    <w:rsid w:val="00C30BF0"/>
    <w:rsid w:val="00C31CA7"/>
    <w:rsid w:val="00E72EF4"/>
    <w:rsid w:val="00E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4CAC"/>
  <w14:defaultImageDpi w14:val="300"/>
  <w15:docId w15:val="{A447A036-1354-4E02-AE3E-0790BD8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04A"/>
    <w:pPr>
      <w:ind w:left="720"/>
      <w:contextualSpacing/>
    </w:pPr>
  </w:style>
  <w:style w:type="table" w:styleId="Mkatabulky">
    <w:name w:val="Table Grid"/>
    <w:basedOn w:val="Normlntabulka"/>
    <w:uiPriority w:val="59"/>
    <w:rsid w:val="00C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marcela.leugnerova@seznam.cz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Leugnerová</dc:creator>
  <cp:keywords/>
  <dc:description/>
  <cp:lastModifiedBy>Marcela Leugnerova</cp:lastModifiedBy>
  <cp:revision>10</cp:revision>
  <dcterms:created xsi:type="dcterms:W3CDTF">2018-08-02T08:00:00Z</dcterms:created>
  <dcterms:modified xsi:type="dcterms:W3CDTF">2022-10-24T12:06:00Z</dcterms:modified>
</cp:coreProperties>
</file>