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cs-CZ" w:eastAsia="en-US" w:bidi="ar-SA"/>
        </w:rPr>
        <w:t>Doporučená literatura k</w:t>
      </w:r>
      <w:r>
        <w:rPr>
          <w:rFonts w:cs="Times New Roman" w:ascii="Times New Roman" w:hAnsi="Times New Roman"/>
          <w:sz w:val="24"/>
          <w:szCs w:val="24"/>
        </w:rPr>
        <w:t xml:space="preserve"> předmětu SANb2039 Jazyk a kultura: spojitosti, významy, symboly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omrie, Bernard – Matthews, Stephen- Polinsky, Maria: Praha: Atlas jazyků světa. Praha: Metafora, 2007.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Černý, Miroslav: </w:t>
      </w:r>
      <w:r>
        <w:rPr>
          <w:rFonts w:cs="Times New Roman" w:ascii="Times New Roman" w:hAnsi="Times New Roman"/>
          <w:i/>
          <w:iCs/>
          <w:sz w:val="24"/>
          <w:szCs w:val="24"/>
        </w:rPr>
        <w:t>Homo loquens. Vybrané kapitoly z lingvistické antropologie</w:t>
      </w:r>
      <w:r>
        <w:rPr>
          <w:rFonts w:cs="Times New Roman" w:ascii="Times New Roman" w:hAnsi="Times New Roman"/>
          <w:sz w:val="24"/>
          <w:szCs w:val="24"/>
        </w:rPr>
        <w:t>: Ostrava: Ostravská univerzita, 2009.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Černý, Miroslav: </w:t>
      </w:r>
      <w:r>
        <w:rPr>
          <w:rFonts w:cs="Times New Roman" w:ascii="Times New Roman" w:hAnsi="Times New Roman"/>
          <w:i/>
          <w:iCs/>
          <w:sz w:val="24"/>
          <w:szCs w:val="24"/>
        </w:rPr>
        <w:t>Po stopách jazyků. Lingvistická dobrodružství</w:t>
      </w:r>
      <w:r>
        <w:rPr>
          <w:rFonts w:cs="Times New Roman" w:ascii="Times New Roman" w:hAnsi="Times New Roman"/>
          <w:sz w:val="24"/>
          <w:szCs w:val="24"/>
        </w:rPr>
        <w:t>. Praha: Togga, 2021.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Erhart, Adolf – Večerka, Radoslav: </w:t>
      </w:r>
      <w:r>
        <w:rPr>
          <w:rFonts w:cs="Times New Roman" w:ascii="Times New Roman" w:hAnsi="Times New Roman"/>
          <w:i/>
          <w:iCs/>
          <w:sz w:val="24"/>
          <w:szCs w:val="24"/>
        </w:rPr>
        <w:t>Úvod do etymologie</w:t>
      </w:r>
      <w:r>
        <w:rPr>
          <w:rFonts w:cs="Times New Roman" w:ascii="Times New Roman" w:hAnsi="Times New Roman"/>
          <w:sz w:val="24"/>
          <w:szCs w:val="24"/>
        </w:rPr>
        <w:t xml:space="preserve">. Praha: SPN, 1981. (nové vydání jako K pramenům slov. </w:t>
      </w:r>
      <w:r>
        <w:rPr>
          <w:rFonts w:cs="Times New Roman" w:ascii="Times New Roman" w:hAnsi="Times New Roman"/>
          <w:i/>
          <w:iCs/>
          <w:sz w:val="24"/>
          <w:szCs w:val="24"/>
        </w:rPr>
        <w:t>Uvedení do etymologie.</w:t>
      </w:r>
      <w:r>
        <w:rPr>
          <w:rFonts w:cs="Times New Roman" w:ascii="Times New Roman" w:hAnsi="Times New Roman"/>
          <w:sz w:val="24"/>
          <w:szCs w:val="24"/>
        </w:rPr>
        <w:t>, Praha: NLN, 2006.)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Erhart, Adolf: </w:t>
      </w:r>
      <w:r>
        <w:rPr>
          <w:rFonts w:cs="Times New Roman" w:ascii="Times New Roman" w:hAnsi="Times New Roman"/>
          <w:i/>
          <w:iCs/>
          <w:sz w:val="24"/>
          <w:szCs w:val="24"/>
        </w:rPr>
        <w:t>Základy jazykovědy</w:t>
      </w:r>
      <w:r>
        <w:rPr>
          <w:rFonts w:cs="Times New Roman" w:ascii="Times New Roman" w:hAnsi="Times New Roman"/>
          <w:sz w:val="24"/>
          <w:szCs w:val="24"/>
        </w:rPr>
        <w:t>. Praha: SPN, 1984.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Genzor, Jozef: </w:t>
      </w:r>
      <w:r>
        <w:rPr>
          <w:rFonts w:cs="Times New Roman" w:ascii="Times New Roman" w:hAnsi="Times New Roman"/>
          <w:i/>
          <w:iCs/>
          <w:sz w:val="24"/>
          <w:szCs w:val="24"/>
        </w:rPr>
        <w:t>Jazyky světa. Historie a současnost.</w:t>
      </w:r>
      <w:r>
        <w:rPr>
          <w:rFonts w:cs="Times New Roman" w:ascii="Times New Roman" w:hAnsi="Times New Roman"/>
          <w:sz w:val="24"/>
          <w:szCs w:val="24"/>
        </w:rPr>
        <w:t>. Brno: Lingea, 2015.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Lucy, John, A.: </w:t>
      </w:r>
      <w:r>
        <w:rPr>
          <w:rFonts w:cs="Times New Roman" w:ascii="Times New Roman" w:hAnsi="Times New Roman"/>
          <w:i/>
          <w:iCs/>
          <w:sz w:val="24"/>
          <w:szCs w:val="24"/>
        </w:rPr>
        <w:t>Language diversity and thought : a reformulation of the linguistic relativity hypothesis.</w:t>
      </w:r>
      <w:r>
        <w:rPr>
          <w:rFonts w:cs="Times New Roman" w:ascii="Times New Roman" w:hAnsi="Times New Roman"/>
          <w:sz w:val="24"/>
          <w:szCs w:val="24"/>
        </w:rPr>
        <w:t xml:space="preserve"> Cambridge: Cambridge Universtiy Press, 1992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Pokorný, Jan: </w:t>
      </w:r>
      <w:r>
        <w:rPr>
          <w:rFonts w:cs="Times New Roman" w:ascii="Times New Roman" w:hAnsi="Times New Roman"/>
          <w:i/>
          <w:iCs/>
          <w:sz w:val="24"/>
          <w:szCs w:val="24"/>
        </w:rPr>
        <w:t>Lingvistická antropologie. Jazyk, mysl a kultura.</w:t>
      </w:r>
      <w:r>
        <w:rPr>
          <w:rFonts w:cs="Times New Roman" w:ascii="Times New Roman" w:hAnsi="Times New Roman"/>
          <w:sz w:val="24"/>
          <w:szCs w:val="24"/>
        </w:rPr>
        <w:t xml:space="preserve"> Praha: Grada, 2010. </w:t>
      </w:r>
      <w:r>
        <w:rPr>
          <w:rFonts w:cs="Times New Roman" w:ascii="Times New Roman" w:hAnsi="Times New Roman"/>
          <w:sz w:val="24"/>
          <w:szCs w:val="24"/>
        </w:rPr>
        <w:t>(pokusíme se vám s paní doktorkou Kašparovou nascanovat do Isu)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Salzmann, Zdeněk: </w:t>
      </w:r>
      <w:r>
        <w:rPr>
          <w:rFonts w:cs="Times New Roman" w:ascii="Times New Roman" w:hAnsi="Times New Roman"/>
          <w:i/>
          <w:iCs/>
          <w:sz w:val="24"/>
          <w:szCs w:val="24"/>
        </w:rPr>
        <w:t>Jazyk, kultura a společnost. Úvod do lingvistické antropologie</w:t>
      </w:r>
      <w:r>
        <w:rPr>
          <w:rFonts w:cs="Times New Roman" w:ascii="Times New Roman" w:hAnsi="Times New Roman"/>
          <w:sz w:val="24"/>
          <w:szCs w:val="24"/>
        </w:rPr>
        <w:t>. Praha: AV ČR, 1997.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Saville-Troike, Muriel: </w:t>
      </w:r>
      <w:r>
        <w:rPr>
          <w:rFonts w:cs="Times New Roman" w:ascii="Times New Roman" w:hAnsi="Times New Roman"/>
          <w:i/>
          <w:iCs/>
          <w:sz w:val="24"/>
          <w:szCs w:val="24"/>
        </w:rPr>
        <w:t>The Ethnography of Communication</w:t>
      </w:r>
      <w:r>
        <w:rPr>
          <w:rFonts w:cs="Times New Roman" w:ascii="Times New Roman" w:hAnsi="Times New Roman"/>
          <w:sz w:val="24"/>
          <w:szCs w:val="24"/>
        </w:rPr>
        <w:t>. Malden: Blackwell, 2003.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Snell, Julia (ed.): </w:t>
      </w:r>
      <w:r>
        <w:rPr>
          <w:rFonts w:cs="Times New Roman" w:ascii="Times New Roman" w:hAnsi="Times New Roman"/>
          <w:i/>
          <w:iCs/>
          <w:sz w:val="24"/>
          <w:szCs w:val="24"/>
        </w:rPr>
        <w:t>Linguistic ethnography</w:t>
      </w:r>
      <w:r>
        <w:rPr>
          <w:rFonts w:cs="Times New Roman" w:ascii="Times New Roman" w:hAnsi="Times New Roman"/>
          <w:sz w:val="24"/>
          <w:szCs w:val="24"/>
        </w:rPr>
        <w:t>. Basingstoke: Palgrave Macmilian 2015.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The Routledge handbook of linguistic anthropology.</w:t>
      </w:r>
      <w:r>
        <w:rPr>
          <w:rFonts w:cs="Times New Roman" w:ascii="Times New Roman" w:hAnsi="Times New Roman"/>
          <w:sz w:val="24"/>
          <w:szCs w:val="24"/>
        </w:rPr>
        <w:t xml:space="preserve"> New York: Routledge, 2016.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hyperlink r:id="rId2">
        <w:r>
          <w:rPr/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Strong">
    <w:name w:val="Strong"/>
    <w:basedOn w:val="DefaultParagraphFont"/>
    <w:uiPriority w:val="22"/>
    <w:qFormat/>
    <w:rsid w:val="00bf33f5"/>
    <w:rPr>
      <w:b/>
      <w:bCs/>
    </w:rPr>
  </w:style>
  <w:style w:type="character" w:styleId="Internetovodkaz" w:customStyle="1">
    <w:name w:val="Internetový odkaz"/>
    <w:basedOn w:val="DefaultParagraphFont"/>
    <w:uiPriority w:val="99"/>
    <w:unhideWhenUsed/>
    <w:rsid w:val="00bf33f5"/>
    <w:rPr>
      <w:color w:val="0563C1" w:themeColor="hyperlink"/>
      <w:u w:val="single"/>
    </w:rPr>
  </w:style>
  <w:style w:type="character" w:styleId="Navtveninternetovodkaz" w:customStyle="1">
    <w:name w:val="Navštívený internetový odkaz"/>
    <w:basedOn w:val="DefaultParagraphFont"/>
    <w:uiPriority w:val="99"/>
    <w:semiHidden/>
    <w:unhideWhenUsed/>
    <w:rsid w:val="00091402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14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9140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91402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1402"/>
    <w:rPr>
      <w:rFonts w:ascii="Tahoma" w:hAnsi="Tahoma" w:cs="Tahoma"/>
      <w:sz w:val="16"/>
      <w:szCs w:val="16"/>
    </w:rPr>
  </w:style>
  <w:style w:type="character" w:styleId="Slovndk" w:customStyle="1">
    <w:name w:val="Číslování řádků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914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91402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14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data:image/png;base64,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DA7737-F6F4-43FD-A3F7-59C3CE59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Application>LibreOffice/7.2.0.4$Windows_X86_64 LibreOffice_project/9a9c6381e3f7a62afc1329bd359cc48accb6435b</Application>
  <AppVersion>15.0000</AppVersion>
  <Pages>1</Pages>
  <Words>191</Words>
  <Characters>1161</Characters>
  <CharactersWithSpaces>1321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dc:description/>
  <dc:language>cs-CZ</dc:language>
  <cp:lastModifiedBy/>
  <dcterms:modified xsi:type="dcterms:W3CDTF">2022-09-26T16:17:59Z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