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E4536" w14:textId="1673B070" w:rsidR="005E614E" w:rsidRPr="00A164D1" w:rsidRDefault="003521FE" w:rsidP="002B5A90">
      <w:pPr>
        <w:spacing w:line="360" w:lineRule="auto"/>
        <w:rPr>
          <w:rFonts w:ascii="Calibri" w:hAnsi="Calibri" w:cs="Calibri"/>
          <w:b/>
          <w:bCs/>
        </w:rPr>
      </w:pPr>
      <w:r w:rsidRPr="00A164D1">
        <w:rPr>
          <w:rFonts w:ascii="Calibri" w:hAnsi="Calibri" w:cs="Calibri"/>
          <w:b/>
          <w:bCs/>
        </w:rPr>
        <w:t>Poznámky z návštěvy krajského soudu v Brně</w:t>
      </w:r>
    </w:p>
    <w:p w14:paraId="03A08161" w14:textId="0F5BEB2C" w:rsidR="003521FE" w:rsidRPr="00A164D1" w:rsidRDefault="003521FE" w:rsidP="002B5A90">
      <w:pPr>
        <w:spacing w:line="360" w:lineRule="auto"/>
        <w:rPr>
          <w:rFonts w:ascii="Calibri" w:hAnsi="Calibri" w:cs="Calibri"/>
        </w:rPr>
      </w:pPr>
      <w:r w:rsidRPr="00A164D1">
        <w:rPr>
          <w:rFonts w:ascii="Calibri" w:hAnsi="Calibri" w:cs="Calibri"/>
          <w:b/>
          <w:bCs/>
        </w:rPr>
        <w:tab/>
      </w:r>
      <w:r w:rsidR="004C4DD5" w:rsidRPr="00A164D1">
        <w:rPr>
          <w:rFonts w:ascii="Calibri" w:hAnsi="Calibri" w:cs="Calibri"/>
        </w:rPr>
        <w:t>K</w:t>
      </w:r>
      <w:r w:rsidRPr="00A164D1">
        <w:rPr>
          <w:rFonts w:ascii="Calibri" w:hAnsi="Calibri" w:cs="Calibri"/>
        </w:rPr>
        <w:t xml:space="preserve">rajského soud v Brně </w:t>
      </w:r>
      <w:r w:rsidR="00582A3C" w:rsidRPr="00A164D1">
        <w:rPr>
          <w:rFonts w:ascii="Calibri" w:hAnsi="Calibri" w:cs="Calibri"/>
        </w:rPr>
        <w:t xml:space="preserve">byl postaven v historizujícím stylu, podobně jako </w:t>
      </w:r>
      <w:r w:rsidR="002B5A90" w:rsidRPr="00A164D1">
        <w:rPr>
          <w:rFonts w:ascii="Calibri" w:hAnsi="Calibri" w:cs="Calibri"/>
        </w:rPr>
        <w:t xml:space="preserve">např. </w:t>
      </w:r>
      <w:r w:rsidR="00582A3C" w:rsidRPr="00A164D1">
        <w:rPr>
          <w:rFonts w:ascii="Calibri" w:hAnsi="Calibri" w:cs="Calibri"/>
        </w:rPr>
        <w:t>fakulta sociálních studií</w:t>
      </w:r>
      <w:r w:rsidR="002B5A90" w:rsidRPr="00A164D1">
        <w:rPr>
          <w:rFonts w:ascii="Calibri" w:hAnsi="Calibri" w:cs="Calibri"/>
        </w:rPr>
        <w:t xml:space="preserve">. Tyto dvě budovy jsou si architektonicky docela podobné, </w:t>
      </w:r>
      <w:r w:rsidR="00582A3C" w:rsidRPr="00A164D1">
        <w:rPr>
          <w:rFonts w:ascii="Calibri" w:hAnsi="Calibri" w:cs="Calibri"/>
        </w:rPr>
        <w:t>ale přesto působí velmi odlišně. Krajský soud vzbuzuje úctu</w:t>
      </w:r>
      <w:r w:rsidR="002B5A90" w:rsidRPr="00A164D1">
        <w:rPr>
          <w:rFonts w:ascii="Calibri" w:hAnsi="Calibri" w:cs="Calibri"/>
        </w:rPr>
        <w:t xml:space="preserve"> a skoro až posvátný strach</w:t>
      </w:r>
      <w:r w:rsidR="00582A3C" w:rsidRPr="00A164D1">
        <w:rPr>
          <w:rFonts w:ascii="Calibri" w:hAnsi="Calibri" w:cs="Calibri"/>
        </w:rPr>
        <w:t>.</w:t>
      </w:r>
      <w:r w:rsidR="002B5A90" w:rsidRPr="00A164D1">
        <w:rPr>
          <w:rFonts w:ascii="Calibri" w:hAnsi="Calibri" w:cs="Calibri"/>
        </w:rPr>
        <w:t xml:space="preserve"> Z chodníku vedou schody vedoucí k obrovským dveřím, kterými se však nevchází, jako vchod se využívají menší dveře z boku. Interiér by se, snad kromě dvou velkých soch ve vstupní hale, dal zaměnit s budovou fakulty. Přesto jsme s</w:t>
      </w:r>
      <w:r w:rsidR="00124670" w:rsidRPr="00A164D1">
        <w:rPr>
          <w:rFonts w:ascii="Calibri" w:hAnsi="Calibri" w:cs="Calibri"/>
        </w:rPr>
        <w:t> ostatními studujícími sociologie</w:t>
      </w:r>
      <w:r w:rsidR="002B5A90" w:rsidRPr="00A164D1">
        <w:rPr>
          <w:rFonts w:ascii="Calibri" w:hAnsi="Calibri" w:cs="Calibri"/>
        </w:rPr>
        <w:t xml:space="preserve"> měli tendenci v tiché a vážené budově šeptat</w:t>
      </w:r>
      <w:r w:rsidR="00364103" w:rsidRPr="00A164D1">
        <w:rPr>
          <w:rFonts w:ascii="Calibri" w:hAnsi="Calibri" w:cs="Calibri"/>
        </w:rPr>
        <w:t xml:space="preserve"> (což by nás na fakultě n</w:t>
      </w:r>
      <w:r w:rsidR="005E367D" w:rsidRPr="00A164D1">
        <w:rPr>
          <w:rFonts w:ascii="Calibri" w:hAnsi="Calibri" w:cs="Calibri"/>
        </w:rPr>
        <w:t>enapadlo).</w:t>
      </w:r>
      <w:r w:rsidR="002B5A90" w:rsidRPr="00A164D1">
        <w:rPr>
          <w:rFonts w:ascii="Calibri" w:hAnsi="Calibri" w:cs="Calibri"/>
        </w:rPr>
        <w:t xml:space="preserve"> </w:t>
      </w:r>
      <w:r w:rsidR="00B128AC">
        <w:rPr>
          <w:rFonts w:ascii="Calibri" w:hAnsi="Calibri" w:cs="Calibri"/>
        </w:rPr>
        <w:t xml:space="preserve">Zajímalo by mě, zda </w:t>
      </w:r>
      <w:r w:rsidR="00C661B7">
        <w:rPr>
          <w:rFonts w:ascii="Calibri" w:hAnsi="Calibri" w:cs="Calibri"/>
        </w:rPr>
        <w:t>je odlišnost vnímání těchto dvou budov dána pouze jakousi úctou k soudní moci</w:t>
      </w:r>
      <w:r w:rsidR="006D002A">
        <w:rPr>
          <w:rFonts w:ascii="Calibri" w:hAnsi="Calibri" w:cs="Calibri"/>
        </w:rPr>
        <w:t xml:space="preserve">, nebo jestli jsou </w:t>
      </w:r>
      <w:r w:rsidR="0017765B">
        <w:rPr>
          <w:rFonts w:ascii="Calibri" w:hAnsi="Calibri" w:cs="Calibri"/>
        </w:rPr>
        <w:t xml:space="preserve">na budově krajského soudu </w:t>
      </w:r>
      <w:r w:rsidR="006D002A">
        <w:rPr>
          <w:rFonts w:ascii="Calibri" w:hAnsi="Calibri" w:cs="Calibri"/>
        </w:rPr>
        <w:t xml:space="preserve">určité architektonické, které </w:t>
      </w:r>
      <w:r w:rsidR="0017765B">
        <w:rPr>
          <w:rFonts w:ascii="Calibri" w:hAnsi="Calibri" w:cs="Calibri"/>
        </w:rPr>
        <w:t>mají navozovat pocit majestátnosti.</w:t>
      </w:r>
    </w:p>
    <w:p w14:paraId="1A4C0A87" w14:textId="049E0AB0" w:rsidR="00D844C7" w:rsidRPr="00A164D1" w:rsidRDefault="00C77655" w:rsidP="002B5A90">
      <w:pPr>
        <w:spacing w:line="360" w:lineRule="auto"/>
        <w:rPr>
          <w:rFonts w:ascii="Calibri" w:hAnsi="Calibri" w:cs="Calibri"/>
        </w:rPr>
      </w:pPr>
      <w:r w:rsidRPr="00A164D1">
        <w:rPr>
          <w:rFonts w:ascii="Calibri" w:hAnsi="Calibri" w:cs="Calibri"/>
        </w:rPr>
        <w:tab/>
      </w:r>
      <w:r w:rsidR="00DF48A1" w:rsidRPr="00A164D1">
        <w:rPr>
          <w:rFonts w:ascii="Calibri" w:hAnsi="Calibri" w:cs="Calibri"/>
        </w:rPr>
        <w:t>Chtěli jsme se jít podívat na případ odvolání ve věci ublížení na zdraví a loupeže</w:t>
      </w:r>
      <w:r w:rsidR="0071021C" w:rsidRPr="00A164D1">
        <w:rPr>
          <w:rFonts w:ascii="Calibri" w:hAnsi="Calibri" w:cs="Calibri"/>
        </w:rPr>
        <w:t>. Soud měl začínat v deset hodin, ale</w:t>
      </w:r>
      <w:r w:rsidR="00C57FAD" w:rsidRPr="00A164D1">
        <w:rPr>
          <w:rFonts w:ascii="Calibri" w:hAnsi="Calibri" w:cs="Calibri"/>
        </w:rPr>
        <w:t xml:space="preserve"> </w:t>
      </w:r>
      <w:r w:rsidR="009C1781" w:rsidRPr="00A164D1">
        <w:rPr>
          <w:rFonts w:ascii="Calibri" w:hAnsi="Calibri" w:cs="Calibri"/>
        </w:rPr>
        <w:t>do místnosti nás pustili už o čtvrt hodiny dříve, a soud zača</w:t>
      </w:r>
      <w:r w:rsidR="00A627E8" w:rsidRPr="00A164D1">
        <w:rPr>
          <w:rFonts w:ascii="Calibri" w:hAnsi="Calibri" w:cs="Calibri"/>
        </w:rPr>
        <w:t>l krátce potom (dříve než v deset)</w:t>
      </w:r>
      <w:r w:rsidR="0071021C" w:rsidRPr="00A164D1">
        <w:rPr>
          <w:rFonts w:ascii="Calibri" w:hAnsi="Calibri" w:cs="Calibri"/>
        </w:rPr>
        <w:t xml:space="preserve">, což nás zarazilo. </w:t>
      </w:r>
      <w:r w:rsidR="00DC26B1" w:rsidRPr="00A164D1">
        <w:rPr>
          <w:rFonts w:ascii="Calibri" w:hAnsi="Calibri" w:cs="Calibri"/>
        </w:rPr>
        <w:t>Soudce celé projednávání začal tím</w:t>
      </w:r>
      <w:r w:rsidR="00DA1660" w:rsidRPr="00A164D1">
        <w:rPr>
          <w:rFonts w:ascii="Calibri" w:hAnsi="Calibri" w:cs="Calibri"/>
        </w:rPr>
        <w:t xml:space="preserve">, že už se soud rozhodl již před tím, než přišel obžalovaný a než jsme byli </w:t>
      </w:r>
      <w:r w:rsidR="004A2A18" w:rsidRPr="00A164D1">
        <w:rPr>
          <w:rFonts w:ascii="Calibri" w:hAnsi="Calibri" w:cs="Calibri"/>
        </w:rPr>
        <w:t>puštěni do místnosti</w:t>
      </w:r>
      <w:r w:rsidR="00DA1660" w:rsidRPr="00A164D1">
        <w:rPr>
          <w:rFonts w:ascii="Calibri" w:hAnsi="Calibri" w:cs="Calibri"/>
        </w:rPr>
        <w:t xml:space="preserve">, a že se odvolání zamítá. </w:t>
      </w:r>
      <w:r w:rsidR="00AF401C" w:rsidRPr="00A164D1">
        <w:rPr>
          <w:rFonts w:ascii="Calibri" w:hAnsi="Calibri" w:cs="Calibri"/>
        </w:rPr>
        <w:t>Velm</w:t>
      </w:r>
      <w:r w:rsidR="001A4C16" w:rsidRPr="00A164D1">
        <w:rPr>
          <w:rFonts w:ascii="Calibri" w:hAnsi="Calibri" w:cs="Calibri"/>
        </w:rPr>
        <w:t xml:space="preserve">i mě překvapilo, že věc byla </w:t>
      </w:r>
      <w:r w:rsidR="004C0B8B" w:rsidRPr="00A164D1">
        <w:rPr>
          <w:rFonts w:ascii="Calibri" w:hAnsi="Calibri" w:cs="Calibri"/>
        </w:rPr>
        <w:t>rozhodnuta</w:t>
      </w:r>
      <w:r w:rsidR="004A2A18" w:rsidRPr="00A164D1">
        <w:rPr>
          <w:rFonts w:ascii="Calibri" w:hAnsi="Calibri" w:cs="Calibri"/>
        </w:rPr>
        <w:t xml:space="preserve"> v podstatě </w:t>
      </w:r>
      <w:r w:rsidR="007E7613" w:rsidRPr="00A164D1">
        <w:rPr>
          <w:rFonts w:ascii="Calibri" w:hAnsi="Calibri" w:cs="Calibri"/>
        </w:rPr>
        <w:t>dříve,</w:t>
      </w:r>
      <w:r w:rsidR="004A2A18" w:rsidRPr="00A164D1">
        <w:rPr>
          <w:rFonts w:ascii="Calibri" w:hAnsi="Calibri" w:cs="Calibri"/>
        </w:rPr>
        <w:t xml:space="preserve"> než soud začal. </w:t>
      </w:r>
      <w:r w:rsidR="007E7613" w:rsidRPr="00A164D1">
        <w:rPr>
          <w:rFonts w:ascii="Calibri" w:hAnsi="Calibri" w:cs="Calibri"/>
        </w:rPr>
        <w:t xml:space="preserve">Soudce pak vysvětloval, proč </w:t>
      </w:r>
      <w:r w:rsidR="00A627E8" w:rsidRPr="00A164D1">
        <w:rPr>
          <w:rFonts w:ascii="Calibri" w:hAnsi="Calibri" w:cs="Calibri"/>
        </w:rPr>
        <w:t xml:space="preserve">bylo odvolání zamítnuto a zrekapituloval případ. V tu chvíli </w:t>
      </w:r>
      <w:r w:rsidR="00B34CFE" w:rsidRPr="00A164D1">
        <w:rPr>
          <w:rFonts w:ascii="Calibri" w:hAnsi="Calibri" w:cs="Calibri"/>
        </w:rPr>
        <w:t xml:space="preserve">jsem si uvědomila, že jsme asi u jiného soudního líčení, než jsem plánovala. </w:t>
      </w:r>
      <w:r w:rsidR="00B53BFE" w:rsidRPr="00A164D1">
        <w:rPr>
          <w:rFonts w:ascii="Calibri" w:hAnsi="Calibri" w:cs="Calibri"/>
        </w:rPr>
        <w:t>Jednalo se o případ prodeje pervitinu a ublížení na zdraví.</w:t>
      </w:r>
      <w:r w:rsidR="00346E30" w:rsidRPr="00A164D1">
        <w:rPr>
          <w:rFonts w:ascii="Calibri" w:hAnsi="Calibri" w:cs="Calibri"/>
        </w:rPr>
        <w:t xml:space="preserve"> I jméno soudce bylo jiné, než bylo uvedeno v přehledu jednání. </w:t>
      </w:r>
      <w:r w:rsidR="002519A1" w:rsidRPr="00A164D1">
        <w:rPr>
          <w:rFonts w:ascii="Calibri" w:hAnsi="Calibri" w:cs="Calibri"/>
        </w:rPr>
        <w:t xml:space="preserve">Je možné, že </w:t>
      </w:r>
      <w:r w:rsidR="00B204F7" w:rsidRPr="00A164D1">
        <w:rPr>
          <w:rFonts w:ascii="Calibri" w:hAnsi="Calibri" w:cs="Calibri"/>
        </w:rPr>
        <w:t xml:space="preserve">případ, </w:t>
      </w:r>
      <w:r w:rsidR="0044235B" w:rsidRPr="00A164D1">
        <w:rPr>
          <w:rFonts w:ascii="Calibri" w:hAnsi="Calibri" w:cs="Calibri"/>
        </w:rPr>
        <w:t>na který jsem chtěla jít, opravdu začínal ve stejné jednací síni až po</w:t>
      </w:r>
      <w:r w:rsidR="00817A81" w:rsidRPr="00A164D1">
        <w:rPr>
          <w:rFonts w:ascii="Calibri" w:hAnsi="Calibri" w:cs="Calibri"/>
        </w:rPr>
        <w:t xml:space="preserve"> tomto projednání. </w:t>
      </w:r>
      <w:r w:rsidR="00D844C7" w:rsidRPr="00A164D1">
        <w:rPr>
          <w:rFonts w:ascii="Calibri" w:hAnsi="Calibri" w:cs="Calibri"/>
        </w:rPr>
        <w:t xml:space="preserve">Nicméně i tento případ byl zajímavý. </w:t>
      </w:r>
      <w:r w:rsidR="00971C79" w:rsidRPr="00A164D1">
        <w:rPr>
          <w:rFonts w:ascii="Calibri" w:hAnsi="Calibri" w:cs="Calibri"/>
        </w:rPr>
        <w:t>Jediný, kdo hovořil byl soudce</w:t>
      </w:r>
      <w:r w:rsidR="007468E0" w:rsidRPr="00A164D1">
        <w:rPr>
          <w:rFonts w:ascii="Calibri" w:hAnsi="Calibri" w:cs="Calibri"/>
        </w:rPr>
        <w:t xml:space="preserve"> (</w:t>
      </w:r>
      <w:r w:rsidR="002E5B89" w:rsidRPr="00A164D1">
        <w:rPr>
          <w:rFonts w:ascii="Calibri" w:hAnsi="Calibri" w:cs="Calibri"/>
        </w:rPr>
        <w:t>obhájce ani nebyl přítomný)</w:t>
      </w:r>
      <w:r w:rsidR="00971C79" w:rsidRPr="00A164D1">
        <w:rPr>
          <w:rFonts w:ascii="Calibri" w:hAnsi="Calibri" w:cs="Calibri"/>
        </w:rPr>
        <w:t>, který mluvil velmi rychle</w:t>
      </w:r>
      <w:r w:rsidR="009821B5" w:rsidRPr="00A164D1">
        <w:rPr>
          <w:rFonts w:ascii="Calibri" w:hAnsi="Calibri" w:cs="Calibri"/>
        </w:rPr>
        <w:t xml:space="preserve"> a neformálně. Např. použil slangový výraz „perník“ namísto slova perv</w:t>
      </w:r>
      <w:r w:rsidR="0026076F" w:rsidRPr="00A164D1">
        <w:rPr>
          <w:rFonts w:ascii="Calibri" w:hAnsi="Calibri" w:cs="Calibri"/>
        </w:rPr>
        <w:t>itin</w:t>
      </w:r>
      <w:r w:rsidR="00B44CAC" w:rsidRPr="00A164D1">
        <w:rPr>
          <w:rFonts w:ascii="Calibri" w:hAnsi="Calibri" w:cs="Calibri"/>
        </w:rPr>
        <w:t xml:space="preserve">. </w:t>
      </w:r>
      <w:r w:rsidR="00B654F7" w:rsidRPr="00A164D1">
        <w:rPr>
          <w:rFonts w:ascii="Calibri" w:hAnsi="Calibri" w:cs="Calibri"/>
        </w:rPr>
        <w:t xml:space="preserve">Zajímavé bylo </w:t>
      </w:r>
      <w:r w:rsidR="00464D48" w:rsidRPr="00A164D1">
        <w:rPr>
          <w:rFonts w:ascii="Calibri" w:hAnsi="Calibri" w:cs="Calibri"/>
        </w:rPr>
        <w:t xml:space="preserve">také vysvětlení, proč bylo odvolání zamítnuto. </w:t>
      </w:r>
      <w:r w:rsidR="001571E6" w:rsidRPr="00A164D1">
        <w:rPr>
          <w:rFonts w:ascii="Calibri" w:hAnsi="Calibri" w:cs="Calibri"/>
        </w:rPr>
        <w:t xml:space="preserve">Obžalovaný se odvolával </w:t>
      </w:r>
      <w:r w:rsidR="001C7B96" w:rsidRPr="00A164D1">
        <w:rPr>
          <w:rFonts w:ascii="Calibri" w:hAnsi="Calibri" w:cs="Calibri"/>
        </w:rPr>
        <w:t xml:space="preserve">na základě toho, že z něj prý bylo přiznání získáno za pomoci vydírání policie. Soudce tento výrok neuznal, </w:t>
      </w:r>
      <w:r w:rsidR="001C025A" w:rsidRPr="00A164D1">
        <w:rPr>
          <w:rFonts w:ascii="Calibri" w:hAnsi="Calibri" w:cs="Calibri"/>
        </w:rPr>
        <w:t>protože obžalovaný se přiznal pouze k tomu, že prodal pervitin jednomu člověku, ale k tomu, že jej prodal i druhému, se nepřiznal</w:t>
      </w:r>
      <w:r w:rsidR="00301E0D" w:rsidRPr="00A164D1">
        <w:rPr>
          <w:rFonts w:ascii="Calibri" w:hAnsi="Calibri" w:cs="Calibri"/>
        </w:rPr>
        <w:t>. Soudce řekl, že kdyby byl obžalovaný skutečně vydírán, přiznal by se ke všemu</w:t>
      </w:r>
      <w:r w:rsidR="00A3377E" w:rsidRPr="00A164D1">
        <w:rPr>
          <w:rFonts w:ascii="Calibri" w:hAnsi="Calibri" w:cs="Calibri"/>
        </w:rPr>
        <w:t xml:space="preserve">. </w:t>
      </w:r>
      <w:r w:rsidR="0092625C" w:rsidRPr="00A164D1">
        <w:rPr>
          <w:rFonts w:ascii="Calibri" w:hAnsi="Calibri" w:cs="Calibri"/>
        </w:rPr>
        <w:t>V</w:t>
      </w:r>
      <w:r w:rsidR="00672F34" w:rsidRPr="00A164D1">
        <w:rPr>
          <w:rFonts w:ascii="Calibri" w:hAnsi="Calibri" w:cs="Calibri"/>
        </w:rPr>
        <w:t>yjádřil</w:t>
      </w:r>
      <w:r w:rsidR="0092625C" w:rsidRPr="00A164D1">
        <w:rPr>
          <w:rFonts w:ascii="Calibri" w:hAnsi="Calibri" w:cs="Calibri"/>
        </w:rPr>
        <w:t xml:space="preserve"> také</w:t>
      </w:r>
      <w:r w:rsidR="00672F34" w:rsidRPr="00A164D1">
        <w:rPr>
          <w:rFonts w:ascii="Calibri" w:hAnsi="Calibri" w:cs="Calibri"/>
        </w:rPr>
        <w:t>, že může být obžalovaný rád, že je odsouzen pouze na dvacet měsíců</w:t>
      </w:r>
      <w:r w:rsidR="00CB589D" w:rsidRPr="00A164D1">
        <w:rPr>
          <w:rFonts w:ascii="Calibri" w:hAnsi="Calibri" w:cs="Calibri"/>
        </w:rPr>
        <w:t xml:space="preserve">, vzhledem k tomu, že je recidivistou. </w:t>
      </w:r>
      <w:r w:rsidR="007468E0" w:rsidRPr="00A164D1">
        <w:rPr>
          <w:rFonts w:ascii="Calibri" w:hAnsi="Calibri" w:cs="Calibri"/>
        </w:rPr>
        <w:t>Celé jednání bylo odbyto asi za pět minut</w:t>
      </w:r>
      <w:r w:rsidR="004D5BAA" w:rsidRPr="00A164D1">
        <w:rPr>
          <w:rFonts w:ascii="Calibri" w:hAnsi="Calibri" w:cs="Calibri"/>
        </w:rPr>
        <w:t>.</w:t>
      </w:r>
    </w:p>
    <w:p w14:paraId="41E5680C" w14:textId="340B2F51" w:rsidR="00582A3C" w:rsidRDefault="004D5BAA" w:rsidP="007F1097">
      <w:pPr>
        <w:spacing w:line="360" w:lineRule="auto"/>
        <w:rPr>
          <w:rFonts w:ascii="Calibri" w:hAnsi="Calibri" w:cs="Calibri"/>
        </w:rPr>
      </w:pPr>
      <w:r w:rsidRPr="00A164D1">
        <w:rPr>
          <w:rFonts w:ascii="Calibri" w:hAnsi="Calibri" w:cs="Calibri"/>
        </w:rPr>
        <w:tab/>
      </w:r>
      <w:r w:rsidR="00172CE0" w:rsidRPr="00A164D1">
        <w:rPr>
          <w:rFonts w:ascii="Calibri" w:hAnsi="Calibri" w:cs="Calibri"/>
        </w:rPr>
        <w:t xml:space="preserve">Obžalovaný přišel k soudu </w:t>
      </w:r>
      <w:r w:rsidR="00F11317" w:rsidRPr="00A164D1">
        <w:rPr>
          <w:rFonts w:ascii="Calibri" w:hAnsi="Calibri" w:cs="Calibri"/>
        </w:rPr>
        <w:t>sám, bez doprovodu policie. Když jsme stáli před budovou</w:t>
      </w:r>
      <w:r w:rsidR="00E00126" w:rsidRPr="00A164D1">
        <w:rPr>
          <w:rFonts w:ascii="Calibri" w:hAnsi="Calibri" w:cs="Calibri"/>
        </w:rPr>
        <w:t>, tak se nás ptal, jestli je správně u krajského soudu. Byl oblečen velmi neformálně – v džínách, teniskách a kšiltovce</w:t>
      </w:r>
      <w:r w:rsidR="00E37439" w:rsidRPr="00A164D1">
        <w:rPr>
          <w:rFonts w:ascii="Calibri" w:hAnsi="Calibri" w:cs="Calibri"/>
        </w:rPr>
        <w:t>, zatímco my jsme</w:t>
      </w:r>
      <w:r w:rsidR="00BB2A5C" w:rsidRPr="00A164D1">
        <w:rPr>
          <w:rFonts w:ascii="Calibri" w:hAnsi="Calibri" w:cs="Calibri"/>
        </w:rPr>
        <w:t xml:space="preserve"> (po konzultaci s AI) zvolili </w:t>
      </w:r>
      <w:r w:rsidR="002E5B89" w:rsidRPr="00A164D1">
        <w:rPr>
          <w:rFonts w:ascii="Calibri" w:hAnsi="Calibri" w:cs="Calibri"/>
        </w:rPr>
        <w:t>trochu formálnější</w:t>
      </w:r>
      <w:r w:rsidR="00BB2A5C" w:rsidRPr="00A164D1">
        <w:rPr>
          <w:rFonts w:ascii="Calibri" w:hAnsi="Calibri" w:cs="Calibri"/>
        </w:rPr>
        <w:t xml:space="preserve"> oblečení. </w:t>
      </w:r>
      <w:r w:rsidR="000B7C05" w:rsidRPr="00A164D1">
        <w:rPr>
          <w:rFonts w:ascii="Calibri" w:hAnsi="Calibri" w:cs="Calibri"/>
        </w:rPr>
        <w:t xml:space="preserve">Celkově působil mnohem klidněji a </w:t>
      </w:r>
      <w:r w:rsidR="0072091C" w:rsidRPr="00A164D1">
        <w:rPr>
          <w:rFonts w:ascii="Calibri" w:hAnsi="Calibri" w:cs="Calibri"/>
        </w:rPr>
        <w:t>ležérněji</w:t>
      </w:r>
      <w:r w:rsidR="000B7C05" w:rsidRPr="00A164D1">
        <w:rPr>
          <w:rFonts w:ascii="Calibri" w:hAnsi="Calibri" w:cs="Calibri"/>
        </w:rPr>
        <w:t xml:space="preserve"> než my. I </w:t>
      </w:r>
      <w:r w:rsidR="0072091C" w:rsidRPr="00A164D1">
        <w:rPr>
          <w:rFonts w:ascii="Calibri" w:hAnsi="Calibri" w:cs="Calibri"/>
        </w:rPr>
        <w:t>to, že bylo jeho odvolání zamítnuto,</w:t>
      </w:r>
      <w:r w:rsidR="000B7C05" w:rsidRPr="00A164D1">
        <w:rPr>
          <w:rFonts w:ascii="Calibri" w:hAnsi="Calibri" w:cs="Calibri"/>
        </w:rPr>
        <w:t xml:space="preserve"> si vyslechl v</w:t>
      </w:r>
      <w:r w:rsidR="00DB5277" w:rsidRPr="00A164D1">
        <w:rPr>
          <w:rFonts w:ascii="Calibri" w:hAnsi="Calibri" w:cs="Calibri"/>
        </w:rPr>
        <w:t> </w:t>
      </w:r>
      <w:r w:rsidR="000B7C05" w:rsidRPr="00A164D1">
        <w:rPr>
          <w:rFonts w:ascii="Calibri" w:hAnsi="Calibri" w:cs="Calibri"/>
        </w:rPr>
        <w:t>klidu</w:t>
      </w:r>
      <w:r w:rsidR="00DB5277" w:rsidRPr="00A164D1">
        <w:rPr>
          <w:rFonts w:ascii="Calibri" w:hAnsi="Calibri" w:cs="Calibri"/>
        </w:rPr>
        <w:t xml:space="preserve"> a nijak se k tomu nevyjadřoval. Po odchodu ze soudní síně</w:t>
      </w:r>
      <w:r w:rsidR="004B382E" w:rsidRPr="00A164D1">
        <w:rPr>
          <w:rFonts w:ascii="Calibri" w:hAnsi="Calibri" w:cs="Calibri"/>
        </w:rPr>
        <w:t xml:space="preserve"> se nás</w:t>
      </w:r>
      <w:r w:rsidR="007F1097" w:rsidRPr="00A164D1">
        <w:rPr>
          <w:rFonts w:ascii="Calibri" w:hAnsi="Calibri" w:cs="Calibri"/>
        </w:rPr>
        <w:t xml:space="preserve"> ještě</w:t>
      </w:r>
      <w:r w:rsidR="004B382E" w:rsidRPr="00A164D1">
        <w:rPr>
          <w:rFonts w:ascii="Calibri" w:hAnsi="Calibri" w:cs="Calibri"/>
        </w:rPr>
        <w:t xml:space="preserve"> ptal, jestli jsme studenti práva. </w:t>
      </w:r>
    </w:p>
    <w:p w14:paraId="618C6D5C" w14:textId="7584B538" w:rsidR="00474778" w:rsidRDefault="00474778" w:rsidP="007F1097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</w:r>
      <w:r w:rsidR="001A49E3">
        <w:rPr>
          <w:rFonts w:ascii="Calibri" w:hAnsi="Calibri" w:cs="Calibri"/>
        </w:rPr>
        <w:t>Přišlo mi, že soudce, státní zástupce, přísedící</w:t>
      </w:r>
      <w:r w:rsidR="00FA50D4">
        <w:rPr>
          <w:rFonts w:ascii="Calibri" w:hAnsi="Calibri" w:cs="Calibri"/>
        </w:rPr>
        <w:t>, zapisovatelka</w:t>
      </w:r>
      <w:r w:rsidR="00656940">
        <w:rPr>
          <w:rFonts w:ascii="Calibri" w:hAnsi="Calibri" w:cs="Calibri"/>
        </w:rPr>
        <w:t>, ale i obžalovaný soud brali jako rutinní záležitost</w:t>
      </w:r>
      <w:r w:rsidR="005E7412">
        <w:rPr>
          <w:rFonts w:ascii="Calibri" w:hAnsi="Calibri" w:cs="Calibri"/>
        </w:rPr>
        <w:t xml:space="preserve">. </w:t>
      </w:r>
      <w:r w:rsidR="00F4550F">
        <w:rPr>
          <w:rFonts w:ascii="Calibri" w:hAnsi="Calibri" w:cs="Calibri"/>
        </w:rPr>
        <w:t xml:space="preserve">To úplně kontrastovalo s mými představami, než jsem </w:t>
      </w:r>
      <w:r w:rsidR="0025374B">
        <w:rPr>
          <w:rFonts w:ascii="Calibri" w:hAnsi="Calibri" w:cs="Calibri"/>
        </w:rPr>
        <w:t xml:space="preserve">k soudu šla. Tehdy jsem </w:t>
      </w:r>
      <w:r w:rsidR="008A7EBD">
        <w:rPr>
          <w:rFonts w:ascii="Calibri" w:hAnsi="Calibri" w:cs="Calibri"/>
        </w:rPr>
        <w:t>soudní proces přirovnala k</w:t>
      </w:r>
      <w:r w:rsidR="00BC443E">
        <w:rPr>
          <w:rFonts w:ascii="Calibri" w:hAnsi="Calibri" w:cs="Calibri"/>
        </w:rPr>
        <w:t xml:space="preserve"> přechodovému rituálu, kde se ze </w:t>
      </w:r>
      <w:r w:rsidR="00147683">
        <w:rPr>
          <w:rFonts w:ascii="Calibri" w:hAnsi="Calibri" w:cs="Calibri"/>
        </w:rPr>
        <w:t>svobodného</w:t>
      </w:r>
      <w:r w:rsidR="00BC443E">
        <w:rPr>
          <w:rFonts w:ascii="Calibri" w:hAnsi="Calibri" w:cs="Calibri"/>
        </w:rPr>
        <w:t xml:space="preserve"> člověka stává vězeň. </w:t>
      </w:r>
      <w:r w:rsidR="00147683">
        <w:rPr>
          <w:rFonts w:ascii="Calibri" w:hAnsi="Calibri" w:cs="Calibri"/>
        </w:rPr>
        <w:t xml:space="preserve">Období mezi obžalováním a vyřčením rozsudku by bylo jakousi </w:t>
      </w:r>
      <w:proofErr w:type="spellStart"/>
      <w:r w:rsidR="00147683">
        <w:rPr>
          <w:rFonts w:ascii="Calibri" w:hAnsi="Calibri" w:cs="Calibri"/>
        </w:rPr>
        <w:t>liminalitou</w:t>
      </w:r>
      <w:proofErr w:type="spellEnd"/>
      <w:r w:rsidR="00147683">
        <w:rPr>
          <w:rFonts w:ascii="Calibri" w:hAnsi="Calibri" w:cs="Calibri"/>
        </w:rPr>
        <w:t xml:space="preserve">. </w:t>
      </w:r>
      <w:r w:rsidR="00C71F10">
        <w:rPr>
          <w:rFonts w:ascii="Calibri" w:hAnsi="Calibri" w:cs="Calibri"/>
        </w:rPr>
        <w:t xml:space="preserve">Nicméně </w:t>
      </w:r>
      <w:r w:rsidR="002C2AC0">
        <w:rPr>
          <w:rFonts w:ascii="Calibri" w:hAnsi="Calibri" w:cs="Calibri"/>
        </w:rPr>
        <w:t xml:space="preserve">soud nepůsobil jako rituál a </w:t>
      </w:r>
      <w:r w:rsidR="00AB7A9A">
        <w:rPr>
          <w:rFonts w:ascii="Calibri" w:hAnsi="Calibri" w:cs="Calibri"/>
        </w:rPr>
        <w:t xml:space="preserve">obžalovaný nevypadal, jako kdyby se v jeho životě udála </w:t>
      </w:r>
      <w:r w:rsidR="009F0361">
        <w:rPr>
          <w:rFonts w:ascii="Calibri" w:hAnsi="Calibri" w:cs="Calibri"/>
        </w:rPr>
        <w:t xml:space="preserve">velká změna. Možná, že by se o přechodovém rituálu dalo mluvit, kdyby se jednalo o první </w:t>
      </w:r>
      <w:r w:rsidR="0001797E">
        <w:rPr>
          <w:rFonts w:ascii="Calibri" w:hAnsi="Calibri" w:cs="Calibri"/>
        </w:rPr>
        <w:t>líčení,</w:t>
      </w:r>
      <w:r w:rsidR="009F0361">
        <w:rPr>
          <w:rFonts w:ascii="Calibri" w:hAnsi="Calibri" w:cs="Calibri"/>
        </w:rPr>
        <w:t xml:space="preserve"> a ne o odvolání, nebo kdyby se jednalo o člověka, který </w:t>
      </w:r>
      <w:r w:rsidR="00BC50D9">
        <w:rPr>
          <w:rFonts w:ascii="Calibri" w:hAnsi="Calibri" w:cs="Calibri"/>
        </w:rPr>
        <w:t>by byl v roli obžalovaného poprvé.</w:t>
      </w:r>
    </w:p>
    <w:p w14:paraId="64983CE5" w14:textId="117FD5F6" w:rsidR="00A164D1" w:rsidRPr="00A164D1" w:rsidRDefault="00A164D1" w:rsidP="007F1097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6511AA4" w14:textId="3077EF87" w:rsidR="00E47F59" w:rsidRPr="00A164D1" w:rsidRDefault="00E47F59" w:rsidP="007F1097">
      <w:pPr>
        <w:spacing w:line="360" w:lineRule="auto"/>
        <w:rPr>
          <w:rFonts w:ascii="Calibri" w:hAnsi="Calibri" w:cs="Calibri"/>
        </w:rPr>
      </w:pPr>
      <w:r w:rsidRPr="00A164D1">
        <w:rPr>
          <w:rFonts w:ascii="Calibri" w:hAnsi="Calibri" w:cs="Calibri"/>
        </w:rPr>
        <w:tab/>
      </w:r>
    </w:p>
    <w:sectPr w:rsidR="00E47F59" w:rsidRPr="00A164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8CE70" w14:textId="77777777" w:rsidR="00AD20E7" w:rsidRDefault="00AD20E7" w:rsidP="003521FE">
      <w:pPr>
        <w:spacing w:after="0" w:line="240" w:lineRule="auto"/>
      </w:pPr>
      <w:r>
        <w:separator/>
      </w:r>
    </w:p>
  </w:endnote>
  <w:endnote w:type="continuationSeparator" w:id="0">
    <w:p w14:paraId="484AEF60" w14:textId="77777777" w:rsidR="00AD20E7" w:rsidRDefault="00AD20E7" w:rsidP="0035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593BE" w14:textId="77777777" w:rsidR="00AD20E7" w:rsidRDefault="00AD20E7" w:rsidP="003521FE">
      <w:pPr>
        <w:spacing w:after="0" w:line="240" w:lineRule="auto"/>
      </w:pPr>
      <w:r>
        <w:separator/>
      </w:r>
    </w:p>
  </w:footnote>
  <w:footnote w:type="continuationSeparator" w:id="0">
    <w:p w14:paraId="5EB490DB" w14:textId="77777777" w:rsidR="00AD20E7" w:rsidRDefault="00AD20E7" w:rsidP="00352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6746A" w14:textId="2A383CD3" w:rsidR="003521FE" w:rsidRPr="00A164D1" w:rsidRDefault="003521FE">
    <w:pPr>
      <w:pStyle w:val="Zhlav"/>
      <w:rPr>
        <w:rFonts w:ascii="Calibri" w:hAnsi="Calibri" w:cs="Calibri"/>
      </w:rPr>
    </w:pPr>
    <w:r w:rsidRPr="00A164D1">
      <w:rPr>
        <w:rFonts w:ascii="Calibri" w:hAnsi="Calibri" w:cs="Calibri"/>
      </w:rPr>
      <w:t>Anna Barcuchová, 535704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04498"/>
    <w:multiLevelType w:val="hybridMultilevel"/>
    <w:tmpl w:val="649AF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332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FE"/>
    <w:rsid w:val="00003921"/>
    <w:rsid w:val="0001797E"/>
    <w:rsid w:val="000B7C05"/>
    <w:rsid w:val="00124670"/>
    <w:rsid w:val="001441E2"/>
    <w:rsid w:val="001473BB"/>
    <w:rsid w:val="00147683"/>
    <w:rsid w:val="001571E6"/>
    <w:rsid w:val="00172CE0"/>
    <w:rsid w:val="0017765B"/>
    <w:rsid w:val="001852E2"/>
    <w:rsid w:val="001A49E3"/>
    <w:rsid w:val="001A4C16"/>
    <w:rsid w:val="001C025A"/>
    <w:rsid w:val="001C7B96"/>
    <w:rsid w:val="002519A1"/>
    <w:rsid w:val="0025374B"/>
    <w:rsid w:val="0026076F"/>
    <w:rsid w:val="002B5A90"/>
    <w:rsid w:val="002C2AC0"/>
    <w:rsid w:val="002C3F24"/>
    <w:rsid w:val="002E5B89"/>
    <w:rsid w:val="00301E0D"/>
    <w:rsid w:val="003356F6"/>
    <w:rsid w:val="00346E30"/>
    <w:rsid w:val="003521FE"/>
    <w:rsid w:val="00364103"/>
    <w:rsid w:val="003A56CD"/>
    <w:rsid w:val="004227F5"/>
    <w:rsid w:val="0044235B"/>
    <w:rsid w:val="00464D48"/>
    <w:rsid w:val="00474778"/>
    <w:rsid w:val="004A2A18"/>
    <w:rsid w:val="004B382E"/>
    <w:rsid w:val="004C0B8B"/>
    <w:rsid w:val="004C4DD5"/>
    <w:rsid w:val="004D5BAA"/>
    <w:rsid w:val="004E00CD"/>
    <w:rsid w:val="004E275F"/>
    <w:rsid w:val="004E3930"/>
    <w:rsid w:val="0056261A"/>
    <w:rsid w:val="00582A3C"/>
    <w:rsid w:val="005E31E4"/>
    <w:rsid w:val="005E367D"/>
    <w:rsid w:val="005E371B"/>
    <w:rsid w:val="005E614E"/>
    <w:rsid w:val="005E7412"/>
    <w:rsid w:val="006550A1"/>
    <w:rsid w:val="00656940"/>
    <w:rsid w:val="00672F34"/>
    <w:rsid w:val="006D002A"/>
    <w:rsid w:val="0071021C"/>
    <w:rsid w:val="0072091C"/>
    <w:rsid w:val="007250B3"/>
    <w:rsid w:val="007468E0"/>
    <w:rsid w:val="007A6E4B"/>
    <w:rsid w:val="007E7613"/>
    <w:rsid w:val="007F1097"/>
    <w:rsid w:val="00817A81"/>
    <w:rsid w:val="00884200"/>
    <w:rsid w:val="008A7EBD"/>
    <w:rsid w:val="008F79D8"/>
    <w:rsid w:val="00920EBA"/>
    <w:rsid w:val="0092625C"/>
    <w:rsid w:val="00971C79"/>
    <w:rsid w:val="009821B5"/>
    <w:rsid w:val="00984E33"/>
    <w:rsid w:val="009C1781"/>
    <w:rsid w:val="009F0361"/>
    <w:rsid w:val="00A164D1"/>
    <w:rsid w:val="00A24988"/>
    <w:rsid w:val="00A3377E"/>
    <w:rsid w:val="00A627E8"/>
    <w:rsid w:val="00AB7A9A"/>
    <w:rsid w:val="00AD20E7"/>
    <w:rsid w:val="00AD2B13"/>
    <w:rsid w:val="00AF401C"/>
    <w:rsid w:val="00B128AC"/>
    <w:rsid w:val="00B204F7"/>
    <w:rsid w:val="00B34CFE"/>
    <w:rsid w:val="00B44CAC"/>
    <w:rsid w:val="00B53BFE"/>
    <w:rsid w:val="00B654F7"/>
    <w:rsid w:val="00BA69E9"/>
    <w:rsid w:val="00BB2A5C"/>
    <w:rsid w:val="00BB5665"/>
    <w:rsid w:val="00BC443E"/>
    <w:rsid w:val="00BC50D9"/>
    <w:rsid w:val="00BF2FD8"/>
    <w:rsid w:val="00C57FAD"/>
    <w:rsid w:val="00C661B7"/>
    <w:rsid w:val="00C71F10"/>
    <w:rsid w:val="00C77655"/>
    <w:rsid w:val="00CB589D"/>
    <w:rsid w:val="00CF2CD5"/>
    <w:rsid w:val="00D268E6"/>
    <w:rsid w:val="00D844C7"/>
    <w:rsid w:val="00DA1660"/>
    <w:rsid w:val="00DB5277"/>
    <w:rsid w:val="00DC26B1"/>
    <w:rsid w:val="00DF48A1"/>
    <w:rsid w:val="00E00126"/>
    <w:rsid w:val="00E25784"/>
    <w:rsid w:val="00E37439"/>
    <w:rsid w:val="00E47F59"/>
    <w:rsid w:val="00F11317"/>
    <w:rsid w:val="00F4550F"/>
    <w:rsid w:val="00F91AAA"/>
    <w:rsid w:val="00FA50D4"/>
    <w:rsid w:val="00FE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EC12"/>
  <w15:chartTrackingRefBased/>
  <w15:docId w15:val="{81555902-C98E-4A73-A0BB-47DE7E2E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2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2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2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2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2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2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2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2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2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2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2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1F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21F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21F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21F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21F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21F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2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2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2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52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2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21F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21F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521F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2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21F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21F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52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1FE"/>
  </w:style>
  <w:style w:type="paragraph" w:styleId="Zpat">
    <w:name w:val="footer"/>
    <w:basedOn w:val="Normln"/>
    <w:link w:val="ZpatChar"/>
    <w:uiPriority w:val="99"/>
    <w:unhideWhenUsed/>
    <w:rsid w:val="00352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586</Words>
  <Characters>3031</Characters>
  <Application>Microsoft Office Word</Application>
  <DocSecurity>0</DocSecurity>
  <Lines>41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Barcuchová</dc:creator>
  <cp:keywords/>
  <dc:description/>
  <cp:lastModifiedBy>Anna Barcuchová</cp:lastModifiedBy>
  <cp:revision>102</cp:revision>
  <dcterms:created xsi:type="dcterms:W3CDTF">2024-11-12T12:15:00Z</dcterms:created>
  <dcterms:modified xsi:type="dcterms:W3CDTF">2024-11-12T18:47:00Z</dcterms:modified>
</cp:coreProperties>
</file>