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6033" w14:textId="5C2711C4" w:rsidR="00F9119E" w:rsidRPr="0086476E" w:rsidRDefault="00883E59">
      <w:pPr>
        <w:rPr>
          <w:rFonts w:ascii="Times New Roman" w:hAnsi="Times New Roman" w:cs="Times New Roman"/>
          <w:b/>
          <w:bCs/>
        </w:rPr>
      </w:pPr>
      <w:r w:rsidRPr="0086476E">
        <w:rPr>
          <w:rFonts w:ascii="Times New Roman" w:hAnsi="Times New Roman" w:cs="Times New Roman"/>
          <w:b/>
          <w:bCs/>
        </w:rPr>
        <w:t>Návštěva soudu</w:t>
      </w:r>
    </w:p>
    <w:p w14:paraId="3ECB77DA" w14:textId="77777777" w:rsidR="00E83BF3" w:rsidRDefault="00E83BF3" w:rsidP="00E83BF3">
      <w:pPr>
        <w:spacing w:line="360" w:lineRule="auto"/>
        <w:rPr>
          <w:rFonts w:ascii="Times New Roman" w:hAnsi="Times New Roman" w:cs="Times New Roman"/>
        </w:rPr>
      </w:pPr>
    </w:p>
    <w:p w14:paraId="7190D97B" w14:textId="456CB2DF" w:rsidR="00E83BF3" w:rsidRPr="00E83BF3" w:rsidRDefault="00E83BF3" w:rsidP="00E83BF3">
      <w:pPr>
        <w:spacing w:line="360" w:lineRule="auto"/>
        <w:rPr>
          <w:rFonts w:ascii="Times New Roman" w:hAnsi="Times New Roman" w:cs="Times New Roman"/>
        </w:rPr>
      </w:pPr>
      <w:r w:rsidRPr="00E83BF3">
        <w:rPr>
          <w:rFonts w:ascii="Times New Roman" w:hAnsi="Times New Roman" w:cs="Times New Roman"/>
        </w:rPr>
        <w:t>Dne 15. listopadu 2024 jsem navštívi</w:t>
      </w:r>
      <w:r w:rsidR="0098791D">
        <w:rPr>
          <w:rFonts w:ascii="Times New Roman" w:hAnsi="Times New Roman" w:cs="Times New Roman"/>
        </w:rPr>
        <w:t>la</w:t>
      </w:r>
      <w:r w:rsidRPr="00E83BF3">
        <w:rPr>
          <w:rFonts w:ascii="Times New Roman" w:hAnsi="Times New Roman" w:cs="Times New Roman"/>
        </w:rPr>
        <w:t xml:space="preserve"> Krajský soud v Brně, kde probíhalo jednání v případu obžalovaného Jakuba. Jakub čelí obvinění ze zločin</w:t>
      </w:r>
      <w:r w:rsidR="0098791D">
        <w:rPr>
          <w:rFonts w:ascii="Times New Roman" w:hAnsi="Times New Roman" w:cs="Times New Roman"/>
        </w:rPr>
        <w:t>ů;</w:t>
      </w:r>
      <w:r w:rsidRPr="00E83BF3">
        <w:rPr>
          <w:rFonts w:ascii="Times New Roman" w:hAnsi="Times New Roman" w:cs="Times New Roman"/>
        </w:rPr>
        <w:t xml:space="preserve"> týrání svěřené osoby, týrání osoby žijící ve společném obydlí a těžkého ublížení na zdraví. </w:t>
      </w:r>
      <w:r w:rsidR="0098791D">
        <w:rPr>
          <w:rFonts w:ascii="Times New Roman" w:hAnsi="Times New Roman" w:cs="Times New Roman"/>
        </w:rPr>
        <w:t xml:space="preserve">Konkrétně se jednalo o týrání vlastních dětí (včetně týrání neteře z manželčiny strany, kterou měli manželé v pěstounské péči) a manželky. </w:t>
      </w:r>
    </w:p>
    <w:p w14:paraId="3E5EE321" w14:textId="77777777" w:rsidR="0098791D" w:rsidRDefault="0098791D" w:rsidP="00E83BF3">
      <w:pPr>
        <w:spacing w:line="360" w:lineRule="auto"/>
        <w:rPr>
          <w:rFonts w:ascii="Times New Roman" w:hAnsi="Times New Roman" w:cs="Times New Roman"/>
        </w:rPr>
      </w:pPr>
    </w:p>
    <w:p w14:paraId="1BCE4309" w14:textId="55D688BD" w:rsidR="00E83BF3" w:rsidRPr="00E83BF3" w:rsidRDefault="00E83BF3" w:rsidP="00E83BF3">
      <w:pPr>
        <w:spacing w:line="360" w:lineRule="auto"/>
        <w:rPr>
          <w:rFonts w:ascii="Times New Roman" w:hAnsi="Times New Roman" w:cs="Times New Roman"/>
        </w:rPr>
      </w:pPr>
      <w:r w:rsidRPr="00E83BF3">
        <w:rPr>
          <w:rFonts w:ascii="Times New Roman" w:hAnsi="Times New Roman" w:cs="Times New Roman"/>
        </w:rPr>
        <w:t xml:space="preserve">První věc, které jsem si všimla, byla překvapivá neformálnost celého soudního jednání. Očekávala jsem formální atmosféru, profesionální projev soudce a obhájců a striktní dodržování procedurálních pravidel. Namísto toho jsem měla pocit, že atmosféra byla téměř neformální a to jak ve způsobu, jakým soudce vedl proces, tak i ve vystupování právníků. V jednu chvíli </w:t>
      </w:r>
      <w:r w:rsidR="00332F5E">
        <w:rPr>
          <w:rFonts w:ascii="Times New Roman" w:hAnsi="Times New Roman" w:cs="Times New Roman"/>
        </w:rPr>
        <w:t>zástupce</w:t>
      </w:r>
      <w:r w:rsidRPr="00E83BF3">
        <w:rPr>
          <w:rFonts w:ascii="Times New Roman" w:hAnsi="Times New Roman" w:cs="Times New Roman"/>
        </w:rPr>
        <w:t xml:space="preserve"> oběti dokonce četl ze svého mobilu, což bych v takovém prostředí </w:t>
      </w:r>
      <w:r w:rsidR="0098791D">
        <w:rPr>
          <w:rFonts w:ascii="Times New Roman" w:hAnsi="Times New Roman" w:cs="Times New Roman"/>
        </w:rPr>
        <w:t xml:space="preserve">vůbec </w:t>
      </w:r>
      <w:r w:rsidRPr="00E83BF3">
        <w:rPr>
          <w:rFonts w:ascii="Times New Roman" w:hAnsi="Times New Roman" w:cs="Times New Roman"/>
        </w:rPr>
        <w:t>neočekávala</w:t>
      </w:r>
      <w:r w:rsidR="0098791D">
        <w:rPr>
          <w:rFonts w:ascii="Times New Roman" w:hAnsi="Times New Roman" w:cs="Times New Roman"/>
        </w:rPr>
        <w:t>. Dokonce jsem v daný moment měla pocit, jakoby se v soudní síni dělo něco nezákonného</w:t>
      </w:r>
      <w:r w:rsidRPr="00E83BF3">
        <w:rPr>
          <w:rFonts w:ascii="Times New Roman" w:hAnsi="Times New Roman" w:cs="Times New Roman"/>
        </w:rPr>
        <w:t>. Použití mobilního telefonu k čtení poznámek na soudním jednání může být považováno za efektivní a praktické, ale zároveň</w:t>
      </w:r>
      <w:r w:rsidR="0098791D">
        <w:rPr>
          <w:rFonts w:ascii="Times New Roman" w:hAnsi="Times New Roman" w:cs="Times New Roman"/>
        </w:rPr>
        <w:t xml:space="preserve"> mi přišlo, že</w:t>
      </w:r>
      <w:r w:rsidRPr="00E83BF3">
        <w:rPr>
          <w:rFonts w:ascii="Times New Roman" w:hAnsi="Times New Roman" w:cs="Times New Roman"/>
        </w:rPr>
        <w:t xml:space="preserve"> to může oslabovat dojem profesionality a respektu, který by měl soudní proces vyzařovat. </w:t>
      </w:r>
      <w:r w:rsidR="0098791D">
        <w:rPr>
          <w:rFonts w:ascii="Times New Roman" w:hAnsi="Times New Roman" w:cs="Times New Roman"/>
        </w:rPr>
        <w:t xml:space="preserve">V tento moment mi již hlavou proběhla myšlenka, že ve mně soudní jednání vůbec nevybuzuje respekt a vážnost. </w:t>
      </w:r>
    </w:p>
    <w:p w14:paraId="7EF1F201" w14:textId="77777777" w:rsidR="0098791D" w:rsidRDefault="0098791D" w:rsidP="00E83BF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485A7FB" w14:textId="5921A5DE" w:rsidR="0098791D" w:rsidRDefault="00E83BF3" w:rsidP="00E83BF3">
      <w:pPr>
        <w:spacing w:line="360" w:lineRule="auto"/>
        <w:rPr>
          <w:rFonts w:ascii="Times New Roman" w:hAnsi="Times New Roman" w:cs="Times New Roman"/>
        </w:rPr>
      </w:pPr>
      <w:r w:rsidRPr="00E83BF3">
        <w:rPr>
          <w:rFonts w:ascii="Times New Roman" w:hAnsi="Times New Roman" w:cs="Times New Roman"/>
        </w:rPr>
        <w:t xml:space="preserve">Další aspekt, který mě upoutal, byl způsob, jakým soudce vedl jednání. Po celou dobu mluvil velmi tiše, až monotónně, což působilo dojmem, jako by si případ přehrával </w:t>
      </w:r>
      <w:r w:rsidR="0098791D">
        <w:rPr>
          <w:rFonts w:ascii="Times New Roman" w:hAnsi="Times New Roman" w:cs="Times New Roman"/>
        </w:rPr>
        <w:t xml:space="preserve">spíše </w:t>
      </w:r>
      <w:r w:rsidRPr="00E83BF3">
        <w:rPr>
          <w:rFonts w:ascii="Times New Roman" w:hAnsi="Times New Roman" w:cs="Times New Roman"/>
        </w:rPr>
        <w:t xml:space="preserve">sám pro sebe. Tato tichá a odtažitá komunikace </w:t>
      </w:r>
      <w:r w:rsidR="0098791D">
        <w:rPr>
          <w:rFonts w:ascii="Times New Roman" w:hAnsi="Times New Roman" w:cs="Times New Roman"/>
        </w:rPr>
        <w:t xml:space="preserve">ve mně </w:t>
      </w:r>
      <w:r w:rsidRPr="00E83BF3">
        <w:rPr>
          <w:rFonts w:ascii="Times New Roman" w:hAnsi="Times New Roman" w:cs="Times New Roman"/>
        </w:rPr>
        <w:t>vyvolávala dojem, že soudce možná není dostatečně zainteresovaný</w:t>
      </w:r>
      <w:r w:rsidR="0098791D">
        <w:rPr>
          <w:rFonts w:ascii="Times New Roman" w:hAnsi="Times New Roman" w:cs="Times New Roman"/>
        </w:rPr>
        <w:t xml:space="preserve"> v daný případ</w:t>
      </w:r>
      <w:r w:rsidRPr="00E83BF3">
        <w:rPr>
          <w:rFonts w:ascii="Times New Roman" w:hAnsi="Times New Roman" w:cs="Times New Roman"/>
        </w:rPr>
        <w:t xml:space="preserve">. Z pozice </w:t>
      </w:r>
      <w:r w:rsidR="0098791D">
        <w:rPr>
          <w:rFonts w:ascii="Times New Roman" w:hAnsi="Times New Roman" w:cs="Times New Roman"/>
        </w:rPr>
        <w:t xml:space="preserve">člověka, který se v této profesi nepohybuje, mi přišlo, že proces, který se projednával </w:t>
      </w:r>
      <w:r w:rsidR="00BF3D13">
        <w:rPr>
          <w:rFonts w:ascii="Times New Roman" w:hAnsi="Times New Roman" w:cs="Times New Roman"/>
        </w:rPr>
        <w:t xml:space="preserve">a obvinění, kterým obžalovaný čelí, jsou poměrně závažná na to, aby se k němu přistupovalo s takovým nezájmem, jaký jsem v síni pociťovala. </w:t>
      </w:r>
    </w:p>
    <w:p w14:paraId="61D686E8" w14:textId="77777777" w:rsidR="00F3057C" w:rsidRDefault="00F3057C" w:rsidP="00332F5E">
      <w:pPr>
        <w:spacing w:line="360" w:lineRule="auto"/>
        <w:rPr>
          <w:rFonts w:ascii="Times New Roman" w:hAnsi="Times New Roman" w:cs="Times New Roman"/>
        </w:rPr>
      </w:pPr>
    </w:p>
    <w:p w14:paraId="424D8C09" w14:textId="01A9956F" w:rsidR="00332F5E" w:rsidRPr="00E83BF3" w:rsidRDefault="00BF3D13" w:rsidP="00332F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Během celého řízení jsem měla pocit, že soudce svým nezaujatým způsobem vyjadřování odráží rutinní charakter soudního procesu</w:t>
      </w:r>
      <w:r w:rsidR="00332F5E">
        <w:rPr>
          <w:rFonts w:ascii="Times New Roman" w:hAnsi="Times New Roman" w:cs="Times New Roman"/>
        </w:rPr>
        <w:t xml:space="preserve">. Tento nezaujatý až úřednický přístup k situaci oslaboval autoritu soudce, což mi potvrdila i kolegyně, která byla u soudu se mnou. </w:t>
      </w:r>
    </w:p>
    <w:p w14:paraId="6CB64E1C" w14:textId="57BCD0F8" w:rsidR="00E83BF3" w:rsidRPr="00BF3D13" w:rsidRDefault="00BF3D13" w:rsidP="00E83BF3">
      <w:pPr>
        <w:spacing w:line="360" w:lineRule="auto"/>
        <w:rPr>
          <w:rFonts w:ascii="Times New Roman" w:hAnsi="Times New Roman" w:cs="Times New Roman"/>
        </w:rPr>
      </w:pPr>
      <w:r w:rsidRPr="00E83BF3">
        <w:rPr>
          <w:rFonts w:ascii="Times New Roman" w:hAnsi="Times New Roman" w:cs="Times New Roman"/>
        </w:rPr>
        <w:t>P</w:t>
      </w:r>
      <w:r w:rsidR="00E83BF3" w:rsidRPr="00E83BF3">
        <w:rPr>
          <w:rFonts w:ascii="Times New Roman" w:hAnsi="Times New Roman" w:cs="Times New Roman"/>
        </w:rPr>
        <w:t>okud</w:t>
      </w:r>
      <w:r>
        <w:rPr>
          <w:rFonts w:ascii="Times New Roman" w:hAnsi="Times New Roman" w:cs="Times New Roman"/>
        </w:rPr>
        <w:t xml:space="preserve"> </w:t>
      </w:r>
      <w:r w:rsidR="00332F5E">
        <w:rPr>
          <w:rFonts w:ascii="Times New Roman" w:hAnsi="Times New Roman" w:cs="Times New Roman"/>
        </w:rPr>
        <w:t xml:space="preserve">takové autority </w:t>
      </w:r>
      <w:r w:rsidR="00E83BF3" w:rsidRPr="00E83BF3">
        <w:rPr>
          <w:rFonts w:ascii="Times New Roman" w:hAnsi="Times New Roman" w:cs="Times New Roman"/>
        </w:rPr>
        <w:t>vystupují, jako by byl</w:t>
      </w:r>
      <w:r w:rsidR="00F3057C">
        <w:rPr>
          <w:rFonts w:ascii="Times New Roman" w:hAnsi="Times New Roman" w:cs="Times New Roman"/>
        </w:rPr>
        <w:t xml:space="preserve">y </w:t>
      </w:r>
      <w:r w:rsidR="00E83BF3" w:rsidRPr="00E83BF3">
        <w:rPr>
          <w:rFonts w:ascii="Times New Roman" w:hAnsi="Times New Roman" w:cs="Times New Roman"/>
        </w:rPr>
        <w:t>pouhými úředníky, může to vést ke ztrátě důvěry veřejnosti v systém. Soudní proces se tak může stát pouze formálním výkonem práva, bez ohledu na to, jak závažný případ se řeší.</w:t>
      </w:r>
    </w:p>
    <w:p w14:paraId="1D8915C9" w14:textId="1E30317D" w:rsidR="00E83BF3" w:rsidRPr="00E83BF3" w:rsidRDefault="00332F5E" w:rsidP="00E83BF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Jako další mě zaujal o</w:t>
      </w:r>
      <w:r w:rsidR="00E83BF3" w:rsidRPr="00E83BF3">
        <w:rPr>
          <w:rFonts w:ascii="Times New Roman" w:hAnsi="Times New Roman" w:cs="Times New Roman"/>
        </w:rPr>
        <w:t>bžalovaný Jakub</w:t>
      </w:r>
      <w:r>
        <w:rPr>
          <w:rFonts w:ascii="Times New Roman" w:hAnsi="Times New Roman" w:cs="Times New Roman"/>
        </w:rPr>
        <w:t>, který se po celou dobu jednání</w:t>
      </w:r>
      <w:r w:rsidR="00E83BF3" w:rsidRPr="00E83BF3">
        <w:rPr>
          <w:rFonts w:ascii="Times New Roman" w:hAnsi="Times New Roman" w:cs="Times New Roman"/>
        </w:rPr>
        <w:t xml:space="preserve"> nevyjadřoval a reagoval pouze na pokyny svého obhájce. Tato pasivita mě překvapila </w:t>
      </w:r>
      <w:r w:rsidR="00BF3D13">
        <w:rPr>
          <w:rFonts w:ascii="Times New Roman" w:hAnsi="Times New Roman" w:cs="Times New Roman"/>
        </w:rPr>
        <w:t>-</w:t>
      </w:r>
      <w:r w:rsidR="00E83BF3" w:rsidRPr="00E83BF3">
        <w:rPr>
          <w:rFonts w:ascii="Times New Roman" w:hAnsi="Times New Roman" w:cs="Times New Roman"/>
        </w:rPr>
        <w:t xml:space="preserve"> očekávala jsem, že obžalovaný bude mít větší zájem obhajovat </w:t>
      </w:r>
      <w:r>
        <w:rPr>
          <w:rFonts w:ascii="Times New Roman" w:hAnsi="Times New Roman" w:cs="Times New Roman"/>
        </w:rPr>
        <w:t>vlastní svobodu</w:t>
      </w:r>
      <w:r w:rsidR="00E83BF3" w:rsidRPr="00E83BF3">
        <w:rPr>
          <w:rFonts w:ascii="Times New Roman" w:hAnsi="Times New Roman" w:cs="Times New Roman"/>
        </w:rPr>
        <w:t xml:space="preserve"> nebo alespoň projeví určitou snahu o vyjádření svého pohledu. </w:t>
      </w:r>
      <w:r w:rsidR="00BF3D13">
        <w:rPr>
          <w:rFonts w:ascii="Times New Roman" w:hAnsi="Times New Roman" w:cs="Times New Roman"/>
        </w:rPr>
        <w:t xml:space="preserve">Přemýšlela jsem, zda obžalovaný opravdu nemá ke svému případu co dodat nebo v tom bylo něco hlubšího. </w:t>
      </w:r>
      <w:r>
        <w:rPr>
          <w:rFonts w:ascii="Times New Roman" w:hAnsi="Times New Roman" w:cs="Times New Roman"/>
        </w:rPr>
        <w:t xml:space="preserve">Ze sociologického pohledu mě napadlo, zda by tato pasivita mohla být chápána jako strategie přežití v nepříznivém prostředí, </w:t>
      </w:r>
      <w:r w:rsidR="00E83BF3" w:rsidRPr="00E83BF3">
        <w:rPr>
          <w:rFonts w:ascii="Times New Roman" w:hAnsi="Times New Roman" w:cs="Times New Roman"/>
        </w:rPr>
        <w:t>kde je obžalovaný neustále konfrontován s obviněními a kde se jeho hlas může zdát nedůležitý.</w:t>
      </w:r>
      <w:r w:rsidR="00BA3A16">
        <w:rPr>
          <w:rFonts w:ascii="Times New Roman" w:hAnsi="Times New Roman" w:cs="Times New Roman"/>
        </w:rPr>
        <w:t xml:space="preserve"> </w:t>
      </w:r>
      <w:r w:rsidR="00E83BF3" w:rsidRPr="00E83BF3">
        <w:rPr>
          <w:rFonts w:ascii="Times New Roman" w:hAnsi="Times New Roman" w:cs="Times New Roman"/>
        </w:rPr>
        <w:t>Pokud se obžalovan</w:t>
      </w:r>
      <w:r w:rsidR="00BA3A16">
        <w:rPr>
          <w:rFonts w:ascii="Times New Roman" w:hAnsi="Times New Roman" w:cs="Times New Roman"/>
        </w:rPr>
        <w:t>ý</w:t>
      </w:r>
      <w:r w:rsidR="00E83BF3" w:rsidRPr="00E83BF3">
        <w:rPr>
          <w:rFonts w:ascii="Times New Roman" w:hAnsi="Times New Roman" w:cs="Times New Roman"/>
        </w:rPr>
        <w:t xml:space="preserve"> cítí nedůležit</w:t>
      </w:r>
      <w:r w:rsidR="00BA3A16">
        <w:rPr>
          <w:rFonts w:ascii="Times New Roman" w:hAnsi="Times New Roman" w:cs="Times New Roman"/>
        </w:rPr>
        <w:t>ě</w:t>
      </w:r>
      <w:r w:rsidR="00E83BF3" w:rsidRPr="00E83BF3">
        <w:rPr>
          <w:rFonts w:ascii="Times New Roman" w:hAnsi="Times New Roman" w:cs="Times New Roman"/>
        </w:rPr>
        <w:t>, může to vést k pocitu bezmoci a nedůvě</w:t>
      </w:r>
      <w:r w:rsidR="00F3057C">
        <w:rPr>
          <w:rFonts w:ascii="Times New Roman" w:hAnsi="Times New Roman" w:cs="Times New Roman"/>
        </w:rPr>
        <w:t>ře</w:t>
      </w:r>
      <w:r w:rsidR="00E83BF3" w:rsidRPr="00E83BF3">
        <w:rPr>
          <w:rFonts w:ascii="Times New Roman" w:hAnsi="Times New Roman" w:cs="Times New Roman"/>
        </w:rPr>
        <w:t xml:space="preserve"> v systém spravedlnosti. Sociologicky by</w:t>
      </w:r>
      <w:r>
        <w:rPr>
          <w:rFonts w:ascii="Times New Roman" w:hAnsi="Times New Roman" w:cs="Times New Roman"/>
        </w:rPr>
        <w:t xml:space="preserve"> se </w:t>
      </w:r>
      <w:r w:rsidR="00E83BF3" w:rsidRPr="00E83BF3">
        <w:rPr>
          <w:rFonts w:ascii="Times New Roman" w:hAnsi="Times New Roman" w:cs="Times New Roman"/>
        </w:rPr>
        <w:t xml:space="preserve">tento jev </w:t>
      </w:r>
      <w:r>
        <w:rPr>
          <w:rFonts w:ascii="Times New Roman" w:hAnsi="Times New Roman" w:cs="Times New Roman"/>
        </w:rPr>
        <w:t xml:space="preserve">dal </w:t>
      </w:r>
      <w:r w:rsidR="00E83BF3" w:rsidRPr="00E83BF3">
        <w:rPr>
          <w:rFonts w:ascii="Times New Roman" w:hAnsi="Times New Roman" w:cs="Times New Roman"/>
        </w:rPr>
        <w:t>analyzovat jako</w:t>
      </w:r>
      <w:r>
        <w:rPr>
          <w:rFonts w:ascii="Times New Roman" w:hAnsi="Times New Roman" w:cs="Times New Roman"/>
        </w:rPr>
        <w:t xml:space="preserve"> nedůvěra</w:t>
      </w:r>
      <w:r w:rsidR="00E83BF3" w:rsidRPr="00E83BF3">
        <w:rPr>
          <w:rFonts w:ascii="Times New Roman" w:hAnsi="Times New Roman" w:cs="Times New Roman"/>
        </w:rPr>
        <w:t xml:space="preserve"> v instituce, kde se jed</w:t>
      </w:r>
      <w:r w:rsidR="00F3057C">
        <w:rPr>
          <w:rFonts w:ascii="Times New Roman" w:hAnsi="Times New Roman" w:cs="Times New Roman"/>
        </w:rPr>
        <w:t>inec</w:t>
      </w:r>
      <w:r>
        <w:rPr>
          <w:rFonts w:ascii="Times New Roman" w:hAnsi="Times New Roman" w:cs="Times New Roman"/>
        </w:rPr>
        <w:t xml:space="preserve"> </w:t>
      </w:r>
      <w:r w:rsidR="00E83BF3" w:rsidRPr="00E83BF3">
        <w:rPr>
          <w:rFonts w:ascii="Times New Roman" w:hAnsi="Times New Roman" w:cs="Times New Roman"/>
        </w:rPr>
        <w:t>cítí, že je</w:t>
      </w:r>
      <w:r>
        <w:rPr>
          <w:rFonts w:ascii="Times New Roman" w:hAnsi="Times New Roman" w:cs="Times New Roman"/>
        </w:rPr>
        <w:t>ho</w:t>
      </w:r>
      <w:r w:rsidR="00E83BF3" w:rsidRPr="00E83BF3">
        <w:rPr>
          <w:rFonts w:ascii="Times New Roman" w:hAnsi="Times New Roman" w:cs="Times New Roman"/>
        </w:rPr>
        <w:t xml:space="preserve"> osud j</w:t>
      </w:r>
      <w:r>
        <w:rPr>
          <w:rFonts w:ascii="Times New Roman" w:hAnsi="Times New Roman" w:cs="Times New Roman"/>
        </w:rPr>
        <w:t>e</w:t>
      </w:r>
      <w:r w:rsidR="00E83BF3" w:rsidRPr="00E83BF3">
        <w:rPr>
          <w:rFonts w:ascii="Times New Roman" w:hAnsi="Times New Roman" w:cs="Times New Roman"/>
        </w:rPr>
        <w:t xml:space="preserve"> určován mechanicky, bez skutečného zájmu o je</w:t>
      </w:r>
      <w:r>
        <w:rPr>
          <w:rFonts w:ascii="Times New Roman" w:hAnsi="Times New Roman" w:cs="Times New Roman"/>
        </w:rPr>
        <w:t>ho</w:t>
      </w:r>
      <w:r w:rsidR="00E83BF3" w:rsidRPr="00E83BF3">
        <w:rPr>
          <w:rFonts w:ascii="Times New Roman" w:hAnsi="Times New Roman" w:cs="Times New Roman"/>
        </w:rPr>
        <w:t xml:space="preserve"> osobní příběh a kontext.</w:t>
      </w:r>
    </w:p>
    <w:p w14:paraId="693AFC2A" w14:textId="77777777" w:rsidR="00332F5E" w:rsidRDefault="00332F5E" w:rsidP="00E83BF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FDC284" w14:textId="498EC15C" w:rsidR="00C42952" w:rsidRDefault="00E83BF3" w:rsidP="00E83BF3">
      <w:pPr>
        <w:spacing w:line="360" w:lineRule="auto"/>
        <w:rPr>
          <w:rFonts w:ascii="Times New Roman" w:hAnsi="Times New Roman" w:cs="Times New Roman"/>
        </w:rPr>
      </w:pPr>
      <w:r w:rsidRPr="00E83BF3">
        <w:rPr>
          <w:rFonts w:ascii="Times New Roman" w:hAnsi="Times New Roman" w:cs="Times New Roman"/>
        </w:rPr>
        <w:t>Jedním z nejsilnějších momentů bylo, když jsem si uvědomila, že žádná z obětí nebyla fyzicky přítomná v soudní síni. Tento fakt výrazně ovlivnil atmosféru celého procesu</w:t>
      </w:r>
      <w:r w:rsidR="00C42952">
        <w:rPr>
          <w:rFonts w:ascii="Times New Roman" w:hAnsi="Times New Roman" w:cs="Times New Roman"/>
        </w:rPr>
        <w:t xml:space="preserve"> - </w:t>
      </w:r>
      <w:r w:rsidRPr="00E83BF3">
        <w:rPr>
          <w:rFonts w:ascii="Times New Roman" w:hAnsi="Times New Roman" w:cs="Times New Roman"/>
        </w:rPr>
        <w:t>bylo těžké cítit empati</w:t>
      </w:r>
      <w:r w:rsidR="00C42952">
        <w:rPr>
          <w:rFonts w:ascii="Times New Roman" w:hAnsi="Times New Roman" w:cs="Times New Roman"/>
        </w:rPr>
        <w:t xml:space="preserve">e vůči obětem </w:t>
      </w:r>
      <w:r w:rsidRPr="00E83BF3">
        <w:rPr>
          <w:rFonts w:ascii="Times New Roman" w:hAnsi="Times New Roman" w:cs="Times New Roman"/>
        </w:rPr>
        <w:t>nebo vážnost situace</w:t>
      </w:r>
      <w:r w:rsidR="00F3057C">
        <w:rPr>
          <w:rFonts w:ascii="Times New Roman" w:hAnsi="Times New Roman" w:cs="Times New Roman"/>
        </w:rPr>
        <w:t>. Celé jednání p</w:t>
      </w:r>
      <w:r w:rsidR="00C42952" w:rsidRPr="00C42952">
        <w:rPr>
          <w:rFonts w:ascii="Times New Roman" w:hAnsi="Times New Roman" w:cs="Times New Roman"/>
        </w:rPr>
        <w:t>ůsobilo odtažitě, jako by se projednávala pouze formální záležitost, nikoliv případ závažného týrání.</w:t>
      </w:r>
    </w:p>
    <w:p w14:paraId="0014FA09" w14:textId="77777777" w:rsidR="00C42952" w:rsidRDefault="00C42952" w:rsidP="00E83BF3">
      <w:pPr>
        <w:spacing w:line="360" w:lineRule="auto"/>
        <w:rPr>
          <w:rFonts w:ascii="Times New Roman" w:hAnsi="Times New Roman" w:cs="Times New Roman"/>
        </w:rPr>
      </w:pPr>
    </w:p>
    <w:p w14:paraId="728D474B" w14:textId="326D2DE8" w:rsidR="00C42952" w:rsidRDefault="00C42952" w:rsidP="00E83BF3">
      <w:pPr>
        <w:spacing w:line="360" w:lineRule="auto"/>
        <w:rPr>
          <w:rFonts w:ascii="Times New Roman" w:hAnsi="Times New Roman" w:cs="Times New Roman"/>
        </w:rPr>
      </w:pPr>
      <w:r w:rsidRPr="00C42952">
        <w:rPr>
          <w:rFonts w:ascii="Times New Roman" w:hAnsi="Times New Roman" w:cs="Times New Roman"/>
        </w:rPr>
        <w:t>Zvláště mě znepokojil důvod, který byl zmíněn ohledně nepřítomnosti manželky obžalovaného, jedné z údajných obětí. Podle informací</w:t>
      </w:r>
      <w:r>
        <w:rPr>
          <w:rFonts w:ascii="Times New Roman" w:hAnsi="Times New Roman" w:cs="Times New Roman"/>
        </w:rPr>
        <w:t>, které nám soudce sdělil,</w:t>
      </w:r>
      <w:r w:rsidRPr="00C42952">
        <w:rPr>
          <w:rFonts w:ascii="Times New Roman" w:hAnsi="Times New Roman" w:cs="Times New Roman"/>
        </w:rPr>
        <w:t xml:space="preserve"> totiž uvedla, že „nemá čas“ se dostavit. To na mě zapůsobilo velmi zvláštně, vzhledem k tomu, že se projednávala věc, která</w:t>
      </w:r>
      <w:r w:rsidR="00F3057C">
        <w:rPr>
          <w:rFonts w:ascii="Times New Roman" w:hAnsi="Times New Roman" w:cs="Times New Roman"/>
        </w:rPr>
        <w:t xml:space="preserve"> se k soudu dostala primárně z její iniciativy</w:t>
      </w:r>
      <w:r w:rsidRPr="00C42952">
        <w:rPr>
          <w:rFonts w:ascii="Times New Roman" w:hAnsi="Times New Roman" w:cs="Times New Roman"/>
        </w:rPr>
        <w:t>. Tento postoj mě vedl k otázce, zda zde hrály roli nějaké jiné faktory, například strach, tlak okolí, nebo snad určitá rezignace na závažnost celého případu.</w:t>
      </w:r>
    </w:p>
    <w:p w14:paraId="73C50899" w14:textId="706EBFCB" w:rsidR="00E83BF3" w:rsidRPr="00E83BF3" w:rsidRDefault="00E83BF3" w:rsidP="00E83BF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96B753" w14:textId="45E76C02" w:rsidR="00883E59" w:rsidRPr="00883E59" w:rsidRDefault="00C42952" w:rsidP="00F3057C">
      <w:pPr>
        <w:spacing w:line="360" w:lineRule="auto"/>
        <w:rPr>
          <w:rFonts w:ascii="Times New Roman" w:hAnsi="Times New Roman" w:cs="Times New Roman"/>
        </w:rPr>
      </w:pPr>
      <w:r w:rsidRPr="00C42952">
        <w:rPr>
          <w:rFonts w:ascii="Times New Roman" w:hAnsi="Times New Roman" w:cs="Times New Roman"/>
        </w:rPr>
        <w:t xml:space="preserve">Návštěva soudu pro mě byla silnou zkušeností, která změnila mé představy o soudních procesech. Očekávala jsem formální a striktní atmosféru, ale překvapila mě neformálnost a rutinní přístup některých účastníků. Obzvlášť mě zarazila absence obětí, zejména manželky obžalovaného, která </w:t>
      </w:r>
      <w:r w:rsidR="0086476E">
        <w:rPr>
          <w:rFonts w:ascii="Times New Roman" w:hAnsi="Times New Roman" w:cs="Times New Roman"/>
        </w:rPr>
        <w:t>celý tento proces začala</w:t>
      </w:r>
      <w:r w:rsidRPr="00C42952">
        <w:rPr>
          <w:rFonts w:ascii="Times New Roman" w:hAnsi="Times New Roman" w:cs="Times New Roman"/>
        </w:rPr>
        <w:t>. U tak závažného případu bych očekávala jejich osobní účast. Tichý a monotónní projev soudce a pasivita obžalovaného na mě působily odtažitě, jako by se řešila běžná záležitost,</w:t>
      </w:r>
      <w:r w:rsidR="0086476E">
        <w:rPr>
          <w:rFonts w:ascii="Times New Roman" w:hAnsi="Times New Roman" w:cs="Times New Roman"/>
        </w:rPr>
        <w:t xml:space="preserve"> například nějaká peněžní kompenzace a</w:t>
      </w:r>
      <w:r w:rsidRPr="00C42952">
        <w:rPr>
          <w:rFonts w:ascii="Times New Roman" w:hAnsi="Times New Roman" w:cs="Times New Roman"/>
        </w:rPr>
        <w:t xml:space="preserve"> nikoliv </w:t>
      </w:r>
      <w:r w:rsidR="0086476E">
        <w:rPr>
          <w:rFonts w:ascii="Times New Roman" w:hAnsi="Times New Roman" w:cs="Times New Roman"/>
        </w:rPr>
        <w:t xml:space="preserve">trest odnětí svobody. </w:t>
      </w:r>
      <w:r w:rsidRPr="00C42952">
        <w:rPr>
          <w:rFonts w:ascii="Times New Roman" w:hAnsi="Times New Roman" w:cs="Times New Roman"/>
        </w:rPr>
        <w:t xml:space="preserve">Tato zkušenost mi ukázala, že realita soudních procesů </w:t>
      </w:r>
      <w:r w:rsidR="0086476E">
        <w:rPr>
          <w:rFonts w:ascii="Times New Roman" w:hAnsi="Times New Roman" w:cs="Times New Roman"/>
        </w:rPr>
        <w:t>se může velmi lišit od představ laické veřejnosti. R</w:t>
      </w:r>
      <w:r w:rsidRPr="00C42952">
        <w:rPr>
          <w:rFonts w:ascii="Times New Roman" w:hAnsi="Times New Roman" w:cs="Times New Roman"/>
        </w:rPr>
        <w:t xml:space="preserve">ozhodně ve mně </w:t>
      </w:r>
      <w:r w:rsidR="0086476E">
        <w:rPr>
          <w:rFonts w:ascii="Times New Roman" w:hAnsi="Times New Roman" w:cs="Times New Roman"/>
        </w:rPr>
        <w:t xml:space="preserve">tato zkušenost </w:t>
      </w:r>
      <w:r w:rsidRPr="00C42952">
        <w:rPr>
          <w:rFonts w:ascii="Times New Roman" w:hAnsi="Times New Roman" w:cs="Times New Roman"/>
        </w:rPr>
        <w:t>vyvolala spoustu otázek.</w:t>
      </w:r>
    </w:p>
    <w:sectPr w:rsidR="00883E59" w:rsidRPr="00883E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80A9" w14:textId="77777777" w:rsidR="002A156A" w:rsidRDefault="002A156A" w:rsidP="00883E59">
      <w:r>
        <w:separator/>
      </w:r>
    </w:p>
  </w:endnote>
  <w:endnote w:type="continuationSeparator" w:id="0">
    <w:p w14:paraId="197F6A3A" w14:textId="77777777" w:rsidR="002A156A" w:rsidRDefault="002A156A" w:rsidP="0088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E809" w14:textId="77777777" w:rsidR="002A156A" w:rsidRDefault="002A156A" w:rsidP="00883E59">
      <w:r>
        <w:separator/>
      </w:r>
    </w:p>
  </w:footnote>
  <w:footnote w:type="continuationSeparator" w:id="0">
    <w:p w14:paraId="18EBF30C" w14:textId="77777777" w:rsidR="002A156A" w:rsidRDefault="002A156A" w:rsidP="0088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57AB" w14:textId="6ADDDE32" w:rsidR="00883E59" w:rsidRDefault="00000000">
    <w:pPr>
      <w:pStyle w:val="Header"/>
      <w:jc w:val="right"/>
      <w:rPr>
        <w:color w:val="156082" w:themeColor="accent1"/>
      </w:rPr>
    </w:pPr>
    <w:sdt>
      <w:sdtPr>
        <w:rPr>
          <w:color w:val="156082" w:themeColor="accent1"/>
        </w:rPr>
        <w:alias w:val="Title"/>
        <w:tag w:val=""/>
        <w:id w:val="664756013"/>
        <w:placeholder>
          <w:docPart w:val="60E07564A3EE76498E1666DA6BBB6F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3E59">
          <w:rPr>
            <w:color w:val="156082" w:themeColor="accent1"/>
          </w:rPr>
          <w:t>549155</w:t>
        </w:r>
      </w:sdtContent>
    </w:sdt>
    <w:r w:rsidR="00883E59">
      <w:rPr>
        <w:color w:val="156082" w:themeColor="accent1"/>
      </w:rPr>
      <w:t xml:space="preserve"> | </w:t>
    </w:r>
    <w:sdt>
      <w:sdtPr>
        <w:rPr>
          <w:color w:val="156082" w:themeColor="accent1"/>
        </w:rPr>
        <w:alias w:val="Author"/>
        <w:tag w:val=""/>
        <w:id w:val="-1677181147"/>
        <w:placeholder>
          <w:docPart w:val="953515C429A720428BB3663B53CFE7D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883E59">
          <w:rPr>
            <w:color w:val="156082" w:themeColor="accent1"/>
          </w:rPr>
          <w:t>Zuzana Růžičková</w:t>
        </w:r>
      </w:sdtContent>
    </w:sdt>
  </w:p>
  <w:p w14:paraId="0FC481D1" w14:textId="77777777" w:rsidR="00883E59" w:rsidRDefault="00883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59"/>
    <w:rsid w:val="00010839"/>
    <w:rsid w:val="002A156A"/>
    <w:rsid w:val="00332F5E"/>
    <w:rsid w:val="004746A7"/>
    <w:rsid w:val="007A28DF"/>
    <w:rsid w:val="007B4D53"/>
    <w:rsid w:val="007C5D56"/>
    <w:rsid w:val="0086476E"/>
    <w:rsid w:val="00883E59"/>
    <w:rsid w:val="00883F32"/>
    <w:rsid w:val="0098791D"/>
    <w:rsid w:val="00AE71B8"/>
    <w:rsid w:val="00BA3A16"/>
    <w:rsid w:val="00BF3D13"/>
    <w:rsid w:val="00C42952"/>
    <w:rsid w:val="00D56320"/>
    <w:rsid w:val="00E83BF3"/>
    <w:rsid w:val="00F3057C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EF0629"/>
  <w15:chartTrackingRefBased/>
  <w15:docId w15:val="{A17713A9-7110-0048-B59D-7EDF436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E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3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59"/>
  </w:style>
  <w:style w:type="paragraph" w:styleId="Footer">
    <w:name w:val="footer"/>
    <w:basedOn w:val="Normal"/>
    <w:link w:val="FooterChar"/>
    <w:uiPriority w:val="99"/>
    <w:unhideWhenUsed/>
    <w:rsid w:val="00883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E07564A3EE76498E1666DA6BBB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DDDA-1F91-1841-B0CA-15F4D7D2213A}"/>
      </w:docPartPr>
      <w:docPartBody>
        <w:p w:rsidR="00765F13" w:rsidRDefault="00AD172A" w:rsidP="00AD172A">
          <w:pPr>
            <w:pStyle w:val="60E07564A3EE76498E1666DA6BBB6F95"/>
          </w:pPr>
          <w:r>
            <w:rPr>
              <w:color w:val="156082" w:themeColor="accent1"/>
            </w:rPr>
            <w:t>[Document title]</w:t>
          </w:r>
        </w:p>
      </w:docPartBody>
    </w:docPart>
    <w:docPart>
      <w:docPartPr>
        <w:name w:val="953515C429A720428BB3663B53CF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F38A-C058-5F43-81AB-0403BCE45FF7}"/>
      </w:docPartPr>
      <w:docPartBody>
        <w:p w:rsidR="00765F13" w:rsidRDefault="00AD172A" w:rsidP="00AD172A">
          <w:pPr>
            <w:pStyle w:val="953515C429A720428BB3663B53CFE7D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A"/>
    <w:rsid w:val="001F7E54"/>
    <w:rsid w:val="0030272F"/>
    <w:rsid w:val="00714DC0"/>
    <w:rsid w:val="00765F13"/>
    <w:rsid w:val="007B4D53"/>
    <w:rsid w:val="00801E39"/>
    <w:rsid w:val="0084732A"/>
    <w:rsid w:val="00883F32"/>
    <w:rsid w:val="00A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E07564A3EE76498E1666DA6BBB6F95">
    <w:name w:val="60E07564A3EE76498E1666DA6BBB6F95"/>
    <w:rsid w:val="00AD172A"/>
  </w:style>
  <w:style w:type="paragraph" w:customStyle="1" w:styleId="953515C429A720428BB3663B53CFE7DD">
    <w:name w:val="953515C429A720428BB3663B53CFE7DD"/>
    <w:rsid w:val="00AD1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549155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549155</dc:title>
  <dc:subject/>
  <dc:creator>Zuzana Růžičková</dc:creator>
  <cp:keywords/>
  <dc:description/>
  <cp:lastModifiedBy>Zuzana Růžičková</cp:lastModifiedBy>
  <cp:revision>5</cp:revision>
  <dcterms:created xsi:type="dcterms:W3CDTF">2024-11-18T14:11:00Z</dcterms:created>
  <dcterms:modified xsi:type="dcterms:W3CDTF">2024-11-19T10:14:00Z</dcterms:modified>
</cp:coreProperties>
</file>