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9A02" w14:textId="72840D25" w:rsidR="00136F45" w:rsidRPr="00136F45" w:rsidRDefault="00136F45" w:rsidP="00136F45">
      <w:r w:rsidRPr="00136F45">
        <w:rPr>
          <w:noProof/>
        </w:rPr>
        <w:drawing>
          <wp:inline distT="0" distB="0" distL="0" distR="0" wp14:anchorId="4EF94312" wp14:editId="6051F68E">
            <wp:extent cx="5772150" cy="1507947"/>
            <wp:effectExtent l="0" t="0" r="0" b="0"/>
            <wp:docPr id="15499211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21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7449" cy="1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C6BC" w14:textId="58FA98F8" w:rsidR="00136F45" w:rsidRPr="00AA56FF" w:rsidRDefault="00395FC3" w:rsidP="00AA56FF">
      <w:r>
        <w:t xml:space="preserve">K soudu jsme </w:t>
      </w:r>
      <w:r w:rsidR="00536222">
        <w:t xml:space="preserve">dorazily </w:t>
      </w:r>
      <w:r w:rsidR="00BF2CBF">
        <w:t xml:space="preserve">o 15 minut dřív ze strachu, že by se mohlo něco pokazit nebo by náhodou začalo jednání dříve a </w:t>
      </w:r>
      <w:r w:rsidR="00D814BB">
        <w:t>do sálu by nás už nepustili.</w:t>
      </w:r>
      <w:r w:rsidR="00D8118C">
        <w:t xml:space="preserve"> V 9 hodin</w:t>
      </w:r>
      <w:r w:rsidR="003633DB">
        <w:t xml:space="preserve"> </w:t>
      </w:r>
      <w:r w:rsidR="00D8118C">
        <w:t>soud stále nezač</w:t>
      </w:r>
      <w:r w:rsidR="003633DB">
        <w:t>al</w:t>
      </w:r>
      <w:r w:rsidR="00D8118C">
        <w:t xml:space="preserve"> a paní vcházející do místnosti (později zjistíme, že je</w:t>
      </w:r>
      <w:r w:rsidR="00A25DEC">
        <w:t xml:space="preserve"> soudní zapisovatelkou)</w:t>
      </w:r>
      <w:r w:rsidR="00D8118C">
        <w:t xml:space="preserve"> nám říká, že ještě ne. </w:t>
      </w:r>
      <w:r w:rsidR="000000FA">
        <w:t xml:space="preserve">Před soudní síní se spolu baví obhájce a státní zástupce. Kolem čtvrt na deset jsme vpuštěny do sálu a </w:t>
      </w:r>
      <w:r w:rsidR="0097323A">
        <w:t xml:space="preserve">soudce se nás ptá, zda jsme jen veřejnost. </w:t>
      </w:r>
      <w:r w:rsidR="00331F67">
        <w:t>Čekala jsem, že si nás budou chtít nějak více prověřit (nevím proč, možná něco převzatého z filmů), ale jen nás pokyne k lavicím.</w:t>
      </w:r>
    </w:p>
    <w:p w14:paraId="09487FD0" w14:textId="305D27C6" w:rsidR="005573EF" w:rsidRDefault="009F4D21" w:rsidP="005573EF">
      <w:pPr>
        <w:pStyle w:val="Odstavecseseznamem"/>
        <w:numPr>
          <w:ilvl w:val="0"/>
          <w:numId w:val="2"/>
        </w:numPr>
      </w:pPr>
      <w:r>
        <w:t>Obžalovaný přiveden v</w:t>
      </w:r>
      <w:r w:rsidR="00B37BCC">
        <w:t> </w:t>
      </w:r>
      <w:r>
        <w:t>želízkách</w:t>
      </w:r>
    </w:p>
    <w:p w14:paraId="07C5AF99" w14:textId="00CBA469" w:rsidR="00B37BCC" w:rsidRDefault="00D814BB" w:rsidP="005573EF">
      <w:pPr>
        <w:pStyle w:val="Odstavecseseznamem"/>
        <w:numPr>
          <w:ilvl w:val="0"/>
          <w:numId w:val="2"/>
        </w:numPr>
      </w:pPr>
      <w:r>
        <w:t>P</w:t>
      </w:r>
      <w:r w:rsidR="00016FD9">
        <w:t>oškozená nebyla přítomna – neúspěšně předvolána</w:t>
      </w:r>
    </w:p>
    <w:p w14:paraId="36C1C606" w14:textId="5E60B202" w:rsidR="002701CE" w:rsidRPr="002B248F" w:rsidRDefault="002B248F" w:rsidP="002B248F">
      <w:pPr>
        <w:pStyle w:val="Odstavecseseznamem"/>
        <w:numPr>
          <w:ilvl w:val="0"/>
          <w:numId w:val="2"/>
        </w:numPr>
      </w:pPr>
      <w:r>
        <w:t>S</w:t>
      </w:r>
      <w:r w:rsidR="00567EFC">
        <w:t>tátní</w:t>
      </w:r>
      <w:r w:rsidR="00DD3696">
        <w:t xml:space="preserve"> zástupce</w:t>
      </w:r>
      <w:r>
        <w:t xml:space="preserve"> přednáší</w:t>
      </w:r>
      <w:r w:rsidR="00DD3696">
        <w:t xml:space="preserve"> </w:t>
      </w:r>
      <w:r w:rsidR="00860322">
        <w:t xml:space="preserve">zprávu </w:t>
      </w:r>
      <w:r w:rsidR="00BF2021">
        <w:t>toho,</w:t>
      </w:r>
      <w:r w:rsidR="00860322">
        <w:t xml:space="preserve"> co se stalo</w:t>
      </w:r>
    </w:p>
    <w:p w14:paraId="40231F44" w14:textId="78316C9E" w:rsidR="00C92BAA" w:rsidRDefault="00C92BAA" w:rsidP="00C92BAA">
      <w:pPr>
        <w:pStyle w:val="Odstavecseseznamem"/>
        <w:numPr>
          <w:ilvl w:val="0"/>
          <w:numId w:val="2"/>
        </w:numPr>
      </w:pPr>
      <w:r>
        <w:t>Soudce čte částku z pojišťovny (cca 15k)</w:t>
      </w:r>
      <w:r w:rsidR="009C3379">
        <w:t>,</w:t>
      </w:r>
      <w:r>
        <w:t xml:space="preserve"> kter</w:t>
      </w:r>
      <w:r w:rsidR="002B248F">
        <w:t xml:space="preserve">á </w:t>
      </w:r>
      <w:r>
        <w:t>muse</w:t>
      </w:r>
      <w:r w:rsidR="00F16A4D">
        <w:t>l</w:t>
      </w:r>
      <w:r w:rsidR="002B248F">
        <w:t>a být</w:t>
      </w:r>
      <w:r w:rsidR="00F16A4D">
        <w:t xml:space="preserve"> uhra</w:t>
      </w:r>
      <w:r w:rsidR="002B248F">
        <w:t>zena</w:t>
      </w:r>
      <w:r w:rsidR="00F16A4D">
        <w:t xml:space="preserve"> </w:t>
      </w:r>
      <w:r w:rsidR="003C0D2C">
        <w:t xml:space="preserve">za léčbu </w:t>
      </w:r>
      <w:r w:rsidR="00F16A4D">
        <w:t>a</w:t>
      </w:r>
      <w:r w:rsidR="003C0D2C">
        <w:t xml:space="preserve"> navrhuje částku </w:t>
      </w:r>
      <w:r w:rsidR="00F16A4D">
        <w:t>100k jako náhražka na zdraví</w:t>
      </w:r>
    </w:p>
    <w:p w14:paraId="3466F5B5" w14:textId="2B0D22F1" w:rsidR="003C0D2C" w:rsidRDefault="005904D2" w:rsidP="00C92BAA">
      <w:pPr>
        <w:pStyle w:val="Odstavecseseznamem"/>
        <w:numPr>
          <w:ilvl w:val="0"/>
          <w:numId w:val="2"/>
        </w:numPr>
      </w:pPr>
      <w:r>
        <w:t>Obžalovaný jde před soud — mikrofon uprostřed</w:t>
      </w:r>
      <w:r w:rsidR="00C53B4F">
        <w:t xml:space="preserve"> (slouží pouze k</w:t>
      </w:r>
      <w:r w:rsidR="009C3379">
        <w:t> </w:t>
      </w:r>
      <w:r w:rsidR="00C53B4F">
        <w:t>nahrávání</w:t>
      </w:r>
      <w:r w:rsidR="009C3379">
        <w:t>, to zjišťujeme společně s obžalovaným, poté co byl již 3x vyzván, aby mluvil více nahlas</w:t>
      </w:r>
      <w:r w:rsidR="00C53B4F">
        <w:t>)</w:t>
      </w:r>
    </w:p>
    <w:p w14:paraId="7BCB7D1E" w14:textId="4D1B4FD4" w:rsidR="00B54B33" w:rsidRDefault="000E52B1" w:rsidP="00B54B33">
      <w:pPr>
        <w:pStyle w:val="Odstavecseseznamem"/>
        <w:numPr>
          <w:ilvl w:val="1"/>
          <w:numId w:val="2"/>
        </w:numPr>
      </w:pPr>
      <w:r>
        <w:t>Poučen o jeho právech</w:t>
      </w:r>
    </w:p>
    <w:p w14:paraId="12DC5631" w14:textId="7BEB027F" w:rsidR="000B1246" w:rsidRDefault="000B1246" w:rsidP="00100194">
      <w:pPr>
        <w:pStyle w:val="Odstavecseseznamem"/>
        <w:numPr>
          <w:ilvl w:val="1"/>
          <w:numId w:val="2"/>
        </w:numPr>
      </w:pPr>
      <w:r>
        <w:t>Nesouhlasí s podanou obžalobou, s celou formulací</w:t>
      </w:r>
    </w:p>
    <w:p w14:paraId="016E1F5C" w14:textId="48C29C4C" w:rsidR="00100194" w:rsidRDefault="00DC1B6D" w:rsidP="00100194">
      <w:pPr>
        <w:pStyle w:val="Odstavecseseznamem"/>
        <w:numPr>
          <w:ilvl w:val="1"/>
          <w:numId w:val="2"/>
        </w:numPr>
      </w:pPr>
      <w:r>
        <w:t>Tvrdí,</w:t>
      </w:r>
      <w:r w:rsidR="00100194">
        <w:t xml:space="preserve"> že </w:t>
      </w:r>
      <w:r>
        <w:t>došlo pouze k napadení ze strany sestry</w:t>
      </w:r>
    </w:p>
    <w:p w14:paraId="773B1EB6" w14:textId="32023392" w:rsidR="00DC1B6D" w:rsidRDefault="00541584" w:rsidP="00100194">
      <w:pPr>
        <w:pStyle w:val="Odstavecseseznamem"/>
        <w:numPr>
          <w:ilvl w:val="1"/>
          <w:numId w:val="2"/>
        </w:numPr>
      </w:pPr>
      <w:r>
        <w:t>Potvrzuje</w:t>
      </w:r>
      <w:r w:rsidR="009C3379">
        <w:t>,</w:t>
      </w:r>
      <w:r>
        <w:t xml:space="preserve"> že požil pár piv před vstupem domu</w:t>
      </w:r>
    </w:p>
    <w:p w14:paraId="434852DF" w14:textId="19812E79" w:rsidR="00541584" w:rsidRDefault="00C53B4F" w:rsidP="00100194">
      <w:pPr>
        <w:pStyle w:val="Odstavecseseznamem"/>
        <w:numPr>
          <w:ilvl w:val="1"/>
          <w:numId w:val="2"/>
        </w:numPr>
      </w:pPr>
      <w:r>
        <w:t>Několikrát vyzván</w:t>
      </w:r>
      <w:r w:rsidR="009C3379">
        <w:t>,</w:t>
      </w:r>
      <w:r>
        <w:t xml:space="preserve"> aby mluvil více nahlas</w:t>
      </w:r>
    </w:p>
    <w:p w14:paraId="56BF8AE9" w14:textId="65F4EFE4" w:rsidR="0042331D" w:rsidRDefault="009C3F21" w:rsidP="00100194">
      <w:pPr>
        <w:pStyle w:val="Odstavecseseznamem"/>
        <w:numPr>
          <w:ilvl w:val="1"/>
          <w:numId w:val="2"/>
        </w:numPr>
      </w:pPr>
      <w:r>
        <w:t>Soudce čte výpověď obžalovaného</w:t>
      </w:r>
    </w:p>
    <w:p w14:paraId="7C99D298" w14:textId="60477556" w:rsidR="009C3F21" w:rsidRDefault="00C23216" w:rsidP="00C23216">
      <w:pPr>
        <w:pStyle w:val="Odstavecseseznamem"/>
        <w:numPr>
          <w:ilvl w:val="2"/>
          <w:numId w:val="2"/>
        </w:numPr>
      </w:pPr>
      <w:r>
        <w:t xml:space="preserve">Jednání konal v afektu (opileckém), </w:t>
      </w:r>
      <w:r w:rsidR="007E50C5">
        <w:t>se sestrou mívá konflikty</w:t>
      </w:r>
    </w:p>
    <w:p w14:paraId="6E8B2867" w14:textId="7DB7A5AC" w:rsidR="007E50C5" w:rsidRDefault="008866F4" w:rsidP="00C23216">
      <w:pPr>
        <w:pStyle w:val="Odstavecseseznamem"/>
        <w:numPr>
          <w:ilvl w:val="2"/>
          <w:numId w:val="2"/>
        </w:numPr>
      </w:pPr>
      <w:r>
        <w:t>Byl vyprovokován a poté došlo k jednání</w:t>
      </w:r>
    </w:p>
    <w:p w14:paraId="3B5A616D" w14:textId="7ED24A86" w:rsidR="008866F4" w:rsidRDefault="008866F4" w:rsidP="00C23216">
      <w:pPr>
        <w:pStyle w:val="Odstavecseseznamem"/>
        <w:numPr>
          <w:ilvl w:val="2"/>
          <w:numId w:val="2"/>
        </w:numPr>
      </w:pPr>
      <w:r>
        <w:t>Již byl odsouzen za nějaký konflikt se sestrou</w:t>
      </w:r>
    </w:p>
    <w:p w14:paraId="7B5176D7" w14:textId="5369287A" w:rsidR="00F252DC" w:rsidRDefault="0016685D" w:rsidP="00C23216">
      <w:pPr>
        <w:pStyle w:val="Odstavecseseznamem"/>
        <w:numPr>
          <w:ilvl w:val="2"/>
          <w:numId w:val="2"/>
        </w:numPr>
      </w:pPr>
      <w:r>
        <w:t>Pohádali se</w:t>
      </w:r>
      <w:r w:rsidR="009C3379">
        <w:t>,</w:t>
      </w:r>
      <w:r>
        <w:t xml:space="preserve"> </w:t>
      </w:r>
      <w:r w:rsidR="00EC0363">
        <w:t>protože nedala polívku otci</w:t>
      </w:r>
    </w:p>
    <w:p w14:paraId="3329D829" w14:textId="00A3F618" w:rsidR="00EC0363" w:rsidRDefault="002E51D6" w:rsidP="00C23216">
      <w:pPr>
        <w:pStyle w:val="Odstavecseseznamem"/>
        <w:numPr>
          <w:ilvl w:val="2"/>
          <w:numId w:val="2"/>
        </w:numPr>
      </w:pPr>
      <w:r>
        <w:t>Hádky</w:t>
      </w:r>
      <w:r w:rsidR="00A13F96">
        <w:t>,</w:t>
      </w:r>
      <w:r>
        <w:t xml:space="preserve"> že se sestra nestará o rodiče, kouří marihuanu</w:t>
      </w:r>
    </w:p>
    <w:p w14:paraId="1E95D0E9" w14:textId="2C05E904" w:rsidR="0062767B" w:rsidRDefault="00225C17" w:rsidP="00225C17">
      <w:pPr>
        <w:pStyle w:val="Odstavecseseznamem"/>
        <w:numPr>
          <w:ilvl w:val="1"/>
          <w:numId w:val="2"/>
        </w:numPr>
      </w:pPr>
      <w:r>
        <w:t>2x odsouzen za násilí pod vlivem alkoholu</w:t>
      </w:r>
    </w:p>
    <w:p w14:paraId="30DE5C21" w14:textId="0A3585D7" w:rsidR="00225C17" w:rsidRDefault="00225C17" w:rsidP="00225C17">
      <w:pPr>
        <w:pStyle w:val="Odstavecseseznamem"/>
        <w:numPr>
          <w:ilvl w:val="2"/>
          <w:numId w:val="2"/>
        </w:numPr>
      </w:pPr>
      <w:r>
        <w:t>Soudce se ptá</w:t>
      </w:r>
      <w:r w:rsidR="00365EA7">
        <w:t>,</w:t>
      </w:r>
      <w:r>
        <w:t xml:space="preserve"> proč se tomu nesnaží vyhnout</w:t>
      </w:r>
    </w:p>
    <w:p w14:paraId="61CEC4BE" w14:textId="425C4B58" w:rsidR="006C1FEE" w:rsidRDefault="00567EFC" w:rsidP="006C1FEE">
      <w:pPr>
        <w:pStyle w:val="Odstavecseseznamem"/>
        <w:numPr>
          <w:ilvl w:val="1"/>
          <w:numId w:val="2"/>
        </w:numPr>
      </w:pPr>
      <w:r>
        <w:t>Státní zástupce se ptá</w:t>
      </w:r>
      <w:r w:rsidR="00365EA7">
        <w:t>,</w:t>
      </w:r>
      <w:r>
        <w:t xml:space="preserve"> zda měl nějaké </w:t>
      </w:r>
      <w:r w:rsidR="006C1FEE">
        <w:t>zranění od sestry</w:t>
      </w:r>
    </w:p>
    <w:p w14:paraId="0AA41FA0" w14:textId="641C00A1" w:rsidR="006C1FEE" w:rsidRPr="00EB6826" w:rsidRDefault="006C1FEE" w:rsidP="00EB6826">
      <w:pPr>
        <w:pStyle w:val="Odstavecseseznamem"/>
        <w:numPr>
          <w:ilvl w:val="2"/>
          <w:numId w:val="2"/>
        </w:numPr>
      </w:pPr>
      <w:r>
        <w:t>Škrábance</w:t>
      </w:r>
    </w:p>
    <w:p w14:paraId="52FEE63C" w14:textId="3CE4AAB1" w:rsidR="005525EF" w:rsidRDefault="003617C5" w:rsidP="006C1FEE">
      <w:pPr>
        <w:pStyle w:val="Odstavecseseznamem"/>
        <w:numPr>
          <w:ilvl w:val="1"/>
          <w:numId w:val="2"/>
        </w:numPr>
      </w:pPr>
      <w:r>
        <w:t>Opět vyzván ať mluví více nahlas</w:t>
      </w:r>
    </w:p>
    <w:p w14:paraId="45B236F3" w14:textId="5326AF82" w:rsidR="00B00522" w:rsidRDefault="00425527" w:rsidP="00B00522">
      <w:pPr>
        <w:pStyle w:val="Odstavecseseznamem"/>
        <w:numPr>
          <w:ilvl w:val="1"/>
          <w:numId w:val="2"/>
        </w:numPr>
      </w:pPr>
      <w:r>
        <w:t>Obhájce se p</w:t>
      </w:r>
      <w:r w:rsidR="00B00522">
        <w:t>tá obžalovaného</w:t>
      </w:r>
    </w:p>
    <w:p w14:paraId="2EA50754" w14:textId="22027A18" w:rsidR="00B00522" w:rsidRDefault="00B00522" w:rsidP="00B00522">
      <w:pPr>
        <w:pStyle w:val="Odstavecseseznamem"/>
        <w:numPr>
          <w:ilvl w:val="2"/>
          <w:numId w:val="2"/>
        </w:numPr>
      </w:pPr>
      <w:r>
        <w:lastRenderedPageBreak/>
        <w:t>Podal návodnou otázku (zda se</w:t>
      </w:r>
      <w:r w:rsidR="00EB6826">
        <w:t xml:space="preserve"> sestra</w:t>
      </w:r>
      <w:r>
        <w:t xml:space="preserve"> také chovala pod vlivem alkoholu)</w:t>
      </w:r>
      <w:r w:rsidR="00181A67">
        <w:t xml:space="preserve"> a musí ji přeformulovat </w:t>
      </w:r>
    </w:p>
    <w:p w14:paraId="6F3BDAC7" w14:textId="363B3BCC" w:rsidR="00B00522" w:rsidRDefault="009A5D97" w:rsidP="00B00522">
      <w:pPr>
        <w:pStyle w:val="Odstavecseseznamem"/>
        <w:numPr>
          <w:ilvl w:val="2"/>
          <w:numId w:val="2"/>
        </w:numPr>
      </w:pPr>
      <w:r>
        <w:t xml:space="preserve">Ptá se na </w:t>
      </w:r>
      <w:r w:rsidR="00EB6826">
        <w:t>otázky,</w:t>
      </w:r>
      <w:r>
        <w:t xml:space="preserve"> které byly odpovězeny ve výpověd</w:t>
      </w:r>
      <w:r w:rsidR="00EB6826">
        <w:t>i (</w:t>
      </w:r>
      <w:r w:rsidR="00181A67">
        <w:t>možná na ně chce více upozornit?)</w:t>
      </w:r>
    </w:p>
    <w:p w14:paraId="1ECC49E5" w14:textId="71F78AF4" w:rsidR="009A5D97" w:rsidRDefault="008D4F10" w:rsidP="00B00522">
      <w:pPr>
        <w:pStyle w:val="Odstavecseseznamem"/>
        <w:numPr>
          <w:ilvl w:val="2"/>
          <w:numId w:val="2"/>
        </w:numPr>
      </w:pPr>
      <w:r>
        <w:t>Soudce: já Vás vůbec neslyším, z vaší výpovědi je zapsána půlka, toto je trestní soud a my z toho nic nemáme</w:t>
      </w:r>
      <w:r w:rsidR="00181A67">
        <w:t xml:space="preserve"> (my na lavicích </w:t>
      </w:r>
      <w:r w:rsidR="00A915E6">
        <w:t>neslyšíme pořádně ani soudce ani obžalovaného)</w:t>
      </w:r>
    </w:p>
    <w:p w14:paraId="53135BD3" w14:textId="767E61F2" w:rsidR="008D4F10" w:rsidRDefault="00E236DA" w:rsidP="00B00522">
      <w:pPr>
        <w:pStyle w:val="Odstavecseseznamem"/>
        <w:numPr>
          <w:ilvl w:val="2"/>
          <w:numId w:val="2"/>
        </w:numPr>
      </w:pPr>
      <w:r>
        <w:t>Jak vnímá událost s odstupem času?</w:t>
      </w:r>
    </w:p>
    <w:p w14:paraId="00C3DAA3" w14:textId="43BAFF88" w:rsidR="00E236DA" w:rsidRDefault="00E236DA" w:rsidP="00E236DA">
      <w:pPr>
        <w:pStyle w:val="Odstavecseseznamem"/>
        <w:numPr>
          <w:ilvl w:val="3"/>
          <w:numId w:val="2"/>
        </w:numPr>
      </w:pPr>
      <w:r>
        <w:t>Stydí se, nechlubí se tím</w:t>
      </w:r>
      <w:r w:rsidR="000A346C">
        <w:t xml:space="preserve"> (zhruba tuším co jste říkal – </w:t>
      </w:r>
      <w:r w:rsidR="00D20A6E">
        <w:t>soudce</w:t>
      </w:r>
      <w:r w:rsidR="000A346C">
        <w:t>)</w:t>
      </w:r>
    </w:p>
    <w:p w14:paraId="7D42EA92" w14:textId="348CB6ED" w:rsidR="00D20A6E" w:rsidRDefault="0052111C" w:rsidP="00E236DA">
      <w:pPr>
        <w:pStyle w:val="Odstavecseseznamem"/>
        <w:numPr>
          <w:ilvl w:val="3"/>
          <w:numId w:val="2"/>
        </w:numPr>
      </w:pPr>
      <w:r>
        <w:t xml:space="preserve">Chce se vyhýbat alkoholu </w:t>
      </w:r>
      <w:r w:rsidR="00A915E6">
        <w:t>n</w:t>
      </w:r>
      <w:r>
        <w:t xml:space="preserve">ebo </w:t>
      </w:r>
      <w:r w:rsidR="00A915E6">
        <w:t>konfliktům,</w:t>
      </w:r>
      <w:r>
        <w:t xml:space="preserve"> když se napije</w:t>
      </w:r>
      <w:r w:rsidR="00A915E6">
        <w:t xml:space="preserve"> (nevím, neslyšela jsem)</w:t>
      </w:r>
    </w:p>
    <w:p w14:paraId="1DAFEAE4" w14:textId="723D1798" w:rsidR="00AF7889" w:rsidRDefault="00171468" w:rsidP="00AF7889">
      <w:pPr>
        <w:pStyle w:val="Odstavecseseznamem"/>
        <w:numPr>
          <w:ilvl w:val="3"/>
          <w:numId w:val="2"/>
        </w:numPr>
      </w:pPr>
      <w:r>
        <w:t>Přísedící k</w:t>
      </w:r>
      <w:r w:rsidR="00E417E7">
        <w:t>ouk</w:t>
      </w:r>
      <w:r>
        <w:t>ají</w:t>
      </w:r>
      <w:r w:rsidR="00E417E7">
        <w:t xml:space="preserve"> do stropu/z okna</w:t>
      </w:r>
      <w:r w:rsidR="0099655B">
        <w:t xml:space="preserve"> – neslyší ho</w:t>
      </w:r>
    </w:p>
    <w:p w14:paraId="2DBF217E" w14:textId="62716A43" w:rsidR="00AF7889" w:rsidRDefault="00387FEC" w:rsidP="00AF7889">
      <w:pPr>
        <w:pStyle w:val="Odstavecseseznamem"/>
        <w:numPr>
          <w:ilvl w:val="1"/>
          <w:numId w:val="2"/>
        </w:numPr>
      </w:pPr>
      <w:r>
        <w:t xml:space="preserve">Výpovědi – otce, přítelkyně, </w:t>
      </w:r>
      <w:r w:rsidR="00173397">
        <w:t>zasahujícího polici</w:t>
      </w:r>
      <w:r w:rsidR="001043A0">
        <w:t>stky</w:t>
      </w:r>
      <w:r w:rsidR="00171468">
        <w:t xml:space="preserve"> – všechny čtené soudcem</w:t>
      </w:r>
    </w:p>
    <w:p w14:paraId="34BE9406" w14:textId="456DB04C" w:rsidR="00173397" w:rsidRDefault="00173397" w:rsidP="00173397">
      <w:pPr>
        <w:pStyle w:val="Odstavecseseznamem"/>
        <w:numPr>
          <w:ilvl w:val="2"/>
          <w:numId w:val="2"/>
        </w:numPr>
      </w:pPr>
      <w:r>
        <w:t>Otec byl u toho</w:t>
      </w:r>
      <w:r w:rsidR="005965B5">
        <w:t xml:space="preserve">, snažil se je od sebe </w:t>
      </w:r>
      <w:r w:rsidR="00B17A9A">
        <w:t>roztrhnout</w:t>
      </w:r>
    </w:p>
    <w:p w14:paraId="3B6C9153" w14:textId="0F23BBF0" w:rsidR="00F403CB" w:rsidRDefault="00DE4FD3" w:rsidP="00173397">
      <w:pPr>
        <w:pStyle w:val="Odstavecseseznamem"/>
        <w:numPr>
          <w:ilvl w:val="2"/>
          <w:numId w:val="2"/>
        </w:numPr>
      </w:pPr>
      <w:r>
        <w:t>Přítelkyně – je to citlivý člověk, fixovaný na matku, všechny konflikty spojovány k</w:t>
      </w:r>
      <w:r w:rsidR="00777C7B">
        <w:t> </w:t>
      </w:r>
      <w:r>
        <w:t>sestře</w:t>
      </w:r>
      <w:r w:rsidR="00777C7B">
        <w:t>, snažil se starat o rodiče i když bydlel daleko, sestra drogově závislá</w:t>
      </w:r>
      <w:r w:rsidR="0086493B">
        <w:t xml:space="preserve">, </w:t>
      </w:r>
      <w:r w:rsidR="002A2351">
        <w:t>sestra ho prý napadla první – plivat</w:t>
      </w:r>
      <w:r w:rsidR="006F53E4">
        <w:t xml:space="preserve">, </w:t>
      </w:r>
      <w:r w:rsidR="00D14D46">
        <w:t xml:space="preserve">vždy agresivní po </w:t>
      </w:r>
      <w:r w:rsidR="00ED10C1">
        <w:t>alkoholu,</w:t>
      </w:r>
      <w:r w:rsidR="00D14D46">
        <w:t xml:space="preserve"> když je se sestrou</w:t>
      </w:r>
    </w:p>
    <w:p w14:paraId="230044C7" w14:textId="32EEEFEE" w:rsidR="008E7352" w:rsidRPr="00ED10C1" w:rsidRDefault="001B7EFF" w:rsidP="00ED10C1">
      <w:pPr>
        <w:pStyle w:val="Odstavecseseznamem"/>
        <w:numPr>
          <w:ilvl w:val="2"/>
          <w:numId w:val="2"/>
        </w:numPr>
      </w:pPr>
      <w:r>
        <w:t xml:space="preserve">Policistka </w:t>
      </w:r>
      <w:r w:rsidR="00B24178">
        <w:t>–</w:t>
      </w:r>
      <w:r>
        <w:t xml:space="preserve"> </w:t>
      </w:r>
      <w:r w:rsidR="00B24178">
        <w:t xml:space="preserve">pohádali se kdo co bude dědit, </w:t>
      </w:r>
      <w:r w:rsidR="00177EC5">
        <w:t>otec byl v kuchyni ale komunikace pořádně možná nebyla</w:t>
      </w:r>
      <w:r w:rsidR="00B34400">
        <w:t xml:space="preserve"> – psychický a fyzický stav, </w:t>
      </w:r>
      <w:r w:rsidR="00775F30">
        <w:t>simuloval epileptický záchvat (obžalovaný se na lavic</w:t>
      </w:r>
      <w:r w:rsidR="00ED10C1">
        <w:t>i</w:t>
      </w:r>
      <w:r w:rsidR="00775F30">
        <w:t xml:space="preserve"> usmívá)</w:t>
      </w:r>
    </w:p>
    <w:p w14:paraId="117096DA" w14:textId="67A28B45" w:rsidR="00A97E9E" w:rsidRDefault="0075068B" w:rsidP="008E7352">
      <w:pPr>
        <w:pStyle w:val="Odstavecseseznamem"/>
        <w:numPr>
          <w:ilvl w:val="1"/>
          <w:numId w:val="2"/>
        </w:numPr>
      </w:pPr>
      <w:r>
        <w:t xml:space="preserve">Posudek znalkyně – sebestředný, neempatický – obžalovaný </w:t>
      </w:r>
      <w:r w:rsidR="00ED10C1">
        <w:t xml:space="preserve">toto </w:t>
      </w:r>
      <w:r>
        <w:t>popírá</w:t>
      </w:r>
    </w:p>
    <w:p w14:paraId="3184A709" w14:textId="21A2F7D5" w:rsidR="0075068B" w:rsidRDefault="000B24DC" w:rsidP="000B24DC">
      <w:pPr>
        <w:pStyle w:val="Odstavecseseznamem"/>
        <w:numPr>
          <w:ilvl w:val="0"/>
          <w:numId w:val="2"/>
        </w:numPr>
      </w:pPr>
      <w:r>
        <w:t>Myslí si</w:t>
      </w:r>
      <w:r w:rsidR="00ED10C1">
        <w:t>,</w:t>
      </w:r>
      <w:r>
        <w:t xml:space="preserve"> že by neměl jít do vazby</w:t>
      </w:r>
      <w:r w:rsidR="00D234E7">
        <w:t xml:space="preserve">, chování se již nebude opakovat – nemyslí </w:t>
      </w:r>
      <w:r w:rsidR="00ED10C1">
        <w:t>si,</w:t>
      </w:r>
      <w:r w:rsidR="00D234E7">
        <w:t xml:space="preserve"> že je nebezpečný pro společnost</w:t>
      </w:r>
    </w:p>
    <w:p w14:paraId="2D90C04E" w14:textId="0E930476" w:rsidR="000B24DC" w:rsidRDefault="00444773" w:rsidP="000B24DC">
      <w:pPr>
        <w:pStyle w:val="Odstavecseseznamem"/>
        <w:numPr>
          <w:ilvl w:val="0"/>
          <w:numId w:val="2"/>
        </w:numPr>
      </w:pPr>
      <w:r>
        <w:t xml:space="preserve">Státní zástupce je pro </w:t>
      </w:r>
      <w:r w:rsidR="003A1C60">
        <w:t>vazbu – hrozba</w:t>
      </w:r>
      <w:r w:rsidR="00ED10C1">
        <w:t>,</w:t>
      </w:r>
      <w:r w:rsidR="003A1C60">
        <w:t xml:space="preserve"> že opět napadne sestru</w:t>
      </w:r>
      <w:r w:rsidR="00F70F90">
        <w:t xml:space="preserve"> nebo uteče</w:t>
      </w:r>
    </w:p>
    <w:p w14:paraId="078DEBEB" w14:textId="34B5C2A3" w:rsidR="003A1C60" w:rsidRDefault="003A1C60" w:rsidP="000B24DC">
      <w:pPr>
        <w:pStyle w:val="Odstavecseseznamem"/>
        <w:numPr>
          <w:ilvl w:val="0"/>
          <w:numId w:val="2"/>
        </w:numPr>
      </w:pPr>
      <w:r>
        <w:t>Obhajoba tvrdí</w:t>
      </w:r>
      <w:r w:rsidR="00F95569">
        <w:t>,</w:t>
      </w:r>
      <w:r>
        <w:t xml:space="preserve"> že vazební důvody nejsou</w:t>
      </w:r>
    </w:p>
    <w:p w14:paraId="7AD0540C" w14:textId="6D42F7B6" w:rsidR="00705808" w:rsidRPr="00143EEE" w:rsidRDefault="00C77617" w:rsidP="00705808">
      <w:pPr>
        <w:pStyle w:val="Odstavecseseznamem"/>
        <w:numPr>
          <w:ilvl w:val="0"/>
          <w:numId w:val="2"/>
        </w:numPr>
        <w:rPr>
          <w:i/>
          <w:iCs/>
        </w:rPr>
      </w:pPr>
      <w:r>
        <w:t>Rozsudek</w:t>
      </w:r>
      <w:r w:rsidR="00705808">
        <w:t xml:space="preserve"> – obžalovaný zůstává ve vazbě, pro případ ž</w:t>
      </w:r>
      <w:r w:rsidR="00886596">
        <w:t>e by byl</w:t>
      </w:r>
      <w:r w:rsidR="00861431">
        <w:t xml:space="preserve"> propuštěn</w:t>
      </w:r>
      <w:r>
        <w:t xml:space="preserve"> hrozí</w:t>
      </w:r>
      <w:r w:rsidR="00762D7F">
        <w:t>,</w:t>
      </w:r>
      <w:r>
        <w:t xml:space="preserve"> že by utekl a skrýval se, znovu by sestru napadl</w:t>
      </w:r>
      <w:r w:rsidR="00AA1A28">
        <w:t xml:space="preserve">, trest vypadá na sazbu </w:t>
      </w:r>
      <w:r w:rsidR="0036602A">
        <w:t>5–12</w:t>
      </w:r>
      <w:r w:rsidR="00AA1A28">
        <w:t xml:space="preserve"> </w:t>
      </w:r>
      <w:r w:rsidR="00037F8E">
        <w:t>let (vzhledem k minulým trestům se přiklání spíše k delší sazbě)</w:t>
      </w:r>
      <w:r w:rsidR="0036602A">
        <w:t xml:space="preserve"> </w:t>
      </w:r>
      <w:r w:rsidR="0036602A" w:rsidRPr="00143EEE">
        <w:rPr>
          <w:i/>
          <w:iCs/>
        </w:rPr>
        <w:t xml:space="preserve">– </w:t>
      </w:r>
      <w:r w:rsidR="00A027C5">
        <w:rPr>
          <w:i/>
          <w:iCs/>
        </w:rPr>
        <w:t>(O</w:t>
      </w:r>
      <w:r w:rsidR="0036602A" w:rsidRPr="00143EEE">
        <w:rPr>
          <w:i/>
          <w:iCs/>
        </w:rPr>
        <w:t>sobně moc nevidím smysl v</w:t>
      </w:r>
      <w:r w:rsidR="00DC09C4" w:rsidRPr="00143EEE">
        <w:rPr>
          <w:i/>
          <w:iCs/>
        </w:rPr>
        <w:t> </w:t>
      </w:r>
      <w:r w:rsidR="0036602A" w:rsidRPr="00143EEE">
        <w:rPr>
          <w:i/>
          <w:iCs/>
        </w:rPr>
        <w:t>tom</w:t>
      </w:r>
      <w:r w:rsidR="00DC09C4" w:rsidRPr="00143EEE">
        <w:rPr>
          <w:i/>
          <w:iCs/>
        </w:rPr>
        <w:t>, aby šel obžalovaný do vězení. Již jednou za tento čin byl odsouzen</w:t>
      </w:r>
      <w:r w:rsidR="00EB6826">
        <w:rPr>
          <w:i/>
          <w:iCs/>
        </w:rPr>
        <w:t xml:space="preserve"> a</w:t>
      </w:r>
      <w:r w:rsidR="00143EEE">
        <w:rPr>
          <w:i/>
          <w:iCs/>
        </w:rPr>
        <w:t xml:space="preserve"> </w:t>
      </w:r>
      <w:r w:rsidR="000730BE" w:rsidRPr="00143EEE">
        <w:rPr>
          <w:i/>
          <w:iCs/>
        </w:rPr>
        <w:t>spáchal ho po propuštění znovu</w:t>
      </w:r>
      <w:r w:rsidR="005A7378" w:rsidRPr="00143EEE">
        <w:rPr>
          <w:i/>
          <w:iCs/>
        </w:rPr>
        <w:t xml:space="preserve">. Volila bych raději restorativní justici, kde by se aspoň </w:t>
      </w:r>
      <w:r w:rsidR="00143EEE" w:rsidRPr="00143EEE">
        <w:rPr>
          <w:i/>
          <w:iCs/>
        </w:rPr>
        <w:t>vyřešily konflikty mezi ním a sestrou.</w:t>
      </w:r>
      <w:r w:rsidR="00A027C5">
        <w:rPr>
          <w:i/>
          <w:iCs/>
        </w:rPr>
        <w:t>)</w:t>
      </w:r>
    </w:p>
    <w:p w14:paraId="54571D30" w14:textId="184E27D3" w:rsidR="000E3BB3" w:rsidRPr="00705808" w:rsidRDefault="000E3BB3" w:rsidP="00705808">
      <w:pPr>
        <w:pStyle w:val="Odstavecseseznamem"/>
        <w:numPr>
          <w:ilvl w:val="0"/>
          <w:numId w:val="2"/>
        </w:numPr>
      </w:pPr>
      <w:r>
        <w:t>8. li</w:t>
      </w:r>
      <w:r w:rsidR="00A36F56">
        <w:t xml:space="preserve">stopadu </w:t>
      </w:r>
      <w:r w:rsidR="00F56D1D">
        <w:t xml:space="preserve">– </w:t>
      </w:r>
      <w:r w:rsidR="000730BE">
        <w:t>p</w:t>
      </w:r>
      <w:r w:rsidR="00F56D1D">
        <w:t xml:space="preserve">okračování hlavního líčení – zajištění svědkyně (sestra) </w:t>
      </w:r>
    </w:p>
    <w:sectPr w:rsidR="000E3BB3" w:rsidRPr="0070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14A"/>
    <w:multiLevelType w:val="hybridMultilevel"/>
    <w:tmpl w:val="A212071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FB6"/>
    <w:multiLevelType w:val="hybridMultilevel"/>
    <w:tmpl w:val="90B8646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6454">
    <w:abstractNumId w:val="0"/>
  </w:num>
  <w:num w:numId="2" w16cid:durableId="187075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EF"/>
    <w:rsid w:val="000000FA"/>
    <w:rsid w:val="00016FD9"/>
    <w:rsid w:val="00037F8E"/>
    <w:rsid w:val="000730BE"/>
    <w:rsid w:val="000A346C"/>
    <w:rsid w:val="000A45EA"/>
    <w:rsid w:val="000B1246"/>
    <w:rsid w:val="000B24DC"/>
    <w:rsid w:val="000E3BB3"/>
    <w:rsid w:val="000E52B1"/>
    <w:rsid w:val="00100194"/>
    <w:rsid w:val="001043A0"/>
    <w:rsid w:val="00136F45"/>
    <w:rsid w:val="00143EEE"/>
    <w:rsid w:val="0016685D"/>
    <w:rsid w:val="00171468"/>
    <w:rsid w:val="00173397"/>
    <w:rsid w:val="00177EC5"/>
    <w:rsid w:val="00181A67"/>
    <w:rsid w:val="00193A98"/>
    <w:rsid w:val="001B7EFF"/>
    <w:rsid w:val="00225C17"/>
    <w:rsid w:val="002701CE"/>
    <w:rsid w:val="002A2351"/>
    <w:rsid w:val="002A40BE"/>
    <w:rsid w:val="002B248F"/>
    <w:rsid w:val="002E51D6"/>
    <w:rsid w:val="002F1BFF"/>
    <w:rsid w:val="00331F67"/>
    <w:rsid w:val="003617C5"/>
    <w:rsid w:val="003633DB"/>
    <w:rsid w:val="00365EA7"/>
    <w:rsid w:val="0036602A"/>
    <w:rsid w:val="00387FEC"/>
    <w:rsid w:val="00395FC3"/>
    <w:rsid w:val="003A1C60"/>
    <w:rsid w:val="003C0D2C"/>
    <w:rsid w:val="0042331D"/>
    <w:rsid w:val="00425527"/>
    <w:rsid w:val="00444773"/>
    <w:rsid w:val="004539DD"/>
    <w:rsid w:val="004926ED"/>
    <w:rsid w:val="0052111C"/>
    <w:rsid w:val="00536222"/>
    <w:rsid w:val="00541584"/>
    <w:rsid w:val="005525EF"/>
    <w:rsid w:val="005573EF"/>
    <w:rsid w:val="00567EFC"/>
    <w:rsid w:val="005904D2"/>
    <w:rsid w:val="005965B5"/>
    <w:rsid w:val="005A7378"/>
    <w:rsid w:val="0062767B"/>
    <w:rsid w:val="00692645"/>
    <w:rsid w:val="006C1FEE"/>
    <w:rsid w:val="006F1C98"/>
    <w:rsid w:val="006F53E4"/>
    <w:rsid w:val="00705808"/>
    <w:rsid w:val="007434F9"/>
    <w:rsid w:val="0075068B"/>
    <w:rsid w:val="00762D7F"/>
    <w:rsid w:val="00775F30"/>
    <w:rsid w:val="00777C7B"/>
    <w:rsid w:val="007E50C5"/>
    <w:rsid w:val="00860322"/>
    <w:rsid w:val="00861431"/>
    <w:rsid w:val="0086493B"/>
    <w:rsid w:val="00886596"/>
    <w:rsid w:val="008866F4"/>
    <w:rsid w:val="008D4F10"/>
    <w:rsid w:val="008E7352"/>
    <w:rsid w:val="0097323A"/>
    <w:rsid w:val="0099655B"/>
    <w:rsid w:val="009A5D97"/>
    <w:rsid w:val="009C3379"/>
    <w:rsid w:val="009C3F21"/>
    <w:rsid w:val="009F4D21"/>
    <w:rsid w:val="00A027C5"/>
    <w:rsid w:val="00A13F96"/>
    <w:rsid w:val="00A25DEC"/>
    <w:rsid w:val="00A36F56"/>
    <w:rsid w:val="00A915E6"/>
    <w:rsid w:val="00A97E9E"/>
    <w:rsid w:val="00AA1A28"/>
    <w:rsid w:val="00AA56FF"/>
    <w:rsid w:val="00AB2D85"/>
    <w:rsid w:val="00AF7889"/>
    <w:rsid w:val="00B00522"/>
    <w:rsid w:val="00B17A9A"/>
    <w:rsid w:val="00B24178"/>
    <w:rsid w:val="00B34400"/>
    <w:rsid w:val="00B37BCC"/>
    <w:rsid w:val="00B54B33"/>
    <w:rsid w:val="00B9653D"/>
    <w:rsid w:val="00BF2021"/>
    <w:rsid w:val="00BF2CBF"/>
    <w:rsid w:val="00C23216"/>
    <w:rsid w:val="00C53B4F"/>
    <w:rsid w:val="00C77617"/>
    <w:rsid w:val="00C92BAA"/>
    <w:rsid w:val="00D14D46"/>
    <w:rsid w:val="00D20A6E"/>
    <w:rsid w:val="00D234E7"/>
    <w:rsid w:val="00D27571"/>
    <w:rsid w:val="00D8118C"/>
    <w:rsid w:val="00D814BB"/>
    <w:rsid w:val="00DC09C4"/>
    <w:rsid w:val="00DC1B6D"/>
    <w:rsid w:val="00DD3696"/>
    <w:rsid w:val="00DE4FD3"/>
    <w:rsid w:val="00E236DA"/>
    <w:rsid w:val="00E417E7"/>
    <w:rsid w:val="00EB6826"/>
    <w:rsid w:val="00EC0363"/>
    <w:rsid w:val="00ED10C1"/>
    <w:rsid w:val="00F16A4D"/>
    <w:rsid w:val="00F252DC"/>
    <w:rsid w:val="00F403CB"/>
    <w:rsid w:val="00F56D1D"/>
    <w:rsid w:val="00F70F90"/>
    <w:rsid w:val="00F95569"/>
    <w:rsid w:val="00FF5490"/>
    <w:rsid w:val="5E52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ABA1"/>
  <w15:chartTrackingRefBased/>
  <w15:docId w15:val="{EE094B8E-D1E1-4C4A-A21B-E7D5693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7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7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7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7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73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73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73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3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73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73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7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7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73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73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73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3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7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Klusáčková</dc:creator>
  <cp:keywords/>
  <dc:description/>
  <cp:lastModifiedBy>Eva Klusáčková</cp:lastModifiedBy>
  <cp:revision>44</cp:revision>
  <dcterms:created xsi:type="dcterms:W3CDTF">2024-10-22T08:55:00Z</dcterms:created>
  <dcterms:modified xsi:type="dcterms:W3CDTF">2024-11-03T20:01:00Z</dcterms:modified>
</cp:coreProperties>
</file>