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4777" w14:textId="77777777" w:rsidR="005E027E" w:rsidRDefault="006327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3333CC"/>
          <w:sz w:val="44"/>
          <w:szCs w:val="44"/>
        </w:rPr>
      </w:pPr>
      <w:r>
        <w:rPr>
          <w:rFonts w:ascii="Arial" w:eastAsia="Arial" w:hAnsi="Arial" w:cs="Arial"/>
          <w:b/>
          <w:color w:val="3333CC"/>
          <w:sz w:val="44"/>
          <w:szCs w:val="44"/>
        </w:rPr>
        <w:t>Zadání</w:t>
      </w:r>
    </w:p>
    <w:p w14:paraId="7DC04778" w14:textId="77777777" w:rsidR="005E027E" w:rsidRDefault="006327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Písemný úkol</w:t>
      </w:r>
    </w:p>
    <w:p w14:paraId="7DC04779" w14:textId="77777777" w:rsidR="005E027E" w:rsidRDefault="005E02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7DC0477A" w14:textId="77777777" w:rsidR="005E027E" w:rsidRDefault="006327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Vyberte si jednu z následujících pěti situací a navrhněte (a zdůvodněte) </w:t>
      </w:r>
      <w:r>
        <w:rPr>
          <w:rFonts w:ascii="Arial" w:eastAsia="Arial" w:hAnsi="Arial" w:cs="Arial"/>
        </w:rPr>
        <w:t xml:space="preserve">vhodný </w:t>
      </w:r>
      <w:r>
        <w:rPr>
          <w:rFonts w:ascii="Arial" w:eastAsia="Arial" w:hAnsi="Arial" w:cs="Arial"/>
          <w:color w:val="000000"/>
        </w:rPr>
        <w:t>metodologický postup. Vycházejte z toho, že sponzor výzkumu je ochoten poskytno</w:t>
      </w:r>
      <w:r>
        <w:rPr>
          <w:rFonts w:ascii="Arial" w:eastAsia="Arial" w:hAnsi="Arial" w:cs="Arial"/>
        </w:rPr>
        <w:t>ut Vám adekvátní finanční prostředky pro smysluplné naplnění cíle; ohledy na rozpočet by Vás neměly limitovat, ale na druhé straně musí být navrhovaný výzkumný design přiměřený a funkční (tj. neplánujte zbytečně megalomanské studie, které by v reálném životě nedávaly smysl)</w:t>
      </w:r>
      <w:r>
        <w:rPr>
          <w:rFonts w:ascii="Arial" w:eastAsia="Arial" w:hAnsi="Arial" w:cs="Arial"/>
          <w:color w:val="000000"/>
        </w:rPr>
        <w:t xml:space="preserve">. Nezapomeňte pracovat s odbornou literaturou (tj. výhradně odborné knihy a akademické články; ne prezentace z kurzu, poznámky, náhodné internetové zdroje apod.) a adekvátně na ni odkazovat, včetně dodržování jednotné citační normy. Úkol by měl být v rozsahu min. 800 a max. 1300 slov. Má jít o souvislý text psaný v odborném stylu (ne o výpisky/poznámky) a měl by odpovídat na </w:t>
      </w:r>
      <w:r>
        <w:rPr>
          <w:rFonts w:ascii="Arial" w:eastAsia="Arial" w:hAnsi="Arial" w:cs="Arial"/>
          <w:b/>
          <w:color w:val="000000"/>
        </w:rPr>
        <w:t>všechny</w:t>
      </w:r>
      <w:r>
        <w:rPr>
          <w:rFonts w:ascii="Arial" w:eastAsia="Arial" w:hAnsi="Arial" w:cs="Arial"/>
          <w:color w:val="000000"/>
        </w:rPr>
        <w:t xml:space="preserve"> následující otázky: </w:t>
      </w:r>
    </w:p>
    <w:p w14:paraId="7DC0477B" w14:textId="77777777" w:rsidR="005E027E" w:rsidRDefault="005E02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7DC0477C" w14:textId="77777777" w:rsidR="005E027E" w:rsidRDefault="00632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Jakou výzkumnou strategii, metodu a techniku sběru dat byste zvolil/a pro naplnění cíle? </w:t>
      </w:r>
    </w:p>
    <w:p w14:paraId="7DC0477D" w14:textId="77777777" w:rsidR="005E027E" w:rsidRDefault="005E02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/>
        <w:rPr>
          <w:rFonts w:ascii="Arial" w:eastAsia="Arial" w:hAnsi="Arial" w:cs="Arial"/>
          <w:color w:val="000000"/>
        </w:rPr>
      </w:pPr>
    </w:p>
    <w:p w14:paraId="7DC0477E" w14:textId="77777777" w:rsidR="005E027E" w:rsidRDefault="006327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Zvolte vhodnou:</w:t>
      </w:r>
    </w:p>
    <w:p w14:paraId="7DC0477F" w14:textId="77777777" w:rsidR="005E027E" w:rsidRDefault="00632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výzkumnou strategii (kvalitativní, kvantitativní nebo smíšenou)</w:t>
      </w:r>
    </w:p>
    <w:p w14:paraId="7DC04780" w14:textId="77777777" w:rsidR="005E027E" w:rsidRDefault="00632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metodu (nebo jejich kombinaci)</w:t>
      </w:r>
    </w:p>
    <w:p w14:paraId="7DC04781" w14:textId="77777777" w:rsidR="005E027E" w:rsidRDefault="00632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techniku sběru dat (nebo jejich kombinaci)</w:t>
      </w:r>
    </w:p>
    <w:p w14:paraId="7DC04782" w14:textId="77777777" w:rsidR="005E027E" w:rsidRDefault="005E02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 w:hanging="454"/>
        <w:rPr>
          <w:rFonts w:ascii="Arial" w:eastAsia="Arial" w:hAnsi="Arial" w:cs="Arial"/>
          <w:color w:val="000000"/>
        </w:rPr>
      </w:pPr>
    </w:p>
    <w:p w14:paraId="7DC04783" w14:textId="77777777" w:rsidR="005E027E" w:rsidRDefault="006327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Zvolenou výzkumnou strategii, metodu a techniku </w:t>
      </w:r>
      <w:r>
        <w:rPr>
          <w:rFonts w:ascii="Arial" w:eastAsia="Arial" w:hAnsi="Arial" w:cs="Arial"/>
          <w:b/>
          <w:color w:val="000000"/>
        </w:rPr>
        <w:t>za pomocí odborné literatury definujte</w:t>
      </w:r>
      <w:r>
        <w:rPr>
          <w:rFonts w:ascii="Arial" w:eastAsia="Arial" w:hAnsi="Arial" w:cs="Arial"/>
          <w:color w:val="000000"/>
        </w:rPr>
        <w:t xml:space="preserve">. Svoje volby řádně a přesvědčivě </w:t>
      </w:r>
      <w:r>
        <w:rPr>
          <w:rFonts w:ascii="Arial" w:eastAsia="Arial" w:hAnsi="Arial" w:cs="Arial"/>
          <w:b/>
          <w:color w:val="000000"/>
        </w:rPr>
        <w:t>zdůvodněte</w:t>
      </w:r>
      <w:r>
        <w:rPr>
          <w:rFonts w:ascii="Arial" w:eastAsia="Arial" w:hAnsi="Arial" w:cs="Arial"/>
          <w:color w:val="000000"/>
        </w:rPr>
        <w:t xml:space="preserve"> (popište, proč je daná výzkumná strategie, metoda a technika vhodná). Je nutné argumentovat a obhájit svůj postup a plánované kroky. Dbejte na užití vhodného jazyka (např. když volíte kvalitativní výzkum, není vhodné psát o </w:t>
      </w:r>
      <w:proofErr w:type="gramStart"/>
      <w:r>
        <w:rPr>
          <w:rFonts w:ascii="Arial" w:eastAsia="Arial" w:hAnsi="Arial" w:cs="Arial"/>
          <w:color w:val="000000"/>
        </w:rPr>
        <w:t>korelaci,</w:t>
      </w:r>
      <w:proofErr w:type="gramEnd"/>
      <w:r>
        <w:rPr>
          <w:rFonts w:ascii="Arial" w:eastAsia="Arial" w:hAnsi="Arial" w:cs="Arial"/>
          <w:color w:val="000000"/>
        </w:rPr>
        <w:t xml:space="preserve"> apod.).  </w:t>
      </w:r>
    </w:p>
    <w:p w14:paraId="7DC04784" w14:textId="77777777" w:rsidR="005E027E" w:rsidRDefault="005E02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/>
        <w:rPr>
          <w:rFonts w:ascii="Arial" w:eastAsia="Arial" w:hAnsi="Arial" w:cs="Arial"/>
          <w:color w:val="000000"/>
        </w:rPr>
      </w:pPr>
    </w:p>
    <w:p w14:paraId="7DC04785" w14:textId="77777777" w:rsidR="005E027E" w:rsidRDefault="00632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Jak byste postupoval/a při výběru výzkumného souboru? </w:t>
      </w:r>
    </w:p>
    <w:p w14:paraId="7DC04786" w14:textId="77777777" w:rsidR="005E027E" w:rsidRDefault="005E02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/>
        <w:rPr>
          <w:rFonts w:ascii="Arial" w:eastAsia="Arial" w:hAnsi="Arial" w:cs="Arial"/>
          <w:color w:val="000000"/>
        </w:rPr>
      </w:pPr>
    </w:p>
    <w:p w14:paraId="7DC04787" w14:textId="77777777" w:rsidR="005E027E" w:rsidRDefault="006327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Zvolenou techniku výběru</w:t>
      </w:r>
      <w:r>
        <w:rPr>
          <w:rFonts w:ascii="Arial" w:eastAsia="Arial" w:hAnsi="Arial" w:cs="Arial"/>
          <w:b/>
          <w:color w:val="000000"/>
        </w:rPr>
        <w:t xml:space="preserve"> za pomocí odborné literatury definujte.</w:t>
      </w:r>
      <w:r>
        <w:rPr>
          <w:rFonts w:ascii="Arial" w:eastAsia="Arial" w:hAnsi="Arial" w:cs="Arial"/>
          <w:color w:val="000000"/>
        </w:rPr>
        <w:t xml:space="preserve"> Svoje volby řádně a přesvědčivě </w:t>
      </w:r>
      <w:r>
        <w:rPr>
          <w:rFonts w:ascii="Arial" w:eastAsia="Arial" w:hAnsi="Arial" w:cs="Arial"/>
          <w:b/>
          <w:color w:val="000000"/>
        </w:rPr>
        <w:t>zdůvodněte</w:t>
      </w:r>
      <w:r>
        <w:rPr>
          <w:rFonts w:ascii="Arial" w:eastAsia="Arial" w:hAnsi="Arial" w:cs="Arial"/>
          <w:color w:val="000000"/>
        </w:rPr>
        <w:t xml:space="preserve"> (popište, proč je daná technika výběru výzkumného souboru vhodná). Je nutné argumentovat a obhájit své volby a plánované kroky. Buďte co nejvíce konkrétní a popište, jak budete postupovat (např. </w:t>
      </w:r>
      <w:proofErr w:type="gramStart"/>
      <w:r>
        <w:rPr>
          <w:rFonts w:ascii="Arial" w:eastAsia="Arial" w:hAnsi="Arial" w:cs="Arial"/>
          <w:color w:val="000000"/>
        </w:rPr>
        <w:t>nestačí</w:t>
      </w:r>
      <w:proofErr w:type="gramEnd"/>
      <w:r>
        <w:rPr>
          <w:rFonts w:ascii="Arial" w:eastAsia="Arial" w:hAnsi="Arial" w:cs="Arial"/>
          <w:color w:val="000000"/>
        </w:rPr>
        <w:t xml:space="preserve"> napsat, že provedete reprezentativní dotazníkové šetření; vysvětlete, proč je to nejlepší možnost a jak toho dosáhnete – jak budete postupovat, kdy, kde a jak se budou data sbírat apod.).</w:t>
      </w:r>
    </w:p>
    <w:p w14:paraId="7DC04788" w14:textId="77777777" w:rsidR="005E027E" w:rsidRDefault="005E02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/>
        <w:rPr>
          <w:rFonts w:ascii="Arial" w:eastAsia="Arial" w:hAnsi="Arial" w:cs="Arial"/>
          <w:color w:val="000000"/>
        </w:rPr>
      </w:pPr>
    </w:p>
    <w:p w14:paraId="7DC04789" w14:textId="77777777" w:rsidR="005E027E" w:rsidRDefault="00632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 čem spočívají metodologické limity Vámi navrženého postupu? </w:t>
      </w:r>
    </w:p>
    <w:p w14:paraId="7DC0478A" w14:textId="77777777" w:rsidR="005E027E" w:rsidRDefault="005E02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/>
        <w:rPr>
          <w:rFonts w:ascii="Arial" w:eastAsia="Arial" w:hAnsi="Arial" w:cs="Arial"/>
          <w:color w:val="000000"/>
        </w:rPr>
      </w:pPr>
    </w:p>
    <w:p w14:paraId="7DC0478B" w14:textId="77777777" w:rsidR="005E027E" w:rsidRDefault="006327F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5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 zvolené výzkumné strategie, metody a techniky uveďte obecné i aplikované limity jejich použití. </w:t>
      </w:r>
    </w:p>
    <w:p w14:paraId="7DC0478E" w14:textId="77777777" w:rsidR="005E027E" w:rsidRDefault="006327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3333CC"/>
        </w:rPr>
      </w:pPr>
      <w:r>
        <w:rPr>
          <w:rFonts w:ascii="Arial" w:eastAsia="Arial" w:hAnsi="Arial" w:cs="Arial"/>
          <w:b/>
          <w:color w:val="3333CC"/>
        </w:rPr>
        <w:lastRenderedPageBreak/>
        <w:t>Scénáře na výběr:</w:t>
      </w:r>
    </w:p>
    <w:p w14:paraId="7DC0478F" w14:textId="77777777" w:rsidR="005E027E" w:rsidRDefault="005E027E">
      <w:pPr>
        <w:spacing w:after="120" w:line="276" w:lineRule="auto"/>
        <w:ind w:left="709" w:hanging="425"/>
        <w:jc w:val="both"/>
      </w:pPr>
    </w:p>
    <w:p w14:paraId="7DC04790" w14:textId="77777777" w:rsidR="005E027E" w:rsidRDefault="00632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Pandemie COVID-19 ovlivnila mnoho profesí, žurnalistiku nevyjímaje. Váš výzkumný tým získal zakázku od Syndikátu novinářů a máte za úlohu prozkoumat, jaký dopad měla pandemie na žurnalistickou profesi v ČR: na každodenní práci novinářů a novinářek a jejich pracovní rutiny, ale i na jejich pracovní motivaci, pracovní spokojenost, míru stresu a vyhoření a případně i další oblasti, které vyhodnotíte jako podstatné. Navrhněte vhodný postup i relevantní tematické okruhy, které by v rámci zadání stálo za to zkoumat.</w:t>
      </w:r>
    </w:p>
    <w:p w14:paraId="7DC04791" w14:textId="77777777" w:rsidR="005E027E" w:rsidRDefault="005E02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/>
        <w:rPr>
          <w:rFonts w:ascii="Arial" w:eastAsia="Arial" w:hAnsi="Arial" w:cs="Arial"/>
          <w:color w:val="000000"/>
        </w:rPr>
      </w:pPr>
    </w:p>
    <w:p w14:paraId="7DC04792" w14:textId="77777777" w:rsidR="005E027E" w:rsidRPr="006327FB" w:rsidRDefault="00632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Prezidentské volby, které proběhly na začátku roku 2023, vyvolaly řadu stížností na chování médií. Uvedené stížnosti měly jeden společný jmenovatel – kritiku nedodržování principu objektivity (včetně nerovnovážné reprezentace kandidátů a kandidátky) ve vysílání elektronických médií. Máte realizovat výzkumný projekt, který by </w:t>
      </w:r>
      <w:r w:rsidRPr="006327FB">
        <w:rPr>
          <w:rFonts w:ascii="Arial" w:eastAsia="Arial" w:hAnsi="Arial" w:cs="Arial"/>
          <w:color w:val="000000"/>
        </w:rPr>
        <w:t>relevanci uvedené kritiky otestoval. Soustřeďte se pouze na chování ČT.</w:t>
      </w:r>
    </w:p>
    <w:p w14:paraId="7DC04793" w14:textId="77777777" w:rsidR="005E027E" w:rsidRPr="006327FB" w:rsidRDefault="005E02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/>
        <w:rPr>
          <w:rFonts w:ascii="Arial" w:eastAsia="Arial" w:hAnsi="Arial" w:cs="Arial"/>
          <w:color w:val="000000"/>
        </w:rPr>
      </w:pPr>
    </w:p>
    <w:p w14:paraId="7DC04794" w14:textId="2244E1FA" w:rsidR="005E027E" w:rsidRPr="006327FB" w:rsidRDefault="00632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6327FB">
        <w:rPr>
          <w:rFonts w:ascii="Arial" w:eastAsia="Arial" w:hAnsi="Arial" w:cs="Arial"/>
          <w:color w:val="000000"/>
        </w:rPr>
        <w:t xml:space="preserve">Česká televize se potýkala s kauzami </w:t>
      </w:r>
      <w:proofErr w:type="spellStart"/>
      <w:r w:rsidRPr="006327FB">
        <w:rPr>
          <w:rFonts w:ascii="Arial" w:eastAsia="Arial" w:hAnsi="Arial" w:cs="Arial"/>
          <w:color w:val="000000"/>
        </w:rPr>
        <w:t>bossingu</w:t>
      </w:r>
      <w:proofErr w:type="spellEnd"/>
      <w:r w:rsidRPr="006327FB">
        <w:rPr>
          <w:rFonts w:ascii="Arial" w:eastAsia="Arial" w:hAnsi="Arial" w:cs="Arial"/>
          <w:color w:val="000000"/>
        </w:rPr>
        <w:t xml:space="preserve"> a sexuálního obtěžování. Představte si, že vás osloví nový generální ředitel ČT, abyste prozkoumal/a situaci a zmapoval/a, zda jde v rámci ČT o individuální nebo naopak systémový problém, a zda jsou existující mechanismy nahlašování a řešení těchto incidentů funkční. Navrhněte výzkumný projekt, který prozkoumá zkušenosti s </w:t>
      </w:r>
      <w:proofErr w:type="spellStart"/>
      <w:r w:rsidRPr="006327FB">
        <w:rPr>
          <w:rFonts w:ascii="Arial" w:eastAsia="Arial" w:hAnsi="Arial" w:cs="Arial"/>
          <w:color w:val="000000"/>
        </w:rPr>
        <w:t>bossingem</w:t>
      </w:r>
      <w:proofErr w:type="spellEnd"/>
      <w:r w:rsidRPr="006327FB">
        <w:rPr>
          <w:rFonts w:ascii="Arial" w:eastAsia="Arial" w:hAnsi="Arial" w:cs="Arial"/>
          <w:color w:val="000000"/>
        </w:rPr>
        <w:t xml:space="preserve"> a sexuálním obtěžováním u zaměstnanců a zaměstnankyň ČT, konkrétní projevy těchto fenoménů, jejich pociťované dopady na zaměstnance a zaměstnankyně, a také to, zda, jak a s jakým výsledkem</w:t>
      </w:r>
      <w:r w:rsidRPr="006327FB">
        <w:rPr>
          <w:rFonts w:ascii="Arial" w:eastAsia="Arial" w:hAnsi="Arial" w:cs="Arial"/>
        </w:rPr>
        <w:t xml:space="preserve"> </w:t>
      </w:r>
      <w:r w:rsidRPr="006327FB">
        <w:rPr>
          <w:rFonts w:ascii="Arial" w:eastAsia="Arial" w:hAnsi="Arial" w:cs="Arial"/>
          <w:color w:val="000000"/>
        </w:rPr>
        <w:t>zaměstnanci a zaměstnankyně případné incidenty řešili.</w:t>
      </w:r>
    </w:p>
    <w:p w14:paraId="7DC04795" w14:textId="77777777" w:rsidR="005E027E" w:rsidRPr="006327FB" w:rsidRDefault="006327FB">
      <w:pPr>
        <w:numPr>
          <w:ilvl w:val="0"/>
          <w:numId w:val="2"/>
        </w:numP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 w:rsidRPr="006327FB">
        <w:rPr>
          <w:rFonts w:ascii="Arial" w:eastAsia="Arial" w:hAnsi="Arial" w:cs="Arial"/>
        </w:rPr>
        <w:t xml:space="preserve">Válka na Ukrajině stejně jako pandemie COVID-19 vnesla do českého facebookového prostředí polarizaci názorů. Obě krize vzbudily ve společnosti bouřlivé </w:t>
      </w:r>
      <w:proofErr w:type="gramStart"/>
      <w:r w:rsidRPr="006327FB">
        <w:rPr>
          <w:rFonts w:ascii="Arial" w:eastAsia="Arial" w:hAnsi="Arial" w:cs="Arial"/>
        </w:rPr>
        <w:t>diskuze</w:t>
      </w:r>
      <w:proofErr w:type="gramEnd"/>
      <w:r w:rsidRPr="006327FB">
        <w:rPr>
          <w:rFonts w:ascii="Arial" w:eastAsia="Arial" w:hAnsi="Arial" w:cs="Arial"/>
        </w:rPr>
        <w:t xml:space="preserve"> plné neslušných komentářů a osobních útoků zahrnujících rasismus či dokonce výhružky smrtí. Uživatelé sociálních sítích na tyto útoky reagují odlišně – někteří v </w:t>
      </w:r>
      <w:proofErr w:type="gramStart"/>
      <w:r w:rsidRPr="006327FB">
        <w:rPr>
          <w:rFonts w:ascii="Arial" w:eastAsia="Arial" w:hAnsi="Arial" w:cs="Arial"/>
        </w:rPr>
        <w:t>diskuzi</w:t>
      </w:r>
      <w:proofErr w:type="gramEnd"/>
      <w:r w:rsidRPr="006327FB">
        <w:rPr>
          <w:rFonts w:ascii="Arial" w:eastAsia="Arial" w:hAnsi="Arial" w:cs="Arial"/>
        </w:rPr>
        <w:t xml:space="preserve"> dále pokračují, hádají se, jiní odchází a ztrácí motivaci ve výměně názorů dále pokračovat. Jedním z možných řešení tohoto problému je moderování problematického obsahu, ale lidé se zatím neshodnou na ideálním postupu. Představte si, že děláte výzkum pro některou ze sociálních sítí a navrhněte výzkum, který zmapuje představy a očekávání uživatelů od služby moderování problematického obsahu.</w:t>
      </w:r>
    </w:p>
    <w:p w14:paraId="7DC04796" w14:textId="77777777" w:rsidR="005E027E" w:rsidRDefault="00632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posledních letech zažívají ve volbách velký úspěch političtí aktéři a uskupení, které bychom mohli označit za populistické. Vaším cílem je tak zjistit, jak se populismus projevuje v komunikaci různých klíčových politických aktérů na online sociálních sítích. </w:t>
      </w:r>
    </w:p>
    <w:sectPr w:rsidR="005E027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6740"/>
    <w:multiLevelType w:val="multilevel"/>
    <w:tmpl w:val="A914E20A"/>
    <w:lvl w:ilvl="0">
      <w:start w:val="1"/>
      <w:numFmt w:val="lowerLetter"/>
      <w:lvlText w:val="%1)"/>
      <w:lvlJc w:val="left"/>
      <w:pPr>
        <w:ind w:left="454" w:hanging="454"/>
      </w:pPr>
      <w:rPr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color w:val="0000DC"/>
      </w:rPr>
    </w:lvl>
    <w:lvl w:ilvl="6">
      <w:start w:val="1"/>
      <w:numFmt w:val="lowerLetter"/>
      <w:lvlText w:val="%7)"/>
      <w:lvlJc w:val="left"/>
      <w:pPr>
        <w:ind w:left="3178" w:hanging="453"/>
      </w:pPr>
      <w:rPr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color w:val="0000DC"/>
      </w:rPr>
    </w:lvl>
    <w:lvl w:ilvl="8">
      <w:start w:val="1"/>
      <w:numFmt w:val="lowerLetter"/>
      <w:lvlText w:val="%9)"/>
      <w:lvlJc w:val="right"/>
      <w:pPr>
        <w:ind w:left="4086" w:hanging="453"/>
      </w:pPr>
      <w:rPr>
        <w:color w:val="0000DC"/>
      </w:rPr>
    </w:lvl>
  </w:abstractNum>
  <w:abstractNum w:abstractNumId="1" w15:restartNumberingAfterBreak="0">
    <w:nsid w:val="548132BE"/>
    <w:multiLevelType w:val="multilevel"/>
    <w:tmpl w:val="BA3ACA4E"/>
    <w:lvl w:ilvl="0">
      <w:start w:val="1"/>
      <w:numFmt w:val="decimal"/>
      <w:lvlText w:val="%1."/>
      <w:lvlJc w:val="left"/>
      <w:pPr>
        <w:ind w:left="454" w:hanging="454"/>
      </w:pPr>
      <w:rPr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color w:val="0000DC"/>
      </w:rPr>
    </w:lvl>
    <w:lvl w:ilvl="6">
      <w:start w:val="1"/>
      <w:numFmt w:val="lowerLetter"/>
      <w:lvlText w:val="%7)"/>
      <w:lvlJc w:val="left"/>
      <w:pPr>
        <w:ind w:left="3178" w:hanging="453"/>
      </w:pPr>
      <w:rPr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color w:val="0000DC"/>
      </w:rPr>
    </w:lvl>
    <w:lvl w:ilvl="8">
      <w:start w:val="1"/>
      <w:numFmt w:val="lowerLetter"/>
      <w:lvlText w:val="%9)"/>
      <w:lvlJc w:val="right"/>
      <w:pPr>
        <w:ind w:left="4086" w:hanging="453"/>
      </w:pPr>
      <w:rPr>
        <w:color w:val="0000DC"/>
      </w:rPr>
    </w:lvl>
  </w:abstractNum>
  <w:abstractNum w:abstractNumId="2" w15:restartNumberingAfterBreak="0">
    <w:nsid w:val="6A133611"/>
    <w:multiLevelType w:val="multilevel"/>
    <w:tmpl w:val="D7FEB654"/>
    <w:lvl w:ilvl="0">
      <w:start w:val="1"/>
      <w:numFmt w:val="decimal"/>
      <w:lvlText w:val="%1."/>
      <w:lvlJc w:val="left"/>
      <w:pPr>
        <w:ind w:left="454" w:hanging="454"/>
      </w:pPr>
      <w:rPr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color w:val="0000DC"/>
      </w:rPr>
    </w:lvl>
    <w:lvl w:ilvl="6">
      <w:start w:val="1"/>
      <w:numFmt w:val="lowerLetter"/>
      <w:lvlText w:val="%7)"/>
      <w:lvlJc w:val="left"/>
      <w:pPr>
        <w:ind w:left="3178" w:hanging="453"/>
      </w:pPr>
      <w:rPr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color w:val="0000DC"/>
      </w:rPr>
    </w:lvl>
    <w:lvl w:ilvl="8">
      <w:start w:val="1"/>
      <w:numFmt w:val="lowerLetter"/>
      <w:lvlText w:val="%9)"/>
      <w:lvlJc w:val="right"/>
      <w:pPr>
        <w:ind w:left="4086" w:hanging="453"/>
      </w:pPr>
      <w:rPr>
        <w:color w:val="0000DC"/>
      </w:rPr>
    </w:lvl>
  </w:abstractNum>
  <w:num w:numId="1" w16cid:durableId="267810562">
    <w:abstractNumId w:val="1"/>
  </w:num>
  <w:num w:numId="2" w16cid:durableId="2017801066">
    <w:abstractNumId w:val="2"/>
  </w:num>
  <w:num w:numId="3" w16cid:durableId="161521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zQ2NDG0tDA3M7JQ0lEKTi0uzszPAykwrAUAzgJJlSwAAAA="/>
  </w:docVars>
  <w:rsids>
    <w:rsidRoot w:val="005E027E"/>
    <w:rsid w:val="00245326"/>
    <w:rsid w:val="005E027E"/>
    <w:rsid w:val="006327FB"/>
    <w:rsid w:val="00E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C04777"/>
  <w15:docId w15:val="{2C18F9BB-E3FF-4171-8476-2373AF10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E3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rsid w:val="007D2BE3"/>
    <w:pPr>
      <w:ind w:left="720"/>
      <w:contextualSpacing/>
    </w:pPr>
  </w:style>
  <w:style w:type="paragraph" w:customStyle="1" w:styleId="Odstavecseseznamem2">
    <w:name w:val="Odstavec se seznamem 2"/>
    <w:basedOn w:val="ListParagraph"/>
    <w:qFormat/>
    <w:rsid w:val="007A78CA"/>
    <w:pPr>
      <w:suppressAutoHyphens w:val="0"/>
      <w:spacing w:before="120" w:after="120" w:line="240" w:lineRule="exact"/>
      <w:ind w:left="454" w:hanging="454"/>
    </w:pPr>
    <w:rPr>
      <w:rFonts w:eastAsia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7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7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7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3B"/>
    <w:rPr>
      <w:rFonts w:ascii="Segoe UI" w:eastAsia="Times New Roman" w:hAnsi="Segoe UI" w:cs="Segoe UI"/>
      <w:sz w:val="18"/>
      <w:szCs w:val="18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7ZkF7yf3ycJklasP+zBrW2wzw==">CgMxLjA4AHIhMTJrTkFUVFY3Q05pbEFnalZNU0s4U09nUnFqLUlCR1FG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Urbanikova</dc:creator>
  <cp:lastModifiedBy>Iveta Jansová</cp:lastModifiedBy>
  <cp:revision>3</cp:revision>
  <dcterms:created xsi:type="dcterms:W3CDTF">2021-12-03T09:31:00Z</dcterms:created>
  <dcterms:modified xsi:type="dcterms:W3CDTF">2024-09-13T07:45:00Z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