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BB" w:rsidRPr="006209BB" w:rsidRDefault="006209BB">
      <w:pPr>
        <w:rPr>
          <w:b/>
          <w:u w:val="single"/>
        </w:rPr>
      </w:pPr>
      <w:proofErr w:type="spellStart"/>
      <w:r>
        <w:rPr>
          <w:b/>
          <w:u w:val="single"/>
        </w:rPr>
        <w:t>Filling</w:t>
      </w:r>
      <w:proofErr w:type="spellEnd"/>
      <w:r>
        <w:rPr>
          <w:b/>
          <w:u w:val="single"/>
        </w:rPr>
        <w:t xml:space="preserve"> in</w:t>
      </w:r>
    </w:p>
    <w:p w:rsidR="006209BB" w:rsidRDefault="006209BB" w:rsidP="006209BB">
      <w:pPr>
        <w:jc w:val="both"/>
      </w:pPr>
      <w:proofErr w:type="spellStart"/>
      <w:r>
        <w:t>Article</w:t>
      </w:r>
      <w:proofErr w:type="spellEnd"/>
      <w:r>
        <w:t xml:space="preserve"> II</w:t>
      </w:r>
    </w:p>
    <w:p w:rsidR="006209BB" w:rsidRDefault="006209BB" w:rsidP="006209BB">
      <w:pPr>
        <w:jc w:val="both"/>
      </w:pPr>
      <w:proofErr w:type="spellStart"/>
      <w:r>
        <w:t>Section</w:t>
      </w:r>
      <w:proofErr w:type="spellEnd"/>
      <w:r>
        <w:t xml:space="preserve"> 1</w:t>
      </w:r>
    </w:p>
    <w:p w:rsidR="006209BB" w:rsidRDefault="006209BB" w:rsidP="006209BB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vested</w:t>
      </w:r>
      <w:proofErr w:type="spellEnd"/>
      <w:r>
        <w:t xml:space="preserve"> </w:t>
      </w:r>
      <w:proofErr w:type="gramStart"/>
      <w:r>
        <w:t>in 1. ........ He</w:t>
      </w:r>
      <w:proofErr w:type="gramEnd"/>
      <w:r>
        <w:t xml:space="preserve"> </w:t>
      </w:r>
      <w:proofErr w:type="spellStart"/>
      <w:r>
        <w:t>shall</w:t>
      </w:r>
      <w:proofErr w:type="spellEnd"/>
      <w:r>
        <w:t xml:space="preserve"> hold his Office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of</w:t>
      </w:r>
      <w:proofErr w:type="spellEnd"/>
      <w:r>
        <w:t xml:space="preserve"> 2. ......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Vice President,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Term,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, as </w:t>
      </w:r>
      <w:proofErr w:type="spellStart"/>
      <w:r>
        <w:t>follows</w:t>
      </w:r>
      <w:proofErr w:type="spellEnd"/>
      <w:r>
        <w:t>:</w:t>
      </w:r>
    </w:p>
    <w:p w:rsidR="006209BB" w:rsidRDefault="006209BB" w:rsidP="006209BB">
      <w:pPr>
        <w:jc w:val="both"/>
      </w:pPr>
      <w:r>
        <w:t>(...)</w:t>
      </w:r>
    </w:p>
    <w:p w:rsidR="00BA196F" w:rsidRDefault="006209BB" w:rsidP="006209BB">
      <w:pPr>
        <w:jc w:val="both"/>
      </w:pPr>
      <w:r>
        <w:t xml:space="preserve">No Person </w:t>
      </w:r>
      <w:proofErr w:type="spellStart"/>
      <w:r>
        <w:t>except</w:t>
      </w:r>
      <w:proofErr w:type="spellEnd"/>
      <w:r>
        <w:t xml:space="preserve">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Citizen, </w:t>
      </w:r>
      <w:proofErr w:type="spellStart"/>
      <w:r>
        <w:t>or</w:t>
      </w:r>
      <w:proofErr w:type="spellEnd"/>
      <w:r>
        <w:t xml:space="preserve"> a Citizen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3. ...... to </w:t>
      </w:r>
      <w:proofErr w:type="spellStart"/>
      <w:r>
        <w:t>the</w:t>
      </w:r>
      <w:proofErr w:type="spellEnd"/>
      <w:r>
        <w:t xml:space="preserve"> Office </w:t>
      </w:r>
      <w:proofErr w:type="spellStart"/>
      <w:r>
        <w:t>of</w:t>
      </w:r>
      <w:proofErr w:type="spellEnd"/>
      <w:r>
        <w:t xml:space="preserve"> </w:t>
      </w:r>
      <w:proofErr w:type="gramStart"/>
      <w:r>
        <w:t>President</w:t>
      </w:r>
      <w:proofErr w:type="gramEnd"/>
      <w:r>
        <w:t xml:space="preserve">;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person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Office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attained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4. .......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been</w:t>
      </w:r>
      <w:proofErr w:type="spellEnd"/>
      <w:r>
        <w:t xml:space="preserve"> 5. ......... </w:t>
      </w:r>
      <w:proofErr w:type="spellStart"/>
      <w:r>
        <w:t>Years</w:t>
      </w:r>
      <w:proofErr w:type="spellEnd"/>
      <w:proofErr w:type="gramEnd"/>
      <w:r>
        <w:t xml:space="preserve"> a Resident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>.</w:t>
      </w:r>
    </w:p>
    <w:p w:rsidR="006209BB" w:rsidRDefault="006209BB" w:rsidP="006209BB">
      <w:pPr>
        <w:jc w:val="both"/>
      </w:pPr>
      <w:r>
        <w:t>(...)</w:t>
      </w:r>
    </w:p>
    <w:p w:rsidR="006209BB" w:rsidRDefault="006209BB" w:rsidP="006209BB">
      <w:pPr>
        <w:jc w:val="both"/>
      </w:pPr>
      <w:proofErr w:type="spellStart"/>
      <w:r>
        <w:t>Section</w:t>
      </w:r>
      <w:proofErr w:type="spellEnd"/>
      <w:r>
        <w:t xml:space="preserve"> 2</w:t>
      </w:r>
    </w:p>
    <w:p w:rsidR="006209BB" w:rsidRDefault="006209BB" w:rsidP="006209BB">
      <w:pPr>
        <w:jc w:val="both"/>
      </w:pPr>
      <w:proofErr w:type="spellStart"/>
      <w:r>
        <w:t>The</w:t>
      </w:r>
      <w:proofErr w:type="spellEnd"/>
      <w:r>
        <w:t xml:space="preserve"> President </w:t>
      </w:r>
      <w:proofErr w:type="spellStart"/>
      <w:r>
        <w:t>shall</w:t>
      </w:r>
      <w:proofErr w:type="spellEnd"/>
      <w:r>
        <w:t xml:space="preserve"> </w:t>
      </w:r>
      <w:proofErr w:type="spellStart"/>
      <w:proofErr w:type="gramStart"/>
      <w:r>
        <w:t>be</w:t>
      </w:r>
      <w:proofErr w:type="spellEnd"/>
      <w:r>
        <w:t xml:space="preserve"> </w:t>
      </w:r>
      <w:r w:rsidR="00381331">
        <w:t xml:space="preserve">6. .......... </w:t>
      </w:r>
      <w:r>
        <w:t>in</w:t>
      </w:r>
      <w:proofErr w:type="gramEnd"/>
      <w:r>
        <w:t xml:space="preserve">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Navy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Militia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; he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, in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he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to Grant </w:t>
      </w:r>
      <w:proofErr w:type="spellStart"/>
      <w:r>
        <w:t>Reprieves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Pardons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Offences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Impeachment.</w:t>
      </w:r>
    </w:p>
    <w:p w:rsidR="00381331" w:rsidRDefault="006209BB" w:rsidP="006209BB">
      <w:pPr>
        <w:rPr>
          <w:i/>
        </w:rPr>
      </w:pPr>
      <w:proofErr w:type="spellStart"/>
      <w:r w:rsidRPr="006209BB">
        <w:rPr>
          <w:i/>
        </w:rPr>
        <w:t>Source</w:t>
      </w:r>
      <w:proofErr w:type="spellEnd"/>
      <w:r w:rsidRPr="006209BB">
        <w:rPr>
          <w:i/>
        </w:rPr>
        <w:t xml:space="preserve">: </w:t>
      </w:r>
      <w:proofErr w:type="spellStart"/>
      <w:r w:rsidRPr="006209BB">
        <w:rPr>
          <w:i/>
        </w:rPr>
        <w:t>The</w:t>
      </w:r>
      <w:proofErr w:type="spellEnd"/>
      <w:r w:rsidRPr="006209BB">
        <w:rPr>
          <w:i/>
        </w:rPr>
        <w:t xml:space="preserve"> </w:t>
      </w:r>
      <w:proofErr w:type="spellStart"/>
      <w:r w:rsidRPr="006209BB">
        <w:rPr>
          <w:i/>
        </w:rPr>
        <w:t>Constitution</w:t>
      </w:r>
      <w:proofErr w:type="spellEnd"/>
      <w:r w:rsidRPr="006209BB">
        <w:rPr>
          <w:i/>
        </w:rPr>
        <w:t xml:space="preserve"> </w:t>
      </w:r>
      <w:proofErr w:type="spellStart"/>
      <w:r w:rsidRPr="006209BB">
        <w:rPr>
          <w:i/>
        </w:rPr>
        <w:t>of</w:t>
      </w:r>
      <w:proofErr w:type="spellEnd"/>
      <w:r w:rsidRPr="006209BB">
        <w:rPr>
          <w:i/>
        </w:rPr>
        <w:t xml:space="preserve"> </w:t>
      </w:r>
      <w:proofErr w:type="spellStart"/>
      <w:r w:rsidRPr="006209BB">
        <w:rPr>
          <w:i/>
        </w:rPr>
        <w:t>the</w:t>
      </w:r>
      <w:proofErr w:type="spellEnd"/>
      <w:r w:rsidRPr="006209BB">
        <w:rPr>
          <w:i/>
        </w:rPr>
        <w:t xml:space="preserve"> USA</w:t>
      </w:r>
    </w:p>
    <w:p w:rsidR="007C6747" w:rsidRPr="007C6747" w:rsidRDefault="007C6747" w:rsidP="006209BB">
      <w:pPr>
        <w:rPr>
          <w:i/>
          <w:u w:val="single"/>
        </w:rPr>
      </w:pPr>
      <w:proofErr w:type="spellStart"/>
      <w:r w:rsidRPr="007C6747">
        <w:rPr>
          <w:i/>
          <w:u w:val="single"/>
        </w:rPr>
        <w:t>Key</w:t>
      </w:r>
      <w:proofErr w:type="spellEnd"/>
      <w:r w:rsidRPr="007C6747">
        <w:rPr>
          <w:i/>
          <w:u w:val="single"/>
        </w:rPr>
        <w:t>:</w:t>
      </w:r>
    </w:p>
    <w:p w:rsidR="00D3224F" w:rsidRPr="007C6747" w:rsidRDefault="00145499" w:rsidP="007C6747">
      <w:r w:rsidRPr="007C6747">
        <w:rPr>
          <w:i/>
          <w:iCs/>
        </w:rPr>
        <w:t xml:space="preserve">1. </w:t>
      </w:r>
      <w:r w:rsidRPr="007C6747">
        <w:t xml:space="preserve">a President </w:t>
      </w:r>
      <w:proofErr w:type="spellStart"/>
      <w:r w:rsidRPr="007C6747">
        <w:t>of</w:t>
      </w:r>
      <w:proofErr w:type="spellEnd"/>
      <w:r w:rsidRPr="007C6747">
        <w:t xml:space="preserve"> </w:t>
      </w:r>
      <w:proofErr w:type="spellStart"/>
      <w:r w:rsidRPr="007C6747">
        <w:t>the</w:t>
      </w:r>
      <w:proofErr w:type="spellEnd"/>
      <w:r w:rsidRPr="007C6747">
        <w:t xml:space="preserve"> </w:t>
      </w:r>
      <w:proofErr w:type="spellStart"/>
      <w:r w:rsidRPr="007C6747">
        <w:t>United</w:t>
      </w:r>
      <w:proofErr w:type="spellEnd"/>
      <w:r w:rsidRPr="007C6747">
        <w:t xml:space="preserve"> </w:t>
      </w:r>
      <w:proofErr w:type="spellStart"/>
      <w:r w:rsidRPr="007C6747">
        <w:t>States</w:t>
      </w:r>
      <w:proofErr w:type="spellEnd"/>
      <w:r w:rsidRPr="007C6747">
        <w:t xml:space="preserve"> </w:t>
      </w:r>
      <w:proofErr w:type="spellStart"/>
      <w:r w:rsidRPr="007C6747">
        <w:t>of</w:t>
      </w:r>
      <w:proofErr w:type="spellEnd"/>
      <w:r w:rsidRPr="007C6747">
        <w:t xml:space="preserve"> </w:t>
      </w:r>
      <w:proofErr w:type="spellStart"/>
      <w:r w:rsidRPr="007C6747">
        <w:t>America</w:t>
      </w:r>
      <w:proofErr w:type="spellEnd"/>
      <w:r w:rsidRPr="007C6747">
        <w:t xml:space="preserve"> </w:t>
      </w:r>
    </w:p>
    <w:p w:rsidR="00D3224F" w:rsidRPr="007C6747" w:rsidRDefault="00145499" w:rsidP="007C6747">
      <w:r w:rsidRPr="007C6747">
        <w:rPr>
          <w:i/>
          <w:iCs/>
        </w:rPr>
        <w:t xml:space="preserve">2. </w:t>
      </w:r>
      <w:proofErr w:type="spellStart"/>
      <w:r w:rsidRPr="007C6747">
        <w:t>four</w:t>
      </w:r>
      <w:proofErr w:type="spellEnd"/>
      <w:r w:rsidRPr="007C6747">
        <w:t xml:space="preserve"> </w:t>
      </w:r>
    </w:p>
    <w:p w:rsidR="00D3224F" w:rsidRPr="007C6747" w:rsidRDefault="00145499" w:rsidP="007C6747">
      <w:r w:rsidRPr="007C6747">
        <w:t xml:space="preserve">3. </w:t>
      </w:r>
      <w:proofErr w:type="spellStart"/>
      <w:r w:rsidRPr="007C6747">
        <w:t>eligible</w:t>
      </w:r>
      <w:proofErr w:type="spellEnd"/>
      <w:r w:rsidRPr="007C6747">
        <w:t xml:space="preserve"> </w:t>
      </w:r>
    </w:p>
    <w:p w:rsidR="00D3224F" w:rsidRPr="007C6747" w:rsidRDefault="00145499" w:rsidP="007C6747">
      <w:r w:rsidRPr="007C6747">
        <w:t xml:space="preserve">4. </w:t>
      </w:r>
      <w:proofErr w:type="spellStart"/>
      <w:r w:rsidRPr="007C6747">
        <w:t>thirty</w:t>
      </w:r>
      <w:proofErr w:type="spellEnd"/>
      <w:r w:rsidRPr="007C6747">
        <w:t xml:space="preserve"> </w:t>
      </w:r>
      <w:proofErr w:type="spellStart"/>
      <w:r w:rsidRPr="007C6747">
        <w:t>five</w:t>
      </w:r>
      <w:proofErr w:type="spellEnd"/>
      <w:r w:rsidRPr="007C6747">
        <w:t xml:space="preserve"> </w:t>
      </w:r>
    </w:p>
    <w:p w:rsidR="00D3224F" w:rsidRPr="007C6747" w:rsidRDefault="00145499" w:rsidP="007C6747">
      <w:r w:rsidRPr="007C6747">
        <w:t xml:space="preserve">5. </w:t>
      </w:r>
      <w:proofErr w:type="spellStart"/>
      <w:r w:rsidRPr="007C6747">
        <w:t>fourteen</w:t>
      </w:r>
      <w:proofErr w:type="spellEnd"/>
      <w:r w:rsidRPr="007C6747">
        <w:t xml:space="preserve"> </w:t>
      </w:r>
    </w:p>
    <w:p w:rsidR="007C6747" w:rsidRPr="007C6747" w:rsidRDefault="007C6747" w:rsidP="007C6747">
      <w:r w:rsidRPr="007C6747">
        <w:t xml:space="preserve">6. </w:t>
      </w:r>
      <w:proofErr w:type="spellStart"/>
      <w:r w:rsidRPr="007C6747">
        <w:t>Commander</w:t>
      </w:r>
      <w:proofErr w:type="spellEnd"/>
    </w:p>
    <w:p w:rsidR="00381331" w:rsidRPr="00381331" w:rsidRDefault="00381331" w:rsidP="006209BB">
      <w:pPr>
        <w:rPr>
          <w:b/>
          <w:u w:val="single"/>
        </w:rPr>
      </w:pPr>
      <w:proofErr w:type="spellStart"/>
      <w:r w:rsidRPr="00381331">
        <w:rPr>
          <w:b/>
          <w:u w:val="single"/>
        </w:rPr>
        <w:t>Question</w:t>
      </w:r>
      <w:proofErr w:type="spellEnd"/>
      <w:r w:rsidRPr="00381331">
        <w:rPr>
          <w:b/>
          <w:u w:val="single"/>
        </w:rPr>
        <w:t>:</w:t>
      </w:r>
    </w:p>
    <w:p w:rsidR="00381331" w:rsidRDefault="00A432E5" w:rsidP="006209BB"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 w:rsidR="00381331">
        <w:t xml:space="preserve"> </w:t>
      </w:r>
      <w:proofErr w:type="spellStart"/>
      <w:r w:rsidR="00381331">
        <w:t>the</w:t>
      </w:r>
      <w:proofErr w:type="spellEnd"/>
      <w:r w:rsidR="00381331">
        <w:t xml:space="preserve"> </w:t>
      </w:r>
      <w:proofErr w:type="spellStart"/>
      <w:r w:rsidR="00381331">
        <w:t>word</w:t>
      </w:r>
      <w:proofErr w:type="spellEnd"/>
      <w:r w:rsidR="00381331">
        <w:t xml:space="preserve"> „</w:t>
      </w:r>
      <w:proofErr w:type="spellStart"/>
      <w:r w:rsidR="00381331">
        <w:t>shall</w:t>
      </w:r>
      <w:proofErr w:type="spellEnd"/>
      <w:r w:rsidR="00381331">
        <w:t>“</w:t>
      </w:r>
      <w:r>
        <w:t xml:space="preserve"> </w:t>
      </w:r>
      <w:proofErr w:type="spellStart"/>
      <w:r>
        <w:t>mean</w:t>
      </w:r>
      <w:proofErr w:type="spellEnd"/>
      <w:r w:rsidR="00381331">
        <w:t xml:space="preserve"> in </w:t>
      </w:r>
      <w:proofErr w:type="spellStart"/>
      <w:r w:rsidR="00381331">
        <w:t>the</w:t>
      </w:r>
      <w:proofErr w:type="spellEnd"/>
      <w:r w:rsidR="00381331">
        <w:t xml:space="preserve"> </w:t>
      </w:r>
      <w:proofErr w:type="spellStart"/>
      <w:r w:rsidR="00381331">
        <w:t>previous</w:t>
      </w:r>
      <w:proofErr w:type="spellEnd"/>
      <w:r w:rsidR="00381331">
        <w:t xml:space="preserve"> </w:t>
      </w:r>
      <w:proofErr w:type="spellStart"/>
      <w:r w:rsidR="00381331">
        <w:t>context</w:t>
      </w:r>
      <w:proofErr w:type="spellEnd"/>
      <w:r w:rsidR="00381331">
        <w:t>?</w:t>
      </w:r>
    </w:p>
    <w:p w:rsidR="00D3224F" w:rsidRPr="007C6747" w:rsidRDefault="00145499" w:rsidP="007C6747">
      <w:pPr>
        <w:jc w:val="both"/>
      </w:pPr>
      <w:r w:rsidRPr="007C6747">
        <w:t xml:space="preserve">In </w:t>
      </w:r>
      <w:proofErr w:type="spellStart"/>
      <w:r w:rsidRPr="007C6747">
        <w:t>legal</w:t>
      </w:r>
      <w:proofErr w:type="spellEnd"/>
      <w:r w:rsidRPr="007C6747">
        <w:t xml:space="preserve"> </w:t>
      </w:r>
      <w:proofErr w:type="spellStart"/>
      <w:r w:rsidRPr="007C6747">
        <w:t>texts</w:t>
      </w:r>
      <w:proofErr w:type="spellEnd"/>
      <w:r w:rsidRPr="007C6747">
        <w:t xml:space="preserve"> such as </w:t>
      </w:r>
      <w:proofErr w:type="spellStart"/>
      <w:r w:rsidRPr="007C6747">
        <w:t>statutes</w:t>
      </w:r>
      <w:proofErr w:type="spellEnd"/>
      <w:r w:rsidRPr="007C6747">
        <w:t xml:space="preserve">, </w:t>
      </w:r>
      <w:proofErr w:type="spellStart"/>
      <w:r w:rsidRPr="007C6747">
        <w:t>delegated</w:t>
      </w:r>
      <w:proofErr w:type="spellEnd"/>
      <w:r w:rsidRPr="007C6747">
        <w:t xml:space="preserve"> </w:t>
      </w:r>
      <w:proofErr w:type="spellStart"/>
      <w:r w:rsidRPr="007C6747">
        <w:t>legislation</w:t>
      </w:r>
      <w:proofErr w:type="spellEnd"/>
      <w:r w:rsidRPr="007C6747">
        <w:t xml:space="preserve"> </w:t>
      </w:r>
      <w:proofErr w:type="spellStart"/>
      <w:r w:rsidRPr="007C6747">
        <w:t>or</w:t>
      </w:r>
      <w:proofErr w:type="spellEnd"/>
      <w:r w:rsidRPr="007C6747">
        <w:t xml:space="preserve"> </w:t>
      </w:r>
      <w:proofErr w:type="spellStart"/>
      <w:r w:rsidRPr="007C6747">
        <w:t>contracts</w:t>
      </w:r>
      <w:proofErr w:type="spellEnd"/>
      <w:r w:rsidRPr="007C6747">
        <w:t xml:space="preserve">, </w:t>
      </w:r>
      <w:proofErr w:type="spellStart"/>
      <w:r w:rsidRPr="007C6747">
        <w:t>shall</w:t>
      </w:r>
      <w:proofErr w:type="spellEnd"/>
      <w:r w:rsidRPr="007C6747">
        <w:t xml:space="preserve"> in </w:t>
      </w:r>
      <w:proofErr w:type="spellStart"/>
      <w:r w:rsidRPr="007C6747">
        <w:t>the</w:t>
      </w:r>
      <w:proofErr w:type="spellEnd"/>
      <w:r w:rsidRPr="007C6747">
        <w:t xml:space="preserve"> </w:t>
      </w:r>
      <w:proofErr w:type="spellStart"/>
      <w:r w:rsidRPr="007C6747">
        <w:t>third</w:t>
      </w:r>
      <w:proofErr w:type="spellEnd"/>
      <w:r w:rsidRPr="007C6747">
        <w:t xml:space="preserve"> person </w:t>
      </w:r>
      <w:proofErr w:type="spellStart"/>
      <w:r w:rsidRPr="007C6747">
        <w:t>expresses</w:t>
      </w:r>
      <w:proofErr w:type="spellEnd"/>
      <w:r w:rsidRPr="007C6747">
        <w:t xml:space="preserve"> </w:t>
      </w:r>
      <w:proofErr w:type="spellStart"/>
      <w:r w:rsidRPr="007C6747">
        <w:t>that</w:t>
      </w:r>
      <w:proofErr w:type="spellEnd"/>
      <w:r w:rsidRPr="007C6747">
        <w:t xml:space="preserve"> </w:t>
      </w:r>
      <w:proofErr w:type="spellStart"/>
      <w:r w:rsidRPr="007C6747">
        <w:t>an</w:t>
      </w:r>
      <w:proofErr w:type="spellEnd"/>
      <w:r w:rsidRPr="007C6747">
        <w:t xml:space="preserve"> </w:t>
      </w:r>
      <w:proofErr w:type="spellStart"/>
      <w:r w:rsidRPr="007C6747">
        <w:t>act</w:t>
      </w:r>
      <w:proofErr w:type="spellEnd"/>
      <w:r w:rsidRPr="007C6747">
        <w:t xml:space="preserve"> </w:t>
      </w:r>
      <w:proofErr w:type="spellStart"/>
      <w:r w:rsidRPr="007C6747">
        <w:t>is</w:t>
      </w:r>
      <w:proofErr w:type="spellEnd"/>
      <w:r w:rsidRPr="007C6747">
        <w:t xml:space="preserve"> </w:t>
      </w:r>
      <w:proofErr w:type="spellStart"/>
      <w:r w:rsidRPr="007C6747">
        <w:t>obligatory</w:t>
      </w:r>
      <w:proofErr w:type="spellEnd"/>
      <w:r w:rsidRPr="007C6747">
        <w:t xml:space="preserve"> </w:t>
      </w:r>
      <w:proofErr w:type="spellStart"/>
      <w:r w:rsidRPr="007C6747">
        <w:t>and</w:t>
      </w:r>
      <w:proofErr w:type="spellEnd"/>
      <w:r w:rsidRPr="007C6747">
        <w:t xml:space="preserve"> </w:t>
      </w:r>
      <w:proofErr w:type="spellStart"/>
      <w:r w:rsidRPr="007C6747">
        <w:t>binding</w:t>
      </w:r>
      <w:proofErr w:type="spellEnd"/>
      <w:r w:rsidRPr="007C6747">
        <w:t xml:space="preserve">. </w:t>
      </w:r>
      <w:proofErr w:type="spellStart"/>
      <w:r w:rsidRPr="007C6747">
        <w:t>The</w:t>
      </w:r>
      <w:proofErr w:type="spellEnd"/>
      <w:r w:rsidRPr="007C6747">
        <w:t xml:space="preserve"> </w:t>
      </w:r>
      <w:proofErr w:type="spellStart"/>
      <w:r w:rsidRPr="007C6747">
        <w:t>Czech</w:t>
      </w:r>
      <w:proofErr w:type="spellEnd"/>
      <w:r w:rsidRPr="007C6747">
        <w:t xml:space="preserve"> </w:t>
      </w:r>
      <w:proofErr w:type="spellStart"/>
      <w:r w:rsidRPr="007C6747">
        <w:t>language</w:t>
      </w:r>
      <w:proofErr w:type="spellEnd"/>
      <w:r w:rsidRPr="007C6747">
        <w:t xml:space="preserve"> </w:t>
      </w:r>
      <w:proofErr w:type="spellStart"/>
      <w:r w:rsidRPr="007C6747">
        <w:t>does</w:t>
      </w:r>
      <w:proofErr w:type="spellEnd"/>
      <w:r w:rsidRPr="007C6747">
        <w:t xml:space="preserve"> not </w:t>
      </w:r>
      <w:proofErr w:type="spellStart"/>
      <w:r w:rsidRPr="007C6747">
        <w:t>usually</w:t>
      </w:r>
      <w:proofErr w:type="spellEnd"/>
      <w:r w:rsidRPr="007C6747">
        <w:t xml:space="preserve"> </w:t>
      </w:r>
      <w:proofErr w:type="spellStart"/>
      <w:r w:rsidRPr="007C6747">
        <w:t>have</w:t>
      </w:r>
      <w:proofErr w:type="spellEnd"/>
      <w:r w:rsidRPr="007C6747">
        <w:t xml:space="preserve"> to use </w:t>
      </w:r>
      <w:proofErr w:type="spellStart"/>
      <w:r w:rsidRPr="007C6747">
        <w:t>any</w:t>
      </w:r>
      <w:proofErr w:type="spellEnd"/>
      <w:r w:rsidRPr="007C6747">
        <w:t xml:space="preserve"> </w:t>
      </w:r>
      <w:proofErr w:type="spellStart"/>
      <w:r w:rsidRPr="007C6747">
        <w:t>auxiliary</w:t>
      </w:r>
      <w:proofErr w:type="spellEnd"/>
      <w:r w:rsidRPr="007C6747">
        <w:t xml:space="preserve"> in </w:t>
      </w:r>
      <w:proofErr w:type="spellStart"/>
      <w:r w:rsidRPr="007C6747">
        <w:t>this</w:t>
      </w:r>
      <w:proofErr w:type="spellEnd"/>
      <w:r w:rsidRPr="007C6747">
        <w:t xml:space="preserve"> </w:t>
      </w:r>
      <w:proofErr w:type="spellStart"/>
      <w:r w:rsidRPr="007C6747">
        <w:t>sence</w:t>
      </w:r>
      <w:proofErr w:type="spellEnd"/>
      <w:r w:rsidRPr="007C6747">
        <w:t xml:space="preserve">, </w:t>
      </w:r>
      <w:proofErr w:type="spellStart"/>
      <w:r w:rsidRPr="007C6747">
        <w:t>but</w:t>
      </w:r>
      <w:proofErr w:type="spellEnd"/>
      <w:r w:rsidRPr="007C6747">
        <w:t xml:space="preserve"> </w:t>
      </w:r>
      <w:proofErr w:type="spellStart"/>
      <w:r w:rsidRPr="007C6747">
        <w:t>rather</w:t>
      </w:r>
      <w:proofErr w:type="spellEnd"/>
      <w:r w:rsidRPr="007C6747">
        <w:t xml:space="preserve"> </w:t>
      </w:r>
      <w:proofErr w:type="spellStart"/>
      <w:r w:rsidRPr="007C6747">
        <w:t>it</w:t>
      </w:r>
      <w:proofErr w:type="spellEnd"/>
      <w:r w:rsidRPr="007C6747">
        <w:t xml:space="preserve"> just </w:t>
      </w:r>
      <w:proofErr w:type="spellStart"/>
      <w:r w:rsidRPr="007C6747">
        <w:t>uses</w:t>
      </w:r>
      <w:proofErr w:type="spellEnd"/>
      <w:r w:rsidRPr="007C6747">
        <w:t xml:space="preserve"> </w:t>
      </w:r>
      <w:proofErr w:type="spellStart"/>
      <w:r w:rsidRPr="007C6747">
        <w:t>the</w:t>
      </w:r>
      <w:proofErr w:type="spellEnd"/>
      <w:r w:rsidRPr="007C6747">
        <w:t xml:space="preserve"> </w:t>
      </w:r>
      <w:proofErr w:type="spellStart"/>
      <w:r w:rsidRPr="007C6747">
        <w:t>simple</w:t>
      </w:r>
      <w:proofErr w:type="spellEnd"/>
      <w:r w:rsidRPr="007C6747">
        <w:t xml:space="preserve"> </w:t>
      </w:r>
      <w:proofErr w:type="spellStart"/>
      <w:r w:rsidRPr="007C6747">
        <w:t>present</w:t>
      </w:r>
      <w:proofErr w:type="spellEnd"/>
      <w:r w:rsidRPr="007C6747">
        <w:t>:</w:t>
      </w:r>
    </w:p>
    <w:p w:rsidR="00D3224F" w:rsidRPr="007C6747" w:rsidRDefault="00145499" w:rsidP="007C6747">
      <w:proofErr w:type="spellStart"/>
      <w:r w:rsidRPr="007C6747">
        <w:rPr>
          <w:i/>
          <w:iCs/>
        </w:rPr>
        <w:t>The</w:t>
      </w:r>
      <w:proofErr w:type="spellEnd"/>
      <w:r w:rsidRPr="007C6747">
        <w:rPr>
          <w:i/>
          <w:iCs/>
        </w:rPr>
        <w:t xml:space="preserve"> President </w:t>
      </w:r>
      <w:proofErr w:type="spellStart"/>
      <w:r w:rsidRPr="007C6747">
        <w:rPr>
          <w:i/>
          <w:iCs/>
        </w:rPr>
        <w:t>shall</w:t>
      </w:r>
      <w:proofErr w:type="spellEnd"/>
      <w:r w:rsidRPr="007C6747">
        <w:rPr>
          <w:i/>
          <w:iCs/>
        </w:rPr>
        <w:t xml:space="preserve"> hold his office </w:t>
      </w:r>
      <w:proofErr w:type="spellStart"/>
      <w:r w:rsidRPr="007C6747">
        <w:rPr>
          <w:i/>
          <w:iCs/>
        </w:rPr>
        <w:t>during</w:t>
      </w:r>
      <w:proofErr w:type="spellEnd"/>
      <w:r w:rsidRPr="007C6747">
        <w:rPr>
          <w:i/>
          <w:iCs/>
        </w:rPr>
        <w:t xml:space="preserve"> </w:t>
      </w:r>
      <w:proofErr w:type="spellStart"/>
      <w:r w:rsidRPr="007C6747">
        <w:rPr>
          <w:i/>
          <w:iCs/>
        </w:rPr>
        <w:t>the</w:t>
      </w:r>
      <w:proofErr w:type="spellEnd"/>
      <w:r w:rsidRPr="007C6747">
        <w:rPr>
          <w:i/>
          <w:iCs/>
        </w:rPr>
        <w:t xml:space="preserve"> term </w:t>
      </w:r>
      <w:proofErr w:type="spellStart"/>
      <w:r w:rsidRPr="007C6747">
        <w:rPr>
          <w:i/>
          <w:iCs/>
        </w:rPr>
        <w:t>of</w:t>
      </w:r>
      <w:proofErr w:type="spellEnd"/>
      <w:r w:rsidRPr="007C6747">
        <w:rPr>
          <w:i/>
          <w:iCs/>
        </w:rPr>
        <w:t xml:space="preserve"> </w:t>
      </w:r>
      <w:proofErr w:type="spellStart"/>
      <w:r w:rsidRPr="007C6747">
        <w:rPr>
          <w:i/>
          <w:iCs/>
        </w:rPr>
        <w:t>four</w:t>
      </w:r>
      <w:proofErr w:type="spellEnd"/>
      <w:r w:rsidRPr="007C6747">
        <w:rPr>
          <w:i/>
          <w:iCs/>
        </w:rPr>
        <w:t xml:space="preserve"> </w:t>
      </w:r>
      <w:proofErr w:type="spellStart"/>
      <w:r w:rsidRPr="007C6747">
        <w:rPr>
          <w:i/>
          <w:iCs/>
        </w:rPr>
        <w:t>years</w:t>
      </w:r>
      <w:proofErr w:type="spellEnd"/>
      <w:r w:rsidRPr="007C6747">
        <w:rPr>
          <w:i/>
          <w:iCs/>
        </w:rPr>
        <w:t>.</w:t>
      </w:r>
      <w:r w:rsidRPr="007C6747">
        <w:t xml:space="preserve"> </w:t>
      </w:r>
    </w:p>
    <w:p w:rsidR="00D3224F" w:rsidRPr="007C6747" w:rsidRDefault="00145499" w:rsidP="007C6747">
      <w:r w:rsidRPr="007C6747">
        <w:rPr>
          <w:i/>
          <w:iCs/>
        </w:rPr>
        <w:lastRenderedPageBreak/>
        <w:t>Prezident zastává svůj úřad po dobu čtyř let.</w:t>
      </w:r>
      <w:r w:rsidR="007C6747">
        <w:rPr>
          <w:rStyle w:val="Znakapoznpodarou"/>
          <w:i/>
          <w:iCs/>
        </w:rPr>
        <w:footnoteReference w:id="1"/>
      </w:r>
    </w:p>
    <w:p w:rsidR="001D009C" w:rsidRPr="00381331" w:rsidRDefault="001D009C" w:rsidP="006209BB"/>
    <w:sectPr w:rsidR="001D009C" w:rsidRPr="00381331" w:rsidSect="00BA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1C" w:rsidRDefault="005B371C" w:rsidP="00A432E5">
      <w:pPr>
        <w:spacing w:after="0" w:line="240" w:lineRule="auto"/>
      </w:pPr>
      <w:r>
        <w:separator/>
      </w:r>
    </w:p>
  </w:endnote>
  <w:endnote w:type="continuationSeparator" w:id="0">
    <w:p w:rsidR="005B371C" w:rsidRDefault="005B371C" w:rsidP="00A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1C" w:rsidRDefault="005B371C" w:rsidP="00A432E5">
      <w:pPr>
        <w:spacing w:after="0" w:line="240" w:lineRule="auto"/>
      </w:pPr>
      <w:r>
        <w:separator/>
      </w:r>
    </w:p>
  </w:footnote>
  <w:footnote w:type="continuationSeparator" w:id="0">
    <w:p w:rsidR="005B371C" w:rsidRDefault="005B371C" w:rsidP="00A432E5">
      <w:pPr>
        <w:spacing w:after="0" w:line="240" w:lineRule="auto"/>
      </w:pPr>
      <w:r>
        <w:continuationSeparator/>
      </w:r>
    </w:p>
  </w:footnote>
  <w:footnote w:id="1">
    <w:p w:rsidR="007C6747" w:rsidRDefault="007C67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Tozzi</w:t>
      </w:r>
      <w:proofErr w:type="spellEnd"/>
      <w:r>
        <w:t xml:space="preserve">, Kamila. </w:t>
      </w:r>
      <w:proofErr w:type="spellStart"/>
      <w:r>
        <w:t>Přidalová</w:t>
      </w:r>
      <w:proofErr w:type="spellEnd"/>
      <w:r>
        <w:t xml:space="preserve">, Eva.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Part I. Praha, </w:t>
      </w:r>
      <w:proofErr w:type="spellStart"/>
      <w:r>
        <w:t>Leges</w:t>
      </w:r>
      <w:proofErr w:type="spellEnd"/>
      <w:r>
        <w:t>, 2008, 208 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C82"/>
    <w:multiLevelType w:val="hybridMultilevel"/>
    <w:tmpl w:val="D5722E08"/>
    <w:lvl w:ilvl="0" w:tplc="74D6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4A66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4281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FE8B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4D40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E523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0E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A9C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209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5C7E08FD"/>
    <w:multiLevelType w:val="hybridMultilevel"/>
    <w:tmpl w:val="6A629FE8"/>
    <w:lvl w:ilvl="0" w:tplc="FFE80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062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B16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CAB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48A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F642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B8A8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A29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DE8A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09BB"/>
    <w:rsid w:val="00145499"/>
    <w:rsid w:val="001D009C"/>
    <w:rsid w:val="00350A5C"/>
    <w:rsid w:val="00381331"/>
    <w:rsid w:val="00441E0A"/>
    <w:rsid w:val="00590A60"/>
    <w:rsid w:val="005A053D"/>
    <w:rsid w:val="005B371C"/>
    <w:rsid w:val="006209BB"/>
    <w:rsid w:val="006C0507"/>
    <w:rsid w:val="007C6747"/>
    <w:rsid w:val="00967C83"/>
    <w:rsid w:val="00A23DEB"/>
    <w:rsid w:val="00A432E5"/>
    <w:rsid w:val="00AB3DB5"/>
    <w:rsid w:val="00BA196F"/>
    <w:rsid w:val="00D3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32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32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32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8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0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7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8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0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5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5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F923-044D-4BDD-B1E5-E1A556C2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Uživatel</cp:lastModifiedBy>
  <cp:revision>2</cp:revision>
  <dcterms:created xsi:type="dcterms:W3CDTF">2014-03-21T19:02:00Z</dcterms:created>
  <dcterms:modified xsi:type="dcterms:W3CDTF">2014-03-21T19:02:00Z</dcterms:modified>
</cp:coreProperties>
</file>