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D85" w:rsidRPr="00764AED" w:rsidRDefault="007F1D85" w:rsidP="007F1D85">
      <w:pPr>
        <w:spacing w:after="0"/>
        <w:ind w:left="-142"/>
        <w:jc w:val="center"/>
        <w:rPr>
          <w:b/>
          <w:sz w:val="28"/>
          <w:szCs w:val="28"/>
        </w:rPr>
      </w:pPr>
      <w:r w:rsidRPr="00764AED">
        <w:rPr>
          <w:b/>
          <w:sz w:val="28"/>
          <w:szCs w:val="28"/>
        </w:rPr>
        <w:t>Seminář č. 12</w:t>
      </w:r>
    </w:p>
    <w:p w:rsidR="007F1D85" w:rsidRDefault="007F1D85" w:rsidP="007F1D85">
      <w:pPr>
        <w:spacing w:after="0"/>
        <w:ind w:left="-142"/>
        <w:jc w:val="center"/>
        <w:rPr>
          <w:b/>
        </w:rPr>
      </w:pPr>
      <w:r w:rsidRPr="007F1D85">
        <w:rPr>
          <w:b/>
        </w:rPr>
        <w:t>Další smluvní typy, opakování, zápočty a příprava ke zkoušce</w:t>
      </w:r>
    </w:p>
    <w:p w:rsidR="007F1D85" w:rsidRPr="007F1D85" w:rsidRDefault="007F1D85" w:rsidP="007F1D85">
      <w:pPr>
        <w:spacing w:after="0"/>
        <w:ind w:left="-142"/>
        <w:jc w:val="center"/>
        <w:rPr>
          <w:b/>
        </w:rPr>
      </w:pPr>
    </w:p>
    <w:p w:rsidR="001831CD" w:rsidRDefault="001831CD" w:rsidP="00FB1B57">
      <w:pPr>
        <w:ind w:left="-142"/>
        <w:jc w:val="both"/>
        <w:rPr>
          <w:b/>
        </w:rPr>
      </w:pPr>
      <w:r>
        <w:rPr>
          <w:b/>
        </w:rPr>
        <w:t>Pokud máte nějaké otázky k předmětu, zkoušce nebo je Vám nejasné něco z obchodního práva, klidně si to přineste s sebou na seminář, rád se Vám s tím pokusím pomoci.</w:t>
      </w:r>
    </w:p>
    <w:p w:rsidR="00FB1B57" w:rsidRPr="004E57A9" w:rsidRDefault="00B67D13" w:rsidP="00FB1B57">
      <w:pPr>
        <w:ind w:left="-142"/>
        <w:jc w:val="both"/>
        <w:rPr>
          <w:b/>
        </w:rPr>
      </w:pPr>
      <w:r>
        <w:rPr>
          <w:b/>
        </w:rPr>
        <w:t>Smlouvy související s přepravou</w:t>
      </w:r>
      <w:r w:rsidR="00FB1B57" w:rsidRPr="004E57A9">
        <w:rPr>
          <w:b/>
        </w:rPr>
        <w:t>:</w:t>
      </w:r>
    </w:p>
    <w:p w:rsidR="00FB1B57" w:rsidRDefault="00FB1B57" w:rsidP="00FB1B57">
      <w:pPr>
        <w:ind w:left="-142"/>
        <w:jc w:val="both"/>
      </w:pPr>
      <w:r>
        <w:t xml:space="preserve">Dva podnikatelé uzavřeli smlouvu nazvanou smlouva o užívání dopravního prostředku – nákladního vozu Tatra. Poskytovatel vozidla měl podle smlouvy přistavit vůz v určený den s plnou nádrží na určené místo a předal uživateli klíčky od vozu. </w:t>
      </w:r>
    </w:p>
    <w:p w:rsidR="00FB1B57" w:rsidRDefault="00FB1B57" w:rsidP="00FB1B57">
      <w:pPr>
        <w:pStyle w:val="Odstavecseseznamem"/>
        <w:numPr>
          <w:ilvl w:val="0"/>
          <w:numId w:val="2"/>
        </w:numPr>
        <w:ind w:left="709"/>
        <w:jc w:val="both"/>
      </w:pPr>
      <w:r>
        <w:t xml:space="preserve">O jaký smluvní typ se bude jednat? </w:t>
      </w:r>
      <w:r w:rsidR="007F1D85">
        <w:t xml:space="preserve">Jak odlišit přepravní smlouvu a provoz dopravního prostředku? </w:t>
      </w:r>
      <w:r>
        <w:t>Pro další řešení</w:t>
      </w:r>
      <w:r w:rsidR="007F1D85">
        <w:t xml:space="preserve"> alternativně</w:t>
      </w:r>
      <w:r>
        <w:t xml:space="preserve"> předpokládejte, že se jedná o smlouvu o provozu dopravního prostředku nebo smlouv</w:t>
      </w:r>
      <w:r w:rsidR="007F1D85">
        <w:t>u o nájmu dopravního prostředku</w:t>
      </w:r>
      <w:r>
        <w:t>.</w:t>
      </w:r>
    </w:p>
    <w:p w:rsidR="00FB1B57" w:rsidRDefault="00FB1B57" w:rsidP="00FB1B57">
      <w:pPr>
        <w:pStyle w:val="Odstavecseseznamem"/>
        <w:numPr>
          <w:ilvl w:val="0"/>
          <w:numId w:val="2"/>
        </w:numPr>
        <w:ind w:left="709"/>
        <w:jc w:val="both"/>
      </w:pPr>
      <w:r>
        <w:t xml:space="preserve">Uživatel se dožadoval poskytnutí posádky vozu – řidiče a závozníka. Má na to právo? </w:t>
      </w:r>
    </w:p>
    <w:p w:rsidR="00B67D13" w:rsidRDefault="00B67D13" w:rsidP="00FB1B57">
      <w:pPr>
        <w:pStyle w:val="Odstavecseseznamem"/>
        <w:numPr>
          <w:ilvl w:val="0"/>
          <w:numId w:val="2"/>
        </w:numPr>
        <w:ind w:left="709"/>
        <w:jc w:val="both"/>
      </w:pPr>
      <w:r>
        <w:t>Jsou pokyny  uživatele vozidla závazné?</w:t>
      </w:r>
    </w:p>
    <w:p w:rsidR="00FB1B57" w:rsidRDefault="00FB1B57" w:rsidP="00FB1B57">
      <w:pPr>
        <w:pStyle w:val="Odstavecseseznamem"/>
        <w:numPr>
          <w:ilvl w:val="0"/>
          <w:numId w:val="2"/>
        </w:numPr>
        <w:ind w:left="709"/>
        <w:jc w:val="both"/>
      </w:pPr>
      <w:r>
        <w:t>V průběhu užívání vozidla došlo na autě k závadě. Uživatel se rozhodne závadu nechat odstranit v servisu, aniž by o tom informoval majitele vozidla. O pět dní později žádá po majiteli vozu náhradu nákladů, které mu v servise naúčtovali.</w:t>
      </w:r>
    </w:p>
    <w:p w:rsidR="00FB1B57" w:rsidRDefault="00FB1B57" w:rsidP="00FB1B57">
      <w:pPr>
        <w:pStyle w:val="Odstavecseseznamem"/>
        <w:numPr>
          <w:ilvl w:val="0"/>
          <w:numId w:val="2"/>
        </w:numPr>
        <w:ind w:left="709"/>
        <w:jc w:val="both"/>
      </w:pPr>
      <w:r>
        <w:t>Je oprávněn uživatel požadovat bezplatné užívání vozu po skončení dohodnuté doby z důvodu, že auto bylo po nějaký čas kvůli závadě nepojízdné?</w:t>
      </w:r>
    </w:p>
    <w:p w:rsidR="00B67D13" w:rsidRDefault="00B67D13" w:rsidP="00FB1B57">
      <w:pPr>
        <w:pStyle w:val="Odstavecseseznamem"/>
        <w:numPr>
          <w:ilvl w:val="0"/>
          <w:numId w:val="2"/>
        </w:numPr>
        <w:ind w:left="709"/>
        <w:jc w:val="both"/>
      </w:pPr>
      <w:r>
        <w:t>Jak se řeší situace, kdy je vozidlo na konci vráceno poškozené? Co když není poškozené, ale jen opotřebené, např. má značně ojeté pneumatiky.</w:t>
      </w:r>
    </w:p>
    <w:p w:rsidR="00B67D13" w:rsidRDefault="00B67D13" w:rsidP="00B67D13">
      <w:pPr>
        <w:pStyle w:val="Odstavecseseznamem"/>
        <w:numPr>
          <w:ilvl w:val="0"/>
          <w:numId w:val="2"/>
        </w:numPr>
        <w:ind w:left="709"/>
        <w:jc w:val="both"/>
      </w:pPr>
      <w:r>
        <w:t xml:space="preserve">Při vrácení vozidla se domáhá poskytovatel vozu náhrady ceny projetého benzínu. Je k tomu uživatel vozidla povinen? </w:t>
      </w:r>
    </w:p>
    <w:p w:rsidR="00FB1B57" w:rsidRPr="004E57A9" w:rsidRDefault="007F1D85" w:rsidP="00FB1B57">
      <w:pPr>
        <w:rPr>
          <w:b/>
        </w:rPr>
      </w:pPr>
      <w:r>
        <w:rPr>
          <w:b/>
        </w:rPr>
        <w:t>Tichá společ</w:t>
      </w:r>
      <w:r w:rsidR="00FB1B57" w:rsidRPr="004E57A9">
        <w:rPr>
          <w:b/>
        </w:rPr>
        <w:t>n</w:t>
      </w:r>
      <w:r>
        <w:rPr>
          <w:b/>
        </w:rPr>
        <w:t>ost</w:t>
      </w:r>
      <w:r w:rsidR="00FB1B57" w:rsidRPr="004E57A9">
        <w:rPr>
          <w:b/>
        </w:rPr>
        <w:t>:</w:t>
      </w:r>
    </w:p>
    <w:p w:rsidR="00FB1B57" w:rsidRDefault="00FB1B57" w:rsidP="00FB1B57">
      <w:r>
        <w:t xml:space="preserve">Jan Neveselý a společnosti KBZ </w:t>
      </w:r>
      <w:proofErr w:type="spellStart"/>
      <w:r>
        <w:t>Industry</w:t>
      </w:r>
      <w:proofErr w:type="spellEnd"/>
      <w:r>
        <w:t xml:space="preserve"> s.r.o. uzavřeli ústní smlouvu o tichém společenství, ve které si sjednali, že Jan Neveselý poskytne vklad, kterým bude peněžitá částka ve výši 100.000,- Kč a za to se bude podílet na zisku společnosti podílem ve výši 20%. </w:t>
      </w:r>
    </w:p>
    <w:p w:rsidR="00FB1B57" w:rsidRDefault="00FB1B57" w:rsidP="00FB1B57">
      <w:pPr>
        <w:pStyle w:val="Odstavecseseznamem"/>
        <w:numPr>
          <w:ilvl w:val="0"/>
          <w:numId w:val="1"/>
        </w:numPr>
        <w:jc w:val="both"/>
      </w:pPr>
      <w:r>
        <w:t>Zhodnoťte, zda bude smlouva uzavřena platně.</w:t>
      </w:r>
      <w:r w:rsidR="007F1D85">
        <w:t xml:space="preserve"> Vzniká uzavřením smlouvy právnická osoba?</w:t>
      </w:r>
    </w:p>
    <w:p w:rsidR="00FB1B57" w:rsidRDefault="00FB1B57" w:rsidP="00FB1B57">
      <w:pPr>
        <w:pStyle w:val="Odstavecseseznamem"/>
        <w:numPr>
          <w:ilvl w:val="0"/>
          <w:numId w:val="1"/>
        </w:numPr>
        <w:jc w:val="both"/>
      </w:pPr>
      <w:r>
        <w:t>Mohlo by být vkladem tichého společníka např. právo užívat nemovitosti v jeho vlastnictví?</w:t>
      </w:r>
    </w:p>
    <w:p w:rsidR="00FB1B57" w:rsidRDefault="00FB1B57" w:rsidP="00FB1B57">
      <w:pPr>
        <w:pStyle w:val="Odstavecseseznamem"/>
        <w:numPr>
          <w:ilvl w:val="0"/>
          <w:numId w:val="1"/>
        </w:numPr>
        <w:jc w:val="both"/>
      </w:pPr>
      <w:r>
        <w:t>Předpokládejme, že smlouva je opravdu platná. Po půl roce se koná valná hromada společnosti. Jan Neveselý se domáhá účasti na valné hromadě společnosti. Má na to právo? Má nějaké jiné právo jak se podílet na řízení společnosti?</w:t>
      </w:r>
    </w:p>
    <w:p w:rsidR="007F1D85" w:rsidRDefault="007F1D85" w:rsidP="00FB1B57">
      <w:pPr>
        <w:pStyle w:val="Odstavecseseznamem"/>
        <w:numPr>
          <w:ilvl w:val="0"/>
          <w:numId w:val="1"/>
        </w:numPr>
        <w:jc w:val="both"/>
      </w:pPr>
      <w:r>
        <w:t xml:space="preserve">Tichý společník se obává, že podnikatel zkresluje údaje o hospodaření za účelem </w:t>
      </w:r>
      <w:r w:rsidR="00B67D13">
        <w:t>vyplácení menšího podílu na zisku. Jaké má tichý společník k dispozici nástroje?</w:t>
      </w:r>
    </w:p>
    <w:p w:rsidR="007F1D85" w:rsidRDefault="00FB1B57" w:rsidP="007F1D85">
      <w:pPr>
        <w:pStyle w:val="Odstavecseseznamem"/>
        <w:numPr>
          <w:ilvl w:val="0"/>
          <w:numId w:val="1"/>
        </w:numPr>
        <w:jc w:val="both"/>
      </w:pPr>
      <w:r>
        <w:t>Ručí/odpovídá tichý společník za závazky podnikatele?</w:t>
      </w:r>
      <w:r w:rsidR="007F1D85">
        <w:t xml:space="preserve"> Podílí se také na ztrátě? Je možné ujednat tichou společnost bez podílu na ztrátě?</w:t>
      </w:r>
    </w:p>
    <w:p w:rsidR="007F1D85" w:rsidRDefault="007F1D85" w:rsidP="007F1D85">
      <w:pPr>
        <w:pStyle w:val="Odstavecseseznamem"/>
        <w:numPr>
          <w:ilvl w:val="0"/>
          <w:numId w:val="1"/>
        </w:numPr>
        <w:jc w:val="both"/>
      </w:pPr>
      <w:r>
        <w:t>Za trvání smlouvy podnikatel ukončí podnikání a tichému společníku oznámí, že mu od té doby nebude vyplácet podíl na zisku, protože již nepodniká. Tichý společník protestuje. Zhodnoťte situaci.</w:t>
      </w:r>
    </w:p>
    <w:p w:rsidR="005E6708" w:rsidRDefault="00FB1B57" w:rsidP="001831CD">
      <w:pPr>
        <w:pStyle w:val="Odstavecseseznamem"/>
        <w:numPr>
          <w:ilvl w:val="0"/>
          <w:numId w:val="1"/>
        </w:numPr>
        <w:jc w:val="both"/>
      </w:pPr>
      <w:r>
        <w:t>Jak vypadá vypořádání mezi podnikatelem a tichým společníkem po zániku smlouvy?</w:t>
      </w:r>
      <w:r w:rsidR="007F1D85">
        <w:t xml:space="preserve"> Má tichý společník právo na vrácení celého vkladu? Jak se vypořádává nepeněžitý vklad?</w:t>
      </w:r>
    </w:p>
    <w:sectPr w:rsidR="005E6708" w:rsidSect="005E67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608AF"/>
    <w:multiLevelType w:val="hybridMultilevel"/>
    <w:tmpl w:val="9E78F130"/>
    <w:lvl w:ilvl="0" w:tplc="04050011">
      <w:start w:val="1"/>
      <w:numFmt w:val="decimal"/>
      <w:lvlText w:val="%1)"/>
      <w:lvlJc w:val="left"/>
      <w:pPr>
        <w:ind w:left="578" w:hanging="360"/>
      </w:p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
    <w:nsid w:val="44E24B41"/>
    <w:multiLevelType w:val="hybridMultilevel"/>
    <w:tmpl w:val="A5EA90D2"/>
    <w:lvl w:ilvl="0" w:tplc="B6FEA056">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FB1B57"/>
    <w:rsid w:val="001831CD"/>
    <w:rsid w:val="005D4E14"/>
    <w:rsid w:val="005E6708"/>
    <w:rsid w:val="00764AED"/>
    <w:rsid w:val="007F1D85"/>
    <w:rsid w:val="008A7C2B"/>
    <w:rsid w:val="00AD04CA"/>
    <w:rsid w:val="00B67D13"/>
    <w:rsid w:val="00FB1B5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1B57"/>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B1B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2450</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Grizli777</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Jaromír</dc:creator>
  <cp:lastModifiedBy>Jaromír</cp:lastModifiedBy>
  <cp:revision>2</cp:revision>
  <dcterms:created xsi:type="dcterms:W3CDTF">2016-04-30T20:13:00Z</dcterms:created>
  <dcterms:modified xsi:type="dcterms:W3CDTF">2016-04-30T20:13:00Z</dcterms:modified>
</cp:coreProperties>
</file>